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6D8BD" w14:textId="5EE5C504" w:rsidR="00D063BC" w:rsidRDefault="00A73BEE">
      <w:pPr>
        <w:widowControl w:val="0"/>
        <w:tabs>
          <w:tab w:val="left" w:pos="1701"/>
          <w:tab w:val="right" w:pos="9923"/>
        </w:tabs>
        <w:spacing w:before="120" w:after="0"/>
        <w:rPr>
          <w:rFonts w:ascii="Arial" w:eastAsia="MS Mincho" w:hAnsi="Arial"/>
          <w:b/>
          <w:sz w:val="24"/>
          <w:szCs w:val="24"/>
          <w:lang w:eastAsia="zh-CN"/>
        </w:rPr>
      </w:pPr>
      <w:bookmarkStart w:id="0" w:name="_Toc193024528"/>
      <w:r>
        <w:rPr>
          <w:rFonts w:ascii="Arial" w:eastAsia="MS Mincho" w:hAnsi="Arial"/>
          <w:b/>
          <w:sz w:val="24"/>
          <w:szCs w:val="24"/>
          <w:lang w:eastAsia="zh-CN"/>
        </w:rPr>
        <w:t>3GPP TSG-RAN WG2 Meeting #117 electronic</w:t>
      </w:r>
      <w:r>
        <w:rPr>
          <w:rFonts w:ascii="Arial" w:eastAsia="MS Mincho" w:hAnsi="Arial"/>
          <w:b/>
          <w:sz w:val="24"/>
          <w:szCs w:val="24"/>
          <w:lang w:eastAsia="zh-CN"/>
        </w:rPr>
        <w:tab/>
      </w:r>
      <w:r w:rsidR="00E2028A" w:rsidRPr="00E2028A">
        <w:rPr>
          <w:rFonts w:ascii="Arial" w:eastAsia="MS Mincho" w:hAnsi="Arial"/>
          <w:b/>
          <w:sz w:val="24"/>
          <w:szCs w:val="24"/>
          <w:lang w:eastAsia="zh-CN"/>
        </w:rPr>
        <w:t>R2-2202200</w:t>
      </w:r>
    </w:p>
    <w:p w14:paraId="732586D3" w14:textId="77777777" w:rsidR="00D063BC" w:rsidRDefault="00A73BEE">
      <w:pPr>
        <w:widowControl w:val="0"/>
        <w:tabs>
          <w:tab w:val="left" w:pos="1701"/>
          <w:tab w:val="right" w:pos="9923"/>
        </w:tabs>
        <w:spacing w:before="120" w:after="0"/>
        <w:rPr>
          <w:rFonts w:ascii="Arial" w:eastAsia="MS Mincho" w:hAnsi="Arial"/>
          <w:b/>
          <w:sz w:val="24"/>
          <w:szCs w:val="24"/>
          <w:lang w:eastAsia="zh-CN"/>
        </w:rPr>
      </w:pPr>
      <w:r>
        <w:rPr>
          <w:rFonts w:ascii="Arial" w:eastAsia="MS Mincho" w:hAnsi="Arial"/>
          <w:b/>
          <w:sz w:val="24"/>
          <w:szCs w:val="24"/>
          <w:lang w:eastAsia="zh-CN"/>
        </w:rPr>
        <w:t>Online, February, 2022</w:t>
      </w:r>
    </w:p>
    <w:p w14:paraId="01B24764" w14:textId="50A72A4E" w:rsidR="00D063BC" w:rsidRDefault="00DD78CC">
      <w:pPr>
        <w:pStyle w:val="ae"/>
        <w:tabs>
          <w:tab w:val="left" w:pos="6521"/>
        </w:tabs>
        <w:spacing w:after="180"/>
        <w:jc w:val="both"/>
      </w:pPr>
      <w:r>
        <w:rPr>
          <w:noProof/>
          <w:lang w:eastAsia="en-GB"/>
        </w:rPr>
        <mc:AlternateContent>
          <mc:Choice Requires="wps">
            <w:drawing>
              <wp:anchor distT="0" distB="0" distL="114300" distR="114300" simplePos="0" relativeHeight="251659264" behindDoc="0" locked="1" layoutInCell="1" allowOverlap="1" wp14:anchorId="7FF2AA01" wp14:editId="383E7F51">
                <wp:simplePos x="0" y="0"/>
                <wp:positionH relativeFrom="column">
                  <wp:posOffset>0</wp:posOffset>
                </wp:positionH>
                <wp:positionV relativeFrom="paragraph">
                  <wp:posOffset>0</wp:posOffset>
                </wp:positionV>
                <wp:extent cx="635" cy="635"/>
                <wp:effectExtent l="9525" t="9525" r="8890" b="889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5D7D9E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p w14:paraId="2F6968D3" w14:textId="2FC40531" w:rsidR="00D063BC" w:rsidRDefault="00A73BEE">
      <w:pPr>
        <w:tabs>
          <w:tab w:val="left" w:pos="1985"/>
        </w:tabs>
        <w:jc w:val="both"/>
        <w:rPr>
          <w:rFonts w:ascii="Arial" w:hAnsi="Arial"/>
          <w:b/>
          <w:sz w:val="24"/>
          <w:lang w:eastAsia="zh-CN"/>
        </w:rPr>
      </w:pPr>
      <w:r>
        <w:rPr>
          <w:rFonts w:ascii="Arial" w:hAnsi="Arial"/>
          <w:b/>
          <w:sz w:val="24"/>
        </w:rPr>
        <w:t>Agenda item:</w:t>
      </w:r>
      <w:r>
        <w:rPr>
          <w:rFonts w:ascii="Arial" w:hAnsi="Arial"/>
          <w:b/>
          <w:sz w:val="24"/>
        </w:rPr>
        <w:tab/>
        <w:t>8.</w:t>
      </w:r>
      <w:r w:rsidR="00E2028A">
        <w:rPr>
          <w:rFonts w:ascii="Arial" w:hAnsi="Arial"/>
          <w:b/>
          <w:sz w:val="24"/>
        </w:rPr>
        <w:t>7.2.3</w:t>
      </w:r>
    </w:p>
    <w:p w14:paraId="79E7218C" w14:textId="77777777" w:rsidR="00D063BC" w:rsidRDefault="00A73BEE">
      <w:pPr>
        <w:tabs>
          <w:tab w:val="left" w:pos="1985"/>
        </w:tabs>
        <w:jc w:val="both"/>
        <w:rPr>
          <w:rFonts w:ascii="Arial" w:hAnsi="Arial"/>
          <w:b/>
          <w:sz w:val="24"/>
        </w:rPr>
      </w:pPr>
      <w:r>
        <w:rPr>
          <w:rFonts w:ascii="Arial" w:hAnsi="Arial"/>
          <w:b/>
          <w:sz w:val="24"/>
        </w:rPr>
        <w:t xml:space="preserve">Source: </w:t>
      </w:r>
      <w:r>
        <w:rPr>
          <w:rFonts w:ascii="Arial" w:hAnsi="Arial"/>
          <w:b/>
          <w:sz w:val="24"/>
        </w:rPr>
        <w:tab/>
        <w:t>OPPO</w:t>
      </w:r>
    </w:p>
    <w:p w14:paraId="32FEDFDC" w14:textId="77777777" w:rsidR="00D063BC" w:rsidRDefault="00A73BEE">
      <w:pPr>
        <w:ind w:left="1983" w:hangingChars="823" w:hanging="1983"/>
        <w:jc w:val="both"/>
        <w:rPr>
          <w:rFonts w:ascii="Arial" w:hAnsi="Arial"/>
          <w:b/>
          <w:sz w:val="24"/>
        </w:rPr>
      </w:pPr>
      <w:r>
        <w:rPr>
          <w:rFonts w:ascii="Arial" w:hAnsi="Arial"/>
          <w:b/>
          <w:sz w:val="24"/>
        </w:rPr>
        <w:t xml:space="preserve">Title: </w:t>
      </w:r>
      <w:r>
        <w:rPr>
          <w:rFonts w:ascii="Arial" w:hAnsi="Arial"/>
          <w:b/>
          <w:sz w:val="24"/>
        </w:rPr>
        <w:tab/>
        <w:t>Summary of open issue for SRAP</w:t>
      </w:r>
    </w:p>
    <w:p w14:paraId="76DED941" w14:textId="77777777" w:rsidR="00D063BC" w:rsidRDefault="00A73BEE">
      <w:pPr>
        <w:tabs>
          <w:tab w:val="left" w:pos="1985"/>
        </w:tabs>
        <w:jc w:val="both"/>
        <w:rPr>
          <w:rFonts w:ascii="Arial" w:hAnsi="Arial"/>
          <w:b/>
          <w:sz w:val="24"/>
        </w:rPr>
      </w:pPr>
      <w:r>
        <w:rPr>
          <w:rFonts w:ascii="Arial" w:hAnsi="Arial"/>
          <w:b/>
          <w:sz w:val="24"/>
        </w:rPr>
        <w:t>Document for:</w:t>
      </w:r>
      <w:r>
        <w:rPr>
          <w:rFonts w:ascii="Arial" w:hAnsi="Arial"/>
          <w:b/>
          <w:sz w:val="24"/>
        </w:rPr>
        <w:tab/>
        <w:t xml:space="preserve">Discussion and </w:t>
      </w:r>
      <w:r>
        <w:rPr>
          <w:rFonts w:ascii="Arial" w:hAnsi="Arial" w:hint="eastAsia"/>
          <w:b/>
          <w:sz w:val="24"/>
          <w:lang w:eastAsia="zh-CN"/>
        </w:rPr>
        <w:t>D</w:t>
      </w:r>
      <w:r>
        <w:rPr>
          <w:rFonts w:ascii="Arial" w:hAnsi="Arial"/>
          <w:b/>
          <w:sz w:val="24"/>
        </w:rPr>
        <w:t>ecision</w:t>
      </w:r>
    </w:p>
    <w:p w14:paraId="5E4186C0" w14:textId="77777777" w:rsidR="00D063BC" w:rsidRDefault="00A73BEE">
      <w:pPr>
        <w:pStyle w:val="1"/>
        <w:spacing w:line="276" w:lineRule="auto"/>
        <w:jc w:val="both"/>
        <w:rPr>
          <w:lang w:eastAsia="zh-CN"/>
        </w:rPr>
      </w:pPr>
      <w:r>
        <w:rPr>
          <w:lang w:eastAsia="zh-CN"/>
        </w:rPr>
        <w:t>Introduction</w:t>
      </w:r>
    </w:p>
    <w:p w14:paraId="12DB6292" w14:textId="77777777" w:rsidR="00D063BC" w:rsidRDefault="00A73BEE" w:rsidP="00E67FCF">
      <w:pPr>
        <w:spacing w:beforeLines="50" w:before="120"/>
        <w:jc w:val="both"/>
        <w:rPr>
          <w:lang w:eastAsia="zh-CN"/>
        </w:rPr>
      </w:pPr>
      <w:r>
        <w:rPr>
          <w:lang w:eastAsia="zh-CN"/>
        </w:rPr>
        <w:t>This document is for the following discussion</w:t>
      </w:r>
    </w:p>
    <w:p w14:paraId="05614752" w14:textId="77777777" w:rsidR="00D063BC" w:rsidRDefault="00D063BC" w:rsidP="00E67FCF">
      <w:pPr>
        <w:spacing w:beforeLines="50" w:before="120"/>
        <w:jc w:val="both"/>
        <w:rPr>
          <w:lang w:eastAsia="zh-CN"/>
        </w:rPr>
      </w:pPr>
    </w:p>
    <w:p w14:paraId="7FF9C4D1" w14:textId="77777777" w:rsidR="00D063BC" w:rsidRDefault="00A73BEE" w:rsidP="00E67FCF">
      <w:pPr>
        <w:spacing w:beforeLines="50" w:before="120"/>
        <w:jc w:val="both"/>
        <w:rPr>
          <w:lang w:eastAsia="zh-CN"/>
        </w:rPr>
      </w:pPr>
      <w:r>
        <w:rPr>
          <w:lang w:eastAsia="zh-CN"/>
        </w:rPr>
        <w:br w:type="page"/>
      </w:r>
    </w:p>
    <w:p w14:paraId="2C007053" w14:textId="77777777" w:rsidR="00D063BC" w:rsidRDefault="00D063BC" w:rsidP="00E67FCF">
      <w:pPr>
        <w:spacing w:beforeLines="50" w:before="120"/>
        <w:jc w:val="both"/>
        <w:rPr>
          <w:lang w:eastAsia="zh-CN"/>
        </w:rPr>
        <w:sectPr w:rsidR="00D063BC">
          <w:headerReference w:type="default" r:id="rId15"/>
          <w:footnotePr>
            <w:numRestart w:val="eachSect"/>
          </w:footnotePr>
          <w:pgSz w:w="11907" w:h="16840"/>
          <w:pgMar w:top="1418" w:right="1134" w:bottom="1134" w:left="1134" w:header="680" w:footer="567" w:gutter="0"/>
          <w:cols w:space="720"/>
        </w:sectPr>
      </w:pPr>
    </w:p>
    <w:p w14:paraId="27E1F74C" w14:textId="77777777" w:rsidR="00D063BC" w:rsidRDefault="00D063BC" w:rsidP="00E67FCF">
      <w:pPr>
        <w:spacing w:beforeLines="50" w:before="120"/>
        <w:jc w:val="both"/>
        <w:rPr>
          <w:lang w:eastAsia="zh-CN"/>
        </w:rPr>
      </w:pPr>
    </w:p>
    <w:p w14:paraId="22D8DB9A" w14:textId="77777777" w:rsidR="00D063BC" w:rsidRDefault="00A73BEE">
      <w:pPr>
        <w:pStyle w:val="1"/>
        <w:rPr>
          <w:lang w:eastAsia="zh-CN"/>
        </w:rPr>
      </w:pPr>
      <w:r>
        <w:rPr>
          <w:lang w:eastAsia="zh-CN"/>
        </w:rPr>
        <w:t>Discussion</w:t>
      </w:r>
    </w:p>
    <w:p w14:paraId="746D773D" w14:textId="77777777" w:rsidR="00D063BC" w:rsidRDefault="00A73BEE">
      <w:pPr>
        <w:rPr>
          <w:lang w:eastAsia="zh-CN"/>
        </w:rPr>
      </w:pPr>
      <w:r>
        <w:rPr>
          <w:lang w:eastAsia="zh-CN"/>
        </w:rPr>
        <w:t>According to the left issues identified during [Post116bis-e][633][Relay] Relay open issues list (OPPO), the following questions are used to collect companies view.</w:t>
      </w:r>
    </w:p>
    <w:tbl>
      <w:tblPr>
        <w:tblStyle w:val="af4"/>
        <w:tblW w:w="0" w:type="auto"/>
        <w:tblLook w:val="04A0" w:firstRow="1" w:lastRow="0" w:firstColumn="1" w:lastColumn="0" w:noHBand="0" w:noVBand="1"/>
      </w:tblPr>
      <w:tblGrid>
        <w:gridCol w:w="1271"/>
        <w:gridCol w:w="3807"/>
        <w:gridCol w:w="2926"/>
        <w:gridCol w:w="6274"/>
      </w:tblGrid>
      <w:tr w:rsidR="00D063BC" w14:paraId="3982BA13" w14:textId="77777777">
        <w:tc>
          <w:tcPr>
            <w:tcW w:w="1271" w:type="dxa"/>
            <w:shd w:val="clear" w:color="auto" w:fill="auto"/>
          </w:tcPr>
          <w:p w14:paraId="26844643" w14:textId="77777777" w:rsidR="00D063BC" w:rsidRDefault="00A73BEE">
            <w:pPr>
              <w:spacing w:after="0"/>
            </w:pPr>
            <w:r>
              <w:t>O5.04</w:t>
            </w:r>
          </w:p>
        </w:tc>
        <w:tc>
          <w:tcPr>
            <w:tcW w:w="3807" w:type="dxa"/>
            <w:shd w:val="clear" w:color="auto" w:fill="auto"/>
          </w:tcPr>
          <w:p w14:paraId="3B884FC8" w14:textId="77777777" w:rsidR="00D063BC" w:rsidRDefault="00A73BEE">
            <w:pPr>
              <w:spacing w:after="0"/>
            </w:pPr>
            <w:r>
              <w:t>[FFS point from R2#116b agreement] Confirm the working assumption of length of remote local UE ID.</w:t>
            </w:r>
          </w:p>
        </w:tc>
        <w:tc>
          <w:tcPr>
            <w:tcW w:w="2926" w:type="dxa"/>
            <w:shd w:val="clear" w:color="auto" w:fill="auto"/>
          </w:tcPr>
          <w:p w14:paraId="77698485" w14:textId="77777777" w:rsidR="00D063BC" w:rsidRDefault="00A73BEE">
            <w:pPr>
              <w:spacing w:after="0"/>
            </w:pPr>
            <w:r>
              <w:t>Pre117-e-offline</w:t>
            </w:r>
          </w:p>
        </w:tc>
        <w:tc>
          <w:tcPr>
            <w:tcW w:w="6274" w:type="dxa"/>
            <w:shd w:val="clear" w:color="auto" w:fill="auto"/>
          </w:tcPr>
          <w:p w14:paraId="260DCC7E" w14:textId="77777777" w:rsidR="00D063BC" w:rsidRDefault="00A73BEE">
            <w:pPr>
              <w:spacing w:after="0"/>
            </w:pPr>
            <w:r>
              <w:t>Due to the working assumption made in RAN2 #116b:</w:t>
            </w:r>
          </w:p>
          <w:p w14:paraId="7A6AC015" w14:textId="77777777" w:rsidR="00D063BC" w:rsidRDefault="00A73BEE">
            <w:pPr>
              <w:spacing w:after="0"/>
            </w:pPr>
            <w:r>
              <w:t>Working assumption:</w:t>
            </w:r>
          </w:p>
          <w:p w14:paraId="6C57DC50" w14:textId="77777777" w:rsidR="00D063BC" w:rsidRDefault="00A73BEE">
            <w:pPr>
              <w:spacing w:after="0"/>
            </w:pPr>
            <w:r>
              <w:t>Remote local UE ID is 8 bits.</w:t>
            </w:r>
          </w:p>
          <w:p w14:paraId="01ABDE7B" w14:textId="77777777" w:rsidR="00D063BC" w:rsidRDefault="00A73BEE">
            <w:pPr>
              <w:spacing w:after="0"/>
            </w:pPr>
            <w:r>
              <w:t>We have the corresponding open issue.</w:t>
            </w:r>
          </w:p>
        </w:tc>
      </w:tr>
    </w:tbl>
    <w:p w14:paraId="672936E1" w14:textId="77777777" w:rsidR="00D063BC" w:rsidRDefault="00A73BEE" w:rsidP="00E67FCF">
      <w:pPr>
        <w:spacing w:beforeLines="50" w:before="120"/>
        <w:rPr>
          <w:b/>
          <w:lang w:eastAsia="zh-CN"/>
        </w:rPr>
      </w:pPr>
      <w:r>
        <w:rPr>
          <w:rFonts w:hint="eastAsia"/>
          <w:b/>
          <w:lang w:eastAsia="zh-CN"/>
        </w:rPr>
        <w:t>Q</w:t>
      </w:r>
      <w:r>
        <w:rPr>
          <w:b/>
          <w:lang w:eastAsia="zh-CN"/>
        </w:rPr>
        <w:t>1: Do you agree to confirm the working assumption from 116b as follows?</w:t>
      </w:r>
    </w:p>
    <w:p w14:paraId="332B4DA0" w14:textId="77777777" w:rsidR="00D063BC" w:rsidRDefault="00A73BEE">
      <w:pPr>
        <w:pStyle w:val="Doc-text2"/>
        <w:pBdr>
          <w:top w:val="single" w:sz="4" w:space="1" w:color="auto"/>
          <w:left w:val="single" w:sz="4" w:space="4" w:color="auto"/>
          <w:bottom w:val="single" w:sz="4" w:space="1" w:color="auto"/>
          <w:right w:val="single" w:sz="4" w:space="4" w:color="auto"/>
        </w:pBdr>
        <w:ind w:left="363"/>
        <w:rPr>
          <w:lang w:val="sv-SE"/>
        </w:rPr>
      </w:pPr>
      <w:r>
        <w:rPr>
          <w:lang w:val="sv-SE"/>
        </w:rPr>
        <w:t>Working assumption:</w:t>
      </w:r>
    </w:p>
    <w:p w14:paraId="1F4DBE95" w14:textId="77777777" w:rsidR="00D063BC" w:rsidRDefault="00A73BEE">
      <w:pPr>
        <w:pStyle w:val="Doc-text2"/>
        <w:pBdr>
          <w:top w:val="single" w:sz="4" w:space="1" w:color="auto"/>
          <w:left w:val="single" w:sz="4" w:space="4" w:color="auto"/>
          <w:bottom w:val="single" w:sz="4" w:space="1" w:color="auto"/>
          <w:right w:val="single" w:sz="4" w:space="4" w:color="auto"/>
        </w:pBdr>
        <w:ind w:left="363"/>
        <w:rPr>
          <w:lang w:val="sv-SE"/>
        </w:rPr>
      </w:pPr>
      <w:r>
        <w:rPr>
          <w:lang w:val="sv-SE"/>
        </w:rPr>
        <w:t>Remote local UE ID is 8 bits.</w:t>
      </w:r>
    </w:p>
    <w:p w14:paraId="04950A3D" w14:textId="77777777" w:rsidR="00D063BC" w:rsidRDefault="00D063BC">
      <w:pPr>
        <w:spacing w:after="0"/>
        <w:rPr>
          <w:lang w:val="sv-SE" w:eastAsia="zh-CN"/>
        </w:rPr>
      </w:pPr>
    </w:p>
    <w:tbl>
      <w:tblPr>
        <w:tblStyle w:val="af4"/>
        <w:tblW w:w="14312" w:type="dxa"/>
        <w:tblLook w:val="04A0" w:firstRow="1" w:lastRow="0" w:firstColumn="1" w:lastColumn="0" w:noHBand="0" w:noVBand="1"/>
      </w:tblPr>
      <w:tblGrid>
        <w:gridCol w:w="2078"/>
        <w:gridCol w:w="1828"/>
        <w:gridCol w:w="10406"/>
      </w:tblGrid>
      <w:tr w:rsidR="00D063BC" w14:paraId="3517EBA3" w14:textId="77777777">
        <w:tc>
          <w:tcPr>
            <w:tcW w:w="2078" w:type="dxa"/>
            <w:shd w:val="clear" w:color="auto" w:fill="A6A6A6" w:themeFill="background1" w:themeFillShade="A6"/>
          </w:tcPr>
          <w:p w14:paraId="64B66ACC"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452C0D7E" w14:textId="77777777" w:rsidR="00D063BC" w:rsidRDefault="00A73BEE">
            <w:pPr>
              <w:spacing w:after="0"/>
              <w:rPr>
                <w:b/>
                <w:lang w:val="sv-SE" w:eastAsia="zh-CN"/>
              </w:rPr>
            </w:pPr>
            <w:r>
              <w:rPr>
                <w:rFonts w:hint="eastAsia"/>
                <w:b/>
                <w:lang w:val="sv-SE" w:eastAsia="zh-CN"/>
              </w:rPr>
              <w:t>A</w:t>
            </w:r>
            <w:r>
              <w:rPr>
                <w:b/>
                <w:lang w:val="sv-SE" w:eastAsia="zh-CN"/>
              </w:rPr>
              <w:t>gree / Disagree</w:t>
            </w:r>
          </w:p>
        </w:tc>
        <w:tc>
          <w:tcPr>
            <w:tcW w:w="10406" w:type="dxa"/>
            <w:shd w:val="clear" w:color="auto" w:fill="A6A6A6" w:themeFill="background1" w:themeFillShade="A6"/>
          </w:tcPr>
          <w:p w14:paraId="460E7E81"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4AD1B601" w14:textId="77777777">
        <w:tc>
          <w:tcPr>
            <w:tcW w:w="2078" w:type="dxa"/>
          </w:tcPr>
          <w:p w14:paraId="71B79EB5" w14:textId="77777777" w:rsidR="00D063BC" w:rsidRDefault="00A73BEE">
            <w:pPr>
              <w:spacing w:after="0"/>
              <w:rPr>
                <w:lang w:val="sv-SE" w:eastAsia="zh-CN"/>
              </w:rPr>
            </w:pPr>
            <w:r>
              <w:rPr>
                <w:rFonts w:hint="eastAsia"/>
                <w:lang w:val="sv-SE" w:eastAsia="zh-CN"/>
              </w:rPr>
              <w:t>O</w:t>
            </w:r>
            <w:r>
              <w:rPr>
                <w:lang w:val="sv-SE" w:eastAsia="zh-CN"/>
              </w:rPr>
              <w:t>PPO</w:t>
            </w:r>
          </w:p>
        </w:tc>
        <w:tc>
          <w:tcPr>
            <w:tcW w:w="1828" w:type="dxa"/>
          </w:tcPr>
          <w:p w14:paraId="2C50856F"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281BBA95" w14:textId="77777777" w:rsidR="00D063BC" w:rsidRDefault="00D063BC">
            <w:pPr>
              <w:spacing w:after="0"/>
              <w:rPr>
                <w:lang w:val="sv-SE" w:eastAsia="zh-CN"/>
              </w:rPr>
            </w:pPr>
          </w:p>
        </w:tc>
      </w:tr>
      <w:tr w:rsidR="00D063BC" w14:paraId="633EEC17" w14:textId="77777777">
        <w:tc>
          <w:tcPr>
            <w:tcW w:w="2078" w:type="dxa"/>
          </w:tcPr>
          <w:p w14:paraId="6A400FF7" w14:textId="77777777" w:rsidR="00D063BC" w:rsidRDefault="00A73BEE">
            <w:pPr>
              <w:spacing w:after="0"/>
              <w:rPr>
                <w:lang w:val="sv-SE" w:eastAsia="zh-CN"/>
              </w:rPr>
            </w:pPr>
            <w:r>
              <w:rPr>
                <w:lang w:val="sv-SE" w:eastAsia="zh-CN"/>
              </w:rPr>
              <w:t>Qualcomm</w:t>
            </w:r>
          </w:p>
        </w:tc>
        <w:tc>
          <w:tcPr>
            <w:tcW w:w="1828" w:type="dxa"/>
          </w:tcPr>
          <w:p w14:paraId="36B15B23" w14:textId="77777777" w:rsidR="00D063BC" w:rsidRDefault="00A73BEE">
            <w:pPr>
              <w:spacing w:after="0"/>
              <w:rPr>
                <w:lang w:val="sv-SE" w:eastAsia="zh-CN"/>
              </w:rPr>
            </w:pPr>
            <w:r>
              <w:rPr>
                <w:lang w:val="sv-SE" w:eastAsia="zh-CN"/>
              </w:rPr>
              <w:t>Agree</w:t>
            </w:r>
          </w:p>
        </w:tc>
        <w:tc>
          <w:tcPr>
            <w:tcW w:w="10406" w:type="dxa"/>
          </w:tcPr>
          <w:p w14:paraId="4D02107A" w14:textId="77777777" w:rsidR="00D063BC" w:rsidRDefault="00D063BC">
            <w:pPr>
              <w:spacing w:after="0"/>
              <w:rPr>
                <w:lang w:val="sv-SE" w:eastAsia="zh-CN"/>
              </w:rPr>
            </w:pPr>
          </w:p>
        </w:tc>
      </w:tr>
      <w:tr w:rsidR="00D063BC" w14:paraId="12E25C49" w14:textId="77777777">
        <w:tc>
          <w:tcPr>
            <w:tcW w:w="2078" w:type="dxa"/>
          </w:tcPr>
          <w:p w14:paraId="7FF40B0A" w14:textId="77777777" w:rsidR="00D063BC" w:rsidRDefault="00A73BEE">
            <w:pPr>
              <w:spacing w:after="0"/>
              <w:rPr>
                <w:lang w:val="sv-SE" w:eastAsia="zh-CN"/>
              </w:rPr>
            </w:pPr>
            <w:r>
              <w:rPr>
                <w:lang w:val="sv-SE" w:eastAsia="zh-CN"/>
              </w:rPr>
              <w:t>Ericsson</w:t>
            </w:r>
          </w:p>
        </w:tc>
        <w:tc>
          <w:tcPr>
            <w:tcW w:w="1828" w:type="dxa"/>
          </w:tcPr>
          <w:p w14:paraId="505872EC" w14:textId="77777777" w:rsidR="00D063BC" w:rsidRDefault="00A73BEE">
            <w:pPr>
              <w:spacing w:after="0"/>
              <w:rPr>
                <w:lang w:val="sv-SE" w:eastAsia="zh-CN"/>
              </w:rPr>
            </w:pPr>
            <w:r>
              <w:rPr>
                <w:lang w:val="sv-SE" w:eastAsia="zh-CN"/>
              </w:rPr>
              <w:t>agree</w:t>
            </w:r>
          </w:p>
        </w:tc>
        <w:tc>
          <w:tcPr>
            <w:tcW w:w="10406" w:type="dxa"/>
          </w:tcPr>
          <w:p w14:paraId="6C3D9DF9" w14:textId="77777777" w:rsidR="00D063BC" w:rsidRDefault="00D063BC">
            <w:pPr>
              <w:spacing w:after="0"/>
              <w:rPr>
                <w:lang w:val="sv-SE" w:eastAsia="zh-CN"/>
              </w:rPr>
            </w:pPr>
          </w:p>
        </w:tc>
      </w:tr>
      <w:tr w:rsidR="00D063BC" w14:paraId="6D6892FD" w14:textId="77777777">
        <w:tc>
          <w:tcPr>
            <w:tcW w:w="2078" w:type="dxa"/>
          </w:tcPr>
          <w:p w14:paraId="10FB15B1"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0B7BF17C" w14:textId="77777777" w:rsidR="00D063BC" w:rsidRDefault="00A73BEE">
            <w:pPr>
              <w:spacing w:after="0"/>
              <w:rPr>
                <w:rFonts w:eastAsia="PMingLiU"/>
                <w:lang w:val="sv-SE" w:eastAsia="zh-TW"/>
              </w:rPr>
            </w:pPr>
            <w:r>
              <w:rPr>
                <w:rFonts w:eastAsia="PMingLiU" w:hint="eastAsia"/>
                <w:lang w:val="sv-SE" w:eastAsia="zh-TW"/>
              </w:rPr>
              <w:t>A</w:t>
            </w:r>
            <w:r>
              <w:rPr>
                <w:rFonts w:eastAsia="PMingLiU"/>
                <w:lang w:val="sv-SE" w:eastAsia="zh-TW"/>
              </w:rPr>
              <w:t>gree</w:t>
            </w:r>
          </w:p>
        </w:tc>
        <w:tc>
          <w:tcPr>
            <w:tcW w:w="10406" w:type="dxa"/>
          </w:tcPr>
          <w:p w14:paraId="2CEBCEC8" w14:textId="77777777" w:rsidR="00D063BC" w:rsidRDefault="00D063BC">
            <w:pPr>
              <w:spacing w:after="0"/>
              <w:rPr>
                <w:lang w:val="sv-SE" w:eastAsia="zh-CN"/>
              </w:rPr>
            </w:pPr>
          </w:p>
        </w:tc>
      </w:tr>
      <w:tr w:rsidR="00D063BC" w14:paraId="45E5EE5F" w14:textId="77777777">
        <w:tc>
          <w:tcPr>
            <w:tcW w:w="2078" w:type="dxa"/>
          </w:tcPr>
          <w:p w14:paraId="5FDBE6EC" w14:textId="77777777" w:rsidR="00D063BC" w:rsidRDefault="00A73BEE">
            <w:pPr>
              <w:spacing w:after="0"/>
              <w:rPr>
                <w:lang w:val="sv-SE" w:eastAsia="zh-CN"/>
              </w:rPr>
            </w:pPr>
            <w:r>
              <w:rPr>
                <w:lang w:val="sv-SE" w:eastAsia="zh-CN"/>
              </w:rPr>
              <w:t>Intel</w:t>
            </w:r>
          </w:p>
        </w:tc>
        <w:tc>
          <w:tcPr>
            <w:tcW w:w="1828" w:type="dxa"/>
          </w:tcPr>
          <w:p w14:paraId="1236E50C" w14:textId="77777777" w:rsidR="00D063BC" w:rsidRDefault="00A73BEE">
            <w:pPr>
              <w:spacing w:after="0"/>
              <w:rPr>
                <w:lang w:val="sv-SE" w:eastAsia="zh-CN"/>
              </w:rPr>
            </w:pPr>
            <w:r>
              <w:rPr>
                <w:lang w:val="sv-SE" w:eastAsia="zh-CN"/>
              </w:rPr>
              <w:t>Agree</w:t>
            </w:r>
          </w:p>
        </w:tc>
        <w:tc>
          <w:tcPr>
            <w:tcW w:w="10406" w:type="dxa"/>
          </w:tcPr>
          <w:p w14:paraId="5EFDB3C1" w14:textId="77777777" w:rsidR="00D063BC" w:rsidRDefault="00D063BC">
            <w:pPr>
              <w:spacing w:after="0"/>
              <w:rPr>
                <w:lang w:val="sv-SE" w:eastAsia="zh-CN"/>
              </w:rPr>
            </w:pPr>
          </w:p>
        </w:tc>
      </w:tr>
      <w:tr w:rsidR="00D063BC" w14:paraId="2B1E047A" w14:textId="77777777">
        <w:tc>
          <w:tcPr>
            <w:tcW w:w="2078" w:type="dxa"/>
          </w:tcPr>
          <w:p w14:paraId="20F684A3"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2C4B17B0"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57D896CC" w14:textId="77777777" w:rsidR="00D063BC" w:rsidRDefault="00D063BC">
            <w:pPr>
              <w:spacing w:after="0"/>
              <w:rPr>
                <w:lang w:val="sv-SE" w:eastAsia="zh-CN"/>
              </w:rPr>
            </w:pPr>
          </w:p>
        </w:tc>
      </w:tr>
      <w:tr w:rsidR="00D063BC" w14:paraId="072AE3B6" w14:textId="77777777">
        <w:tc>
          <w:tcPr>
            <w:tcW w:w="2078" w:type="dxa"/>
          </w:tcPr>
          <w:p w14:paraId="399E732B" w14:textId="77777777" w:rsidR="00D063BC" w:rsidRDefault="00A73BEE">
            <w:pPr>
              <w:spacing w:after="0"/>
              <w:rPr>
                <w:lang w:val="sv-SE" w:eastAsia="zh-CN"/>
              </w:rPr>
            </w:pPr>
            <w:r>
              <w:rPr>
                <w:lang w:val="sv-SE" w:eastAsia="zh-CN"/>
              </w:rPr>
              <w:t>Apple</w:t>
            </w:r>
          </w:p>
        </w:tc>
        <w:tc>
          <w:tcPr>
            <w:tcW w:w="1828" w:type="dxa"/>
          </w:tcPr>
          <w:p w14:paraId="0EB510F7" w14:textId="77777777" w:rsidR="00D063BC" w:rsidRDefault="00A73BEE">
            <w:pPr>
              <w:spacing w:after="0"/>
              <w:rPr>
                <w:lang w:val="sv-SE" w:eastAsia="zh-CN"/>
              </w:rPr>
            </w:pPr>
            <w:r>
              <w:rPr>
                <w:lang w:val="sv-SE" w:eastAsia="zh-CN"/>
              </w:rPr>
              <w:t>Agree</w:t>
            </w:r>
          </w:p>
        </w:tc>
        <w:tc>
          <w:tcPr>
            <w:tcW w:w="10406" w:type="dxa"/>
          </w:tcPr>
          <w:p w14:paraId="53588D20" w14:textId="77777777" w:rsidR="00D063BC" w:rsidRDefault="00D063BC">
            <w:pPr>
              <w:spacing w:after="0"/>
              <w:rPr>
                <w:lang w:val="sv-SE" w:eastAsia="zh-CN"/>
              </w:rPr>
            </w:pPr>
          </w:p>
        </w:tc>
      </w:tr>
      <w:tr w:rsidR="00D063BC" w14:paraId="3C30B2AE" w14:textId="77777777">
        <w:tc>
          <w:tcPr>
            <w:tcW w:w="2078" w:type="dxa"/>
          </w:tcPr>
          <w:p w14:paraId="136E83DA" w14:textId="77777777" w:rsidR="00D063BC" w:rsidRDefault="00A73BEE">
            <w:pPr>
              <w:spacing w:after="0"/>
              <w:rPr>
                <w:lang w:val="sv-SE" w:eastAsia="zh-CN"/>
              </w:rPr>
            </w:pPr>
            <w:r>
              <w:rPr>
                <w:rFonts w:hint="eastAsia"/>
                <w:lang w:val="sv-SE" w:eastAsia="zh-CN"/>
              </w:rPr>
              <w:t>S</w:t>
            </w:r>
            <w:r>
              <w:rPr>
                <w:lang w:val="sv-SE" w:eastAsia="zh-CN"/>
              </w:rPr>
              <w:t>harp</w:t>
            </w:r>
          </w:p>
        </w:tc>
        <w:tc>
          <w:tcPr>
            <w:tcW w:w="1828" w:type="dxa"/>
          </w:tcPr>
          <w:p w14:paraId="11C507A8"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4EC37A1E" w14:textId="77777777" w:rsidR="00D063BC" w:rsidRDefault="00D063BC">
            <w:pPr>
              <w:spacing w:after="0"/>
              <w:rPr>
                <w:lang w:val="sv-SE" w:eastAsia="zh-CN"/>
              </w:rPr>
            </w:pPr>
          </w:p>
        </w:tc>
      </w:tr>
      <w:tr w:rsidR="00D063BC" w14:paraId="057AEB1E" w14:textId="77777777">
        <w:tc>
          <w:tcPr>
            <w:tcW w:w="2078" w:type="dxa"/>
          </w:tcPr>
          <w:p w14:paraId="334398A0" w14:textId="77777777" w:rsidR="00D063BC" w:rsidRDefault="00A73BEE">
            <w:pPr>
              <w:spacing w:after="0"/>
              <w:rPr>
                <w:lang w:val="sv-SE" w:eastAsia="zh-CN"/>
              </w:rPr>
            </w:pPr>
            <w:proofErr w:type="spellStart"/>
            <w:r>
              <w:t>Spreadtrum</w:t>
            </w:r>
            <w:proofErr w:type="spellEnd"/>
          </w:p>
        </w:tc>
        <w:tc>
          <w:tcPr>
            <w:tcW w:w="1828" w:type="dxa"/>
          </w:tcPr>
          <w:p w14:paraId="4342FCAE" w14:textId="77777777" w:rsidR="00D063BC" w:rsidRDefault="00A73BEE">
            <w:pPr>
              <w:spacing w:after="0"/>
              <w:rPr>
                <w:lang w:val="sv-SE" w:eastAsia="zh-CN"/>
              </w:rPr>
            </w:pPr>
            <w:r>
              <w:t>Agree</w:t>
            </w:r>
          </w:p>
        </w:tc>
        <w:tc>
          <w:tcPr>
            <w:tcW w:w="10406" w:type="dxa"/>
          </w:tcPr>
          <w:p w14:paraId="7BE46EC8" w14:textId="77777777" w:rsidR="00D063BC" w:rsidRDefault="00D063BC">
            <w:pPr>
              <w:spacing w:after="0"/>
              <w:rPr>
                <w:lang w:val="sv-SE" w:eastAsia="zh-CN"/>
              </w:rPr>
            </w:pPr>
          </w:p>
        </w:tc>
      </w:tr>
      <w:tr w:rsidR="00D063BC" w14:paraId="312E1410" w14:textId="77777777">
        <w:tc>
          <w:tcPr>
            <w:tcW w:w="2078" w:type="dxa"/>
          </w:tcPr>
          <w:p w14:paraId="579A8622" w14:textId="77777777" w:rsidR="00D063BC" w:rsidRDefault="00A73BEE">
            <w:pPr>
              <w:spacing w:after="0"/>
            </w:pPr>
            <w:r>
              <w:rPr>
                <w:lang w:val="sv-SE" w:eastAsia="zh-CN"/>
              </w:rPr>
              <w:t>Nokia</w:t>
            </w:r>
          </w:p>
        </w:tc>
        <w:tc>
          <w:tcPr>
            <w:tcW w:w="1828" w:type="dxa"/>
          </w:tcPr>
          <w:p w14:paraId="5E18B4F2" w14:textId="77777777" w:rsidR="00D063BC" w:rsidRDefault="00A73BEE">
            <w:pPr>
              <w:spacing w:after="0"/>
            </w:pPr>
            <w:r>
              <w:rPr>
                <w:lang w:val="sv-SE" w:eastAsia="zh-CN"/>
              </w:rPr>
              <w:t>Agree if majority as compromise</w:t>
            </w:r>
          </w:p>
        </w:tc>
        <w:tc>
          <w:tcPr>
            <w:tcW w:w="10406" w:type="dxa"/>
          </w:tcPr>
          <w:p w14:paraId="74E285A5" w14:textId="77777777" w:rsidR="00D063BC" w:rsidRDefault="00A73BEE">
            <w:pPr>
              <w:spacing w:after="0"/>
              <w:rPr>
                <w:lang w:val="sv-SE" w:eastAsia="zh-CN"/>
              </w:rPr>
            </w:pPr>
            <w:r>
              <w:rPr>
                <w:lang w:val="sv-SE" w:eastAsia="zh-CN"/>
              </w:rPr>
              <w:t>We can agree to the WA if majority agrees, but fail to see how this will solve any forward compatability issues as 8 bits seems somehow little even for multi-hop. Potentially, we could say 5 bits and 3 reserved?</w:t>
            </w:r>
          </w:p>
        </w:tc>
      </w:tr>
      <w:tr w:rsidR="00D063BC" w14:paraId="57E40838" w14:textId="77777777">
        <w:tc>
          <w:tcPr>
            <w:tcW w:w="2078" w:type="dxa"/>
          </w:tcPr>
          <w:p w14:paraId="4FC46CDF" w14:textId="77777777" w:rsidR="00D063BC" w:rsidRDefault="00A73BEE">
            <w:pPr>
              <w:spacing w:after="0"/>
              <w:rPr>
                <w:lang w:val="sv-SE" w:eastAsia="zh-CN"/>
              </w:rPr>
            </w:pPr>
            <w:r>
              <w:rPr>
                <w:rFonts w:hint="eastAsia"/>
                <w:lang w:val="sv-SE" w:eastAsia="zh-CN"/>
              </w:rPr>
              <w:t>F</w:t>
            </w:r>
            <w:r>
              <w:rPr>
                <w:lang w:val="sv-SE" w:eastAsia="zh-CN"/>
              </w:rPr>
              <w:t>ujitsu</w:t>
            </w:r>
          </w:p>
        </w:tc>
        <w:tc>
          <w:tcPr>
            <w:tcW w:w="1828" w:type="dxa"/>
          </w:tcPr>
          <w:p w14:paraId="3D9196A8"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154D773C" w14:textId="77777777" w:rsidR="00D063BC" w:rsidRDefault="00D063BC">
            <w:pPr>
              <w:spacing w:after="0"/>
              <w:rPr>
                <w:lang w:val="sv-SE" w:eastAsia="zh-CN"/>
              </w:rPr>
            </w:pPr>
          </w:p>
        </w:tc>
      </w:tr>
      <w:tr w:rsidR="00D063BC" w14:paraId="79922A8E" w14:textId="77777777">
        <w:tc>
          <w:tcPr>
            <w:tcW w:w="2078" w:type="dxa"/>
          </w:tcPr>
          <w:p w14:paraId="621C3ADC" w14:textId="77777777" w:rsidR="00D063BC" w:rsidRDefault="00A73BEE">
            <w:pPr>
              <w:spacing w:after="0"/>
              <w:rPr>
                <w:lang w:val="sv-SE" w:eastAsia="zh-CN"/>
              </w:rPr>
            </w:pPr>
            <w:r>
              <w:rPr>
                <w:rFonts w:hint="eastAsia"/>
                <w:lang w:val="sv-SE" w:eastAsia="zh-CN"/>
              </w:rPr>
              <w:t>CATT</w:t>
            </w:r>
          </w:p>
        </w:tc>
        <w:tc>
          <w:tcPr>
            <w:tcW w:w="1828" w:type="dxa"/>
          </w:tcPr>
          <w:p w14:paraId="700B070D" w14:textId="77777777" w:rsidR="00D063BC" w:rsidRDefault="00A73BEE">
            <w:pPr>
              <w:spacing w:after="0"/>
              <w:rPr>
                <w:lang w:val="sv-SE" w:eastAsia="zh-CN"/>
              </w:rPr>
            </w:pPr>
            <w:r>
              <w:rPr>
                <w:rFonts w:hint="eastAsia"/>
                <w:lang w:val="sv-SE" w:eastAsia="zh-CN"/>
              </w:rPr>
              <w:t>Agree</w:t>
            </w:r>
          </w:p>
        </w:tc>
        <w:tc>
          <w:tcPr>
            <w:tcW w:w="10406" w:type="dxa"/>
          </w:tcPr>
          <w:p w14:paraId="721A6499" w14:textId="77777777" w:rsidR="00D063BC" w:rsidRDefault="00D063BC">
            <w:pPr>
              <w:spacing w:after="0"/>
              <w:rPr>
                <w:lang w:val="sv-SE" w:eastAsia="zh-CN"/>
              </w:rPr>
            </w:pPr>
          </w:p>
        </w:tc>
      </w:tr>
      <w:tr w:rsidR="00D063BC" w14:paraId="19A4B060" w14:textId="77777777">
        <w:tc>
          <w:tcPr>
            <w:tcW w:w="2078" w:type="dxa"/>
          </w:tcPr>
          <w:p w14:paraId="777775DB"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3CF13E88"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0DF8B782" w14:textId="77777777" w:rsidR="00D063BC" w:rsidRDefault="00D063BC">
            <w:pPr>
              <w:spacing w:after="0"/>
              <w:rPr>
                <w:lang w:val="sv-SE" w:eastAsia="zh-CN"/>
              </w:rPr>
            </w:pPr>
          </w:p>
        </w:tc>
      </w:tr>
      <w:tr w:rsidR="00D063BC" w14:paraId="3F528EDC" w14:textId="77777777">
        <w:tc>
          <w:tcPr>
            <w:tcW w:w="2078" w:type="dxa"/>
          </w:tcPr>
          <w:p w14:paraId="5E0F048D" w14:textId="77777777" w:rsidR="00D063BC" w:rsidRDefault="00A73BEE">
            <w:pPr>
              <w:spacing w:after="0"/>
              <w:rPr>
                <w:lang w:val="sv-SE" w:eastAsia="zh-CN"/>
              </w:rPr>
            </w:pPr>
            <w:r>
              <w:rPr>
                <w:rFonts w:hint="eastAsia"/>
                <w:lang w:val="en-US" w:eastAsia="zh-CN"/>
              </w:rPr>
              <w:t>ZTE</w:t>
            </w:r>
          </w:p>
        </w:tc>
        <w:tc>
          <w:tcPr>
            <w:tcW w:w="1828" w:type="dxa"/>
          </w:tcPr>
          <w:p w14:paraId="012E7F7A" w14:textId="77777777" w:rsidR="00D063BC" w:rsidRDefault="00A73BEE">
            <w:pPr>
              <w:spacing w:after="0"/>
              <w:rPr>
                <w:lang w:val="sv-SE" w:eastAsia="zh-CN"/>
              </w:rPr>
            </w:pPr>
            <w:r>
              <w:rPr>
                <w:rFonts w:hint="eastAsia"/>
                <w:lang w:val="en-US" w:eastAsia="zh-CN"/>
              </w:rPr>
              <w:t>Agree</w:t>
            </w:r>
          </w:p>
        </w:tc>
        <w:tc>
          <w:tcPr>
            <w:tcW w:w="10406" w:type="dxa"/>
          </w:tcPr>
          <w:p w14:paraId="6FDD0E29" w14:textId="77777777" w:rsidR="00D063BC" w:rsidRDefault="00A73BEE">
            <w:pPr>
              <w:snapToGrid w:val="0"/>
              <w:rPr>
                <w:iCs/>
                <w:lang w:val="en-US" w:eastAsia="zh-CN"/>
              </w:rPr>
            </w:pPr>
            <w:r>
              <w:rPr>
                <w:rFonts w:hint="eastAsia"/>
                <w:iCs/>
                <w:lang w:val="en-US" w:eastAsia="zh-CN"/>
              </w:rPr>
              <w:t>During RAN3#114bis-e meeting, one working assumption has been reached that local UE ID may be unique per relay UE. If that is the case, the 8bits local remote UE ID is enough.</w:t>
            </w:r>
          </w:p>
          <w:p w14:paraId="0E75267F" w14:textId="77777777" w:rsidR="00D063BC" w:rsidRDefault="00A73BEE">
            <w:pPr>
              <w:snapToGrid w:val="0"/>
              <w:rPr>
                <w:lang w:val="sv-SE" w:eastAsia="zh-CN"/>
              </w:rPr>
            </w:pPr>
            <w:r>
              <w:rPr>
                <w:iCs/>
              </w:rPr>
              <w:t xml:space="preserve">WA: the gNB-DU can include the gNB-DU F1AP UE ID of relay UE in the INITIAL UL RRC MESSAGE during the initial access of remote UE with </w:t>
            </w:r>
            <w:r>
              <w:rPr>
                <w:iCs/>
                <w:highlight w:val="yellow"/>
              </w:rPr>
              <w:t>local UE ID unique per relay UE</w:t>
            </w:r>
            <w:r>
              <w:rPr>
                <w:iCs/>
              </w:rPr>
              <w:t xml:space="preserve">. </w:t>
            </w:r>
          </w:p>
        </w:tc>
      </w:tr>
      <w:tr w:rsidR="00E67FCF" w14:paraId="122FB6B5" w14:textId="77777777" w:rsidTr="0064698A">
        <w:tc>
          <w:tcPr>
            <w:tcW w:w="2078" w:type="dxa"/>
          </w:tcPr>
          <w:p w14:paraId="5D3F54A7" w14:textId="77777777" w:rsidR="00E67FCF" w:rsidRDefault="00E67FCF" w:rsidP="0064698A">
            <w:pPr>
              <w:spacing w:after="0"/>
              <w:rPr>
                <w:lang w:val="sv-SE" w:eastAsia="zh-CN"/>
              </w:rPr>
            </w:pPr>
            <w:r>
              <w:rPr>
                <w:rFonts w:hint="eastAsia"/>
                <w:lang w:val="sv-SE" w:eastAsia="zh-CN"/>
              </w:rPr>
              <w:t>CMCC</w:t>
            </w:r>
          </w:p>
        </w:tc>
        <w:tc>
          <w:tcPr>
            <w:tcW w:w="1828" w:type="dxa"/>
          </w:tcPr>
          <w:p w14:paraId="619F767D" w14:textId="77777777" w:rsidR="00E67FCF" w:rsidRDefault="00E67FCF" w:rsidP="0064698A">
            <w:pPr>
              <w:spacing w:after="0"/>
              <w:rPr>
                <w:lang w:val="sv-SE" w:eastAsia="zh-CN"/>
              </w:rPr>
            </w:pPr>
            <w:r>
              <w:rPr>
                <w:rFonts w:hint="eastAsia"/>
                <w:lang w:val="sv-SE" w:eastAsia="zh-CN"/>
              </w:rPr>
              <w:t>Agree</w:t>
            </w:r>
          </w:p>
        </w:tc>
        <w:tc>
          <w:tcPr>
            <w:tcW w:w="10406" w:type="dxa"/>
          </w:tcPr>
          <w:p w14:paraId="3D9181DC" w14:textId="77777777" w:rsidR="00E67FCF" w:rsidRDefault="00E67FCF" w:rsidP="0064698A">
            <w:pPr>
              <w:spacing w:after="0"/>
              <w:rPr>
                <w:lang w:val="sv-SE" w:eastAsia="zh-CN"/>
              </w:rPr>
            </w:pPr>
          </w:p>
        </w:tc>
      </w:tr>
      <w:tr w:rsidR="009F3CDC" w14:paraId="690B9E02" w14:textId="77777777">
        <w:tc>
          <w:tcPr>
            <w:tcW w:w="2078" w:type="dxa"/>
          </w:tcPr>
          <w:p w14:paraId="4B80F2CE" w14:textId="77777777" w:rsidR="009F3CDC" w:rsidRPr="00C86CFF" w:rsidRDefault="009F3CDC" w:rsidP="009F3CDC">
            <w:pPr>
              <w:spacing w:after="0"/>
              <w:rPr>
                <w:rFonts w:eastAsia="Malgun Gothic"/>
                <w:lang w:val="sv-SE" w:eastAsia="ko-KR"/>
              </w:rPr>
            </w:pPr>
            <w:r>
              <w:rPr>
                <w:rFonts w:eastAsia="Malgun Gothic" w:hint="eastAsia"/>
                <w:lang w:val="sv-SE" w:eastAsia="ko-KR"/>
              </w:rPr>
              <w:t>LG</w:t>
            </w:r>
          </w:p>
        </w:tc>
        <w:tc>
          <w:tcPr>
            <w:tcW w:w="1828" w:type="dxa"/>
          </w:tcPr>
          <w:p w14:paraId="2CEF9364" w14:textId="77777777" w:rsidR="009F3CDC" w:rsidRPr="00C86CFF" w:rsidRDefault="009F3CDC" w:rsidP="009F3CDC">
            <w:pPr>
              <w:spacing w:after="0"/>
              <w:rPr>
                <w:rFonts w:eastAsia="Malgun Gothic"/>
                <w:lang w:val="sv-SE" w:eastAsia="ko-KR"/>
              </w:rPr>
            </w:pPr>
            <w:r>
              <w:rPr>
                <w:rFonts w:eastAsia="Malgun Gothic" w:hint="eastAsia"/>
                <w:lang w:val="sv-SE" w:eastAsia="ko-KR"/>
              </w:rPr>
              <w:t>Agree</w:t>
            </w:r>
          </w:p>
        </w:tc>
        <w:tc>
          <w:tcPr>
            <w:tcW w:w="10406" w:type="dxa"/>
          </w:tcPr>
          <w:p w14:paraId="7DF632E6" w14:textId="77777777" w:rsidR="009F3CDC" w:rsidRDefault="009F3CDC" w:rsidP="009F3CDC">
            <w:pPr>
              <w:snapToGrid w:val="0"/>
              <w:rPr>
                <w:iCs/>
                <w:lang w:val="en-US" w:eastAsia="zh-CN"/>
              </w:rPr>
            </w:pPr>
          </w:p>
        </w:tc>
      </w:tr>
      <w:tr w:rsidR="0064698A" w14:paraId="6F50B104" w14:textId="77777777">
        <w:tc>
          <w:tcPr>
            <w:tcW w:w="2078" w:type="dxa"/>
          </w:tcPr>
          <w:p w14:paraId="3E8CAA3D" w14:textId="4C16CE78" w:rsidR="0064698A" w:rsidRDefault="0064698A" w:rsidP="009F3CDC">
            <w:pPr>
              <w:spacing w:after="0"/>
              <w:rPr>
                <w:rFonts w:eastAsia="Malgun Gothic"/>
                <w:lang w:val="sv-SE" w:eastAsia="ko-KR"/>
              </w:rPr>
            </w:pPr>
            <w:r>
              <w:rPr>
                <w:rFonts w:eastAsia="Malgun Gothic"/>
                <w:lang w:val="sv-SE" w:eastAsia="ko-KR"/>
              </w:rPr>
              <w:lastRenderedPageBreak/>
              <w:t>InterDigital</w:t>
            </w:r>
          </w:p>
        </w:tc>
        <w:tc>
          <w:tcPr>
            <w:tcW w:w="1828" w:type="dxa"/>
          </w:tcPr>
          <w:p w14:paraId="356BA9F9" w14:textId="682D4733" w:rsidR="0064698A" w:rsidRDefault="0064698A" w:rsidP="009F3CDC">
            <w:pPr>
              <w:spacing w:after="0"/>
              <w:rPr>
                <w:rFonts w:eastAsia="Malgun Gothic"/>
                <w:lang w:val="sv-SE" w:eastAsia="ko-KR"/>
              </w:rPr>
            </w:pPr>
            <w:r>
              <w:rPr>
                <w:rFonts w:eastAsia="Malgun Gothic"/>
                <w:lang w:val="sv-SE" w:eastAsia="ko-KR"/>
              </w:rPr>
              <w:t>Agree</w:t>
            </w:r>
          </w:p>
        </w:tc>
        <w:tc>
          <w:tcPr>
            <w:tcW w:w="10406" w:type="dxa"/>
          </w:tcPr>
          <w:p w14:paraId="7E6477B1" w14:textId="77777777" w:rsidR="0064698A" w:rsidRDefault="0064698A" w:rsidP="009F3CDC">
            <w:pPr>
              <w:snapToGrid w:val="0"/>
              <w:rPr>
                <w:iCs/>
                <w:lang w:val="en-US" w:eastAsia="zh-CN"/>
              </w:rPr>
            </w:pPr>
          </w:p>
        </w:tc>
      </w:tr>
      <w:tr w:rsidR="00A631D1" w14:paraId="731D181B" w14:textId="77777777">
        <w:tc>
          <w:tcPr>
            <w:tcW w:w="2078" w:type="dxa"/>
          </w:tcPr>
          <w:p w14:paraId="64CB2A40" w14:textId="1943833F" w:rsidR="00A631D1" w:rsidRDefault="00A631D1" w:rsidP="009F3CDC">
            <w:pPr>
              <w:spacing w:after="0"/>
              <w:rPr>
                <w:rFonts w:eastAsia="Malgun Gothic"/>
                <w:lang w:val="sv-SE" w:eastAsia="ko-KR"/>
              </w:rPr>
            </w:pPr>
            <w:r>
              <w:rPr>
                <w:rFonts w:eastAsia="Malgun Gothic"/>
                <w:lang w:val="sv-SE" w:eastAsia="ko-KR"/>
              </w:rPr>
              <w:t>Xiaomi</w:t>
            </w:r>
          </w:p>
        </w:tc>
        <w:tc>
          <w:tcPr>
            <w:tcW w:w="1828" w:type="dxa"/>
          </w:tcPr>
          <w:p w14:paraId="6120BA81" w14:textId="63A8887C" w:rsidR="00A631D1" w:rsidRDefault="00A631D1" w:rsidP="009F3CDC">
            <w:pPr>
              <w:spacing w:after="0"/>
              <w:rPr>
                <w:rFonts w:eastAsia="Malgun Gothic"/>
                <w:lang w:val="sv-SE" w:eastAsia="ko-KR"/>
              </w:rPr>
            </w:pPr>
            <w:r>
              <w:rPr>
                <w:rFonts w:eastAsia="Malgun Gothic"/>
                <w:lang w:val="sv-SE" w:eastAsia="ko-KR"/>
              </w:rPr>
              <w:t>Agree</w:t>
            </w:r>
          </w:p>
        </w:tc>
        <w:tc>
          <w:tcPr>
            <w:tcW w:w="10406" w:type="dxa"/>
          </w:tcPr>
          <w:p w14:paraId="3F9FDE39" w14:textId="77777777" w:rsidR="00A631D1" w:rsidRDefault="00A631D1" w:rsidP="009F3CDC">
            <w:pPr>
              <w:snapToGrid w:val="0"/>
              <w:rPr>
                <w:iCs/>
                <w:lang w:val="en-US" w:eastAsia="zh-CN"/>
              </w:rPr>
            </w:pPr>
          </w:p>
        </w:tc>
      </w:tr>
      <w:tr w:rsidR="006E3D7B" w14:paraId="313DDB89" w14:textId="77777777">
        <w:tc>
          <w:tcPr>
            <w:tcW w:w="2078" w:type="dxa"/>
          </w:tcPr>
          <w:p w14:paraId="2B91E820" w14:textId="1FB192F9" w:rsidR="006E3D7B" w:rsidRDefault="006E3D7B" w:rsidP="009F3CDC">
            <w:pPr>
              <w:spacing w:after="0"/>
              <w:rPr>
                <w:rFonts w:eastAsia="Malgun Gothic"/>
                <w:lang w:val="sv-SE" w:eastAsia="ko-KR"/>
              </w:rPr>
            </w:pPr>
            <w:r>
              <w:rPr>
                <w:rFonts w:eastAsia="Malgun Gothic"/>
                <w:lang w:val="sv-SE" w:eastAsia="ko-KR"/>
              </w:rPr>
              <w:t>Samsung</w:t>
            </w:r>
          </w:p>
        </w:tc>
        <w:tc>
          <w:tcPr>
            <w:tcW w:w="1828" w:type="dxa"/>
          </w:tcPr>
          <w:p w14:paraId="1782DACF" w14:textId="54310268" w:rsidR="006E3D7B" w:rsidRDefault="006E3D7B" w:rsidP="009F3CDC">
            <w:pPr>
              <w:spacing w:after="0"/>
              <w:rPr>
                <w:rFonts w:eastAsia="Malgun Gothic"/>
                <w:lang w:val="sv-SE" w:eastAsia="ko-KR"/>
              </w:rPr>
            </w:pPr>
            <w:r>
              <w:rPr>
                <w:rFonts w:eastAsia="Malgun Gothic"/>
                <w:lang w:val="sv-SE" w:eastAsia="ko-KR"/>
              </w:rPr>
              <w:t>Agree</w:t>
            </w:r>
          </w:p>
        </w:tc>
        <w:tc>
          <w:tcPr>
            <w:tcW w:w="10406" w:type="dxa"/>
          </w:tcPr>
          <w:p w14:paraId="1211001C" w14:textId="6E13E6DE" w:rsidR="006E3D7B" w:rsidRDefault="006E3D7B" w:rsidP="006E3D7B">
            <w:pPr>
              <w:snapToGrid w:val="0"/>
              <w:rPr>
                <w:iCs/>
                <w:lang w:val="en-US" w:eastAsia="zh-CN"/>
              </w:rPr>
            </w:pPr>
            <w:r>
              <w:rPr>
                <w:iCs/>
                <w:lang w:val="en-US" w:eastAsia="zh-CN"/>
              </w:rPr>
              <w:t xml:space="preserve">Not sure about Nokia’s concerns </w:t>
            </w:r>
            <w:proofErr w:type="spellStart"/>
            <w:r>
              <w:rPr>
                <w:iCs/>
                <w:lang w:val="en-US" w:eastAsia="zh-CN"/>
              </w:rPr>
              <w:t>wrt</w:t>
            </w:r>
            <w:proofErr w:type="spellEnd"/>
            <w:r>
              <w:rPr>
                <w:iCs/>
                <w:lang w:val="en-US" w:eastAsia="zh-CN"/>
              </w:rPr>
              <w:t xml:space="preserve"> forward compatibility, in light of recent decisions on (lack of) support</w:t>
            </w:r>
            <w:r w:rsidR="003F508F">
              <w:rPr>
                <w:iCs/>
                <w:lang w:val="en-US" w:eastAsia="zh-CN"/>
              </w:rPr>
              <w:t xml:space="preserve"> for multi-hop in next R</w:t>
            </w:r>
            <w:r>
              <w:rPr>
                <w:iCs/>
                <w:lang w:val="en-US" w:eastAsia="zh-CN"/>
              </w:rPr>
              <w:t>elease.</w:t>
            </w:r>
          </w:p>
        </w:tc>
      </w:tr>
    </w:tbl>
    <w:p w14:paraId="7DB9A7B0" w14:textId="77777777" w:rsidR="00D063BC" w:rsidRDefault="00D063BC" w:rsidP="00E67FCF">
      <w:pPr>
        <w:spacing w:beforeLines="50" w:before="120"/>
        <w:rPr>
          <w:lang w:val="sv-SE" w:eastAsia="zh-CN"/>
        </w:rPr>
      </w:pPr>
    </w:p>
    <w:tbl>
      <w:tblPr>
        <w:tblStyle w:val="af4"/>
        <w:tblW w:w="0" w:type="auto"/>
        <w:tblLook w:val="04A0" w:firstRow="1" w:lastRow="0" w:firstColumn="1" w:lastColumn="0" w:noHBand="0" w:noVBand="1"/>
      </w:tblPr>
      <w:tblGrid>
        <w:gridCol w:w="1271"/>
        <w:gridCol w:w="3807"/>
        <w:gridCol w:w="2926"/>
        <w:gridCol w:w="6274"/>
      </w:tblGrid>
      <w:tr w:rsidR="00D063BC" w14:paraId="1233FA78" w14:textId="77777777">
        <w:tc>
          <w:tcPr>
            <w:tcW w:w="1271" w:type="dxa"/>
            <w:shd w:val="clear" w:color="auto" w:fill="auto"/>
          </w:tcPr>
          <w:p w14:paraId="5662F988" w14:textId="77777777" w:rsidR="00D063BC" w:rsidRDefault="00A73BEE">
            <w:pPr>
              <w:spacing w:after="0"/>
            </w:pPr>
            <w:r>
              <w:t>O5.05</w:t>
            </w:r>
          </w:p>
        </w:tc>
        <w:tc>
          <w:tcPr>
            <w:tcW w:w="3807" w:type="dxa"/>
            <w:shd w:val="clear" w:color="auto" w:fill="auto"/>
          </w:tcPr>
          <w:p w14:paraId="2E0BB425" w14:textId="77777777" w:rsidR="00D063BC" w:rsidRDefault="00A73BEE">
            <w:pPr>
              <w:spacing w:after="0"/>
            </w:pPr>
            <w:r>
              <w:t>[FFS point from R2#116b agreement] Confirm the working assumption of presenting remote UE ID in PC5 adaptation layer header.</w:t>
            </w:r>
          </w:p>
        </w:tc>
        <w:tc>
          <w:tcPr>
            <w:tcW w:w="2926" w:type="dxa"/>
            <w:shd w:val="clear" w:color="auto" w:fill="auto"/>
          </w:tcPr>
          <w:p w14:paraId="120AABD6" w14:textId="77777777" w:rsidR="00D063BC" w:rsidRDefault="00A73BEE">
            <w:pPr>
              <w:spacing w:after="0"/>
            </w:pPr>
            <w:r>
              <w:t>Pre117-e-offline</w:t>
            </w:r>
          </w:p>
        </w:tc>
        <w:tc>
          <w:tcPr>
            <w:tcW w:w="6274" w:type="dxa"/>
            <w:shd w:val="clear" w:color="auto" w:fill="auto"/>
          </w:tcPr>
          <w:p w14:paraId="3E6EF3A7" w14:textId="77777777" w:rsidR="00D063BC" w:rsidRDefault="00A73BEE">
            <w:pPr>
              <w:spacing w:after="0"/>
            </w:pPr>
            <w:r>
              <w:t>Due to the working assumption made in RAN2 #116b:</w:t>
            </w:r>
          </w:p>
          <w:p w14:paraId="41862F60" w14:textId="77777777" w:rsidR="00D063BC" w:rsidRDefault="00A73BEE">
            <w:pPr>
              <w:spacing w:after="0"/>
            </w:pPr>
            <w:r>
              <w:t>Working assumption:</w:t>
            </w:r>
          </w:p>
          <w:p w14:paraId="53D44A51" w14:textId="77777777" w:rsidR="00D063BC" w:rsidRDefault="00A73BEE">
            <w:pPr>
              <w:spacing w:after="0"/>
            </w:pPr>
            <w:r>
              <w:t>Remote UE ID is always present in PC5 adaptation layer header.  RAN2 does not pursue procedural spec impact for handling it beyond P6 of R2-2200943. To be revisited this meeting in light of any conclusion on P6.We have the corresponding open issue.</w:t>
            </w:r>
          </w:p>
        </w:tc>
      </w:tr>
    </w:tbl>
    <w:p w14:paraId="6F1C766D" w14:textId="77777777" w:rsidR="00D063BC" w:rsidRDefault="00A73BEE" w:rsidP="00E67FCF">
      <w:pPr>
        <w:spacing w:beforeLines="50" w:before="120"/>
        <w:rPr>
          <w:b/>
          <w:lang w:eastAsia="zh-CN"/>
        </w:rPr>
      </w:pPr>
      <w:r>
        <w:rPr>
          <w:rFonts w:hint="eastAsia"/>
          <w:b/>
          <w:lang w:eastAsia="zh-CN"/>
        </w:rPr>
        <w:t>Q</w:t>
      </w:r>
      <w:r>
        <w:rPr>
          <w:b/>
          <w:lang w:eastAsia="zh-CN"/>
        </w:rPr>
        <w:t>2: Do you agree to confirm the working assumption from 116b as follows?</w:t>
      </w:r>
    </w:p>
    <w:p w14:paraId="31F83394" w14:textId="77777777" w:rsidR="00D063BC" w:rsidRDefault="00A73BEE">
      <w:pPr>
        <w:pStyle w:val="Doc-text2"/>
        <w:pBdr>
          <w:top w:val="single" w:sz="4" w:space="1" w:color="auto"/>
          <w:left w:val="single" w:sz="4" w:space="4" w:color="auto"/>
          <w:bottom w:val="single" w:sz="4" w:space="1" w:color="auto"/>
          <w:right w:val="single" w:sz="4" w:space="4" w:color="auto"/>
        </w:pBdr>
        <w:ind w:left="363"/>
        <w:rPr>
          <w:lang w:val="sv-SE"/>
        </w:rPr>
      </w:pPr>
      <w:r>
        <w:rPr>
          <w:lang w:val="sv-SE"/>
        </w:rPr>
        <w:t>Working assumption:</w:t>
      </w:r>
    </w:p>
    <w:p w14:paraId="19DF7189" w14:textId="77777777" w:rsidR="00D063BC" w:rsidRDefault="00A73BEE">
      <w:pPr>
        <w:pStyle w:val="Doc-text2"/>
        <w:pBdr>
          <w:top w:val="single" w:sz="4" w:space="1" w:color="auto"/>
          <w:left w:val="single" w:sz="4" w:space="4" w:color="auto"/>
          <w:bottom w:val="single" w:sz="4" w:space="1" w:color="auto"/>
          <w:right w:val="single" w:sz="4" w:space="4" w:color="auto"/>
        </w:pBdr>
        <w:ind w:left="363"/>
        <w:rPr>
          <w:lang w:val="sv-SE"/>
        </w:rPr>
      </w:pPr>
      <w:r>
        <w:rPr>
          <w:lang w:val="sv-SE"/>
        </w:rPr>
        <w:t>Remote UE ID is always present in PC5 adaptation layer header.  RAN2 does not pursue procedural spec impact for handling it beyond P6 of R2-2200943.  To be revisited this meeting in light of any conclusion on P6.</w:t>
      </w:r>
    </w:p>
    <w:p w14:paraId="2C135429" w14:textId="77777777" w:rsidR="00D063BC" w:rsidRDefault="00D063BC">
      <w:pPr>
        <w:spacing w:after="0"/>
        <w:rPr>
          <w:lang w:val="sv-SE" w:eastAsia="zh-CN"/>
        </w:rPr>
      </w:pPr>
    </w:p>
    <w:tbl>
      <w:tblPr>
        <w:tblStyle w:val="af4"/>
        <w:tblW w:w="14312" w:type="dxa"/>
        <w:tblLook w:val="04A0" w:firstRow="1" w:lastRow="0" w:firstColumn="1" w:lastColumn="0" w:noHBand="0" w:noVBand="1"/>
      </w:tblPr>
      <w:tblGrid>
        <w:gridCol w:w="2078"/>
        <w:gridCol w:w="1828"/>
        <w:gridCol w:w="10406"/>
      </w:tblGrid>
      <w:tr w:rsidR="00D063BC" w14:paraId="0B6966CE" w14:textId="77777777">
        <w:tc>
          <w:tcPr>
            <w:tcW w:w="2078" w:type="dxa"/>
            <w:shd w:val="clear" w:color="auto" w:fill="A6A6A6" w:themeFill="background1" w:themeFillShade="A6"/>
          </w:tcPr>
          <w:p w14:paraId="7C9075FE"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4D0B8DF4" w14:textId="77777777" w:rsidR="00D063BC" w:rsidRDefault="00A73BEE">
            <w:pPr>
              <w:spacing w:after="0"/>
              <w:rPr>
                <w:b/>
                <w:lang w:val="sv-SE" w:eastAsia="zh-CN"/>
              </w:rPr>
            </w:pPr>
            <w:r>
              <w:rPr>
                <w:rFonts w:hint="eastAsia"/>
                <w:b/>
                <w:lang w:val="sv-SE" w:eastAsia="zh-CN"/>
              </w:rPr>
              <w:t>A</w:t>
            </w:r>
            <w:r>
              <w:rPr>
                <w:b/>
                <w:lang w:val="sv-SE" w:eastAsia="zh-CN"/>
              </w:rPr>
              <w:t>gree / Disagree</w:t>
            </w:r>
          </w:p>
        </w:tc>
        <w:tc>
          <w:tcPr>
            <w:tcW w:w="10406" w:type="dxa"/>
            <w:shd w:val="clear" w:color="auto" w:fill="A6A6A6" w:themeFill="background1" w:themeFillShade="A6"/>
          </w:tcPr>
          <w:p w14:paraId="4F51AD12"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3CE70307" w14:textId="77777777">
        <w:tc>
          <w:tcPr>
            <w:tcW w:w="2078" w:type="dxa"/>
          </w:tcPr>
          <w:p w14:paraId="6599A973" w14:textId="77777777" w:rsidR="00D063BC" w:rsidRDefault="00A73BEE">
            <w:pPr>
              <w:spacing w:after="0"/>
              <w:rPr>
                <w:lang w:val="sv-SE" w:eastAsia="zh-CN"/>
              </w:rPr>
            </w:pPr>
            <w:r>
              <w:rPr>
                <w:rFonts w:hint="eastAsia"/>
                <w:lang w:val="sv-SE" w:eastAsia="zh-CN"/>
              </w:rPr>
              <w:t>O</w:t>
            </w:r>
            <w:r>
              <w:rPr>
                <w:lang w:val="sv-SE" w:eastAsia="zh-CN"/>
              </w:rPr>
              <w:t>PPO</w:t>
            </w:r>
          </w:p>
        </w:tc>
        <w:tc>
          <w:tcPr>
            <w:tcW w:w="1828" w:type="dxa"/>
          </w:tcPr>
          <w:p w14:paraId="53069EF5"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400CF259" w14:textId="77777777" w:rsidR="00D063BC" w:rsidRDefault="00A73BEE">
            <w:pPr>
              <w:spacing w:after="0"/>
              <w:rPr>
                <w:lang w:val="sv-SE" w:eastAsia="zh-CN"/>
              </w:rPr>
            </w:pPr>
            <w:r>
              <w:rPr>
                <w:rFonts w:hint="eastAsia"/>
                <w:lang w:val="sv-SE" w:eastAsia="zh-CN"/>
              </w:rPr>
              <w:t>C</w:t>
            </w:r>
            <w:r>
              <w:rPr>
                <w:lang w:val="sv-SE" w:eastAsia="zh-CN"/>
              </w:rPr>
              <w:t xml:space="preserve">an remove the part of </w:t>
            </w:r>
          </w:p>
          <w:p w14:paraId="4BBA15E6" w14:textId="77777777" w:rsidR="00D063BC" w:rsidRDefault="00A73BEE">
            <w:pPr>
              <w:spacing w:after="0"/>
              <w:rPr>
                <w:lang w:val="sv-SE" w:eastAsia="zh-CN"/>
              </w:rPr>
            </w:pPr>
            <w:r>
              <w:rPr>
                <w:lang w:val="sv-SE" w:eastAsia="zh-CN"/>
              </w:rPr>
              <w:t xml:space="preserve">Remote UE ID is always present in PC5 adaptation layer header.  </w:t>
            </w:r>
            <w:r>
              <w:rPr>
                <w:strike/>
                <w:lang w:val="sv-SE" w:eastAsia="zh-CN"/>
              </w:rPr>
              <w:t>RAN2 does not pursue procedural spec impact for handling it beyond P6 of R2-2200943.  To be revisited this meeting in light of any conclusion on P6.</w:t>
            </w:r>
          </w:p>
        </w:tc>
      </w:tr>
      <w:tr w:rsidR="00D063BC" w14:paraId="7B019A12" w14:textId="77777777">
        <w:tc>
          <w:tcPr>
            <w:tcW w:w="2078" w:type="dxa"/>
          </w:tcPr>
          <w:p w14:paraId="056C01A8" w14:textId="77777777" w:rsidR="00D063BC" w:rsidRDefault="00A73BEE">
            <w:pPr>
              <w:spacing w:after="0"/>
              <w:rPr>
                <w:lang w:val="sv-SE" w:eastAsia="zh-CN"/>
              </w:rPr>
            </w:pPr>
            <w:r>
              <w:rPr>
                <w:lang w:val="sv-SE" w:eastAsia="zh-CN"/>
              </w:rPr>
              <w:t>Qualcomm</w:t>
            </w:r>
          </w:p>
        </w:tc>
        <w:tc>
          <w:tcPr>
            <w:tcW w:w="1828" w:type="dxa"/>
          </w:tcPr>
          <w:p w14:paraId="1B8842E8" w14:textId="77777777" w:rsidR="00D063BC" w:rsidRDefault="00A73BEE">
            <w:pPr>
              <w:spacing w:after="0"/>
              <w:rPr>
                <w:lang w:val="sv-SE" w:eastAsia="zh-CN"/>
              </w:rPr>
            </w:pPr>
            <w:r>
              <w:rPr>
                <w:lang w:val="sv-SE" w:eastAsia="zh-CN"/>
              </w:rPr>
              <w:t>Agree</w:t>
            </w:r>
          </w:p>
        </w:tc>
        <w:tc>
          <w:tcPr>
            <w:tcW w:w="10406" w:type="dxa"/>
          </w:tcPr>
          <w:p w14:paraId="557B6C96" w14:textId="77777777" w:rsidR="00D063BC" w:rsidRDefault="00A73BEE">
            <w:pPr>
              <w:spacing w:after="0"/>
              <w:rPr>
                <w:lang w:val="sv-SE" w:eastAsia="zh-CN"/>
              </w:rPr>
            </w:pPr>
            <w:r>
              <w:rPr>
                <w:lang w:val="sv-SE" w:eastAsia="zh-CN"/>
              </w:rPr>
              <w:t xml:space="preserve">Agree with OPPO. </w:t>
            </w:r>
          </w:p>
        </w:tc>
      </w:tr>
      <w:tr w:rsidR="00D063BC" w14:paraId="387AB510" w14:textId="77777777">
        <w:tc>
          <w:tcPr>
            <w:tcW w:w="2078" w:type="dxa"/>
          </w:tcPr>
          <w:p w14:paraId="07808DBE" w14:textId="77777777" w:rsidR="00D063BC" w:rsidRDefault="00A73BEE">
            <w:pPr>
              <w:spacing w:after="0"/>
              <w:rPr>
                <w:lang w:val="sv-SE" w:eastAsia="zh-CN"/>
              </w:rPr>
            </w:pPr>
            <w:r>
              <w:rPr>
                <w:lang w:val="sv-SE" w:eastAsia="zh-CN"/>
              </w:rPr>
              <w:t>Ericsson</w:t>
            </w:r>
          </w:p>
        </w:tc>
        <w:tc>
          <w:tcPr>
            <w:tcW w:w="1828" w:type="dxa"/>
          </w:tcPr>
          <w:p w14:paraId="69CA6665" w14:textId="77777777" w:rsidR="00D063BC" w:rsidRDefault="00A73BEE">
            <w:pPr>
              <w:spacing w:after="0"/>
              <w:rPr>
                <w:lang w:val="sv-SE" w:eastAsia="zh-CN"/>
              </w:rPr>
            </w:pPr>
            <w:r>
              <w:rPr>
                <w:lang w:val="sv-SE" w:eastAsia="zh-CN"/>
              </w:rPr>
              <w:t>Agree</w:t>
            </w:r>
          </w:p>
        </w:tc>
        <w:tc>
          <w:tcPr>
            <w:tcW w:w="10406" w:type="dxa"/>
          </w:tcPr>
          <w:p w14:paraId="14C72F9F" w14:textId="77777777" w:rsidR="00D063BC" w:rsidRDefault="00A73BEE">
            <w:pPr>
              <w:spacing w:after="0"/>
              <w:rPr>
                <w:lang w:val="sv-SE" w:eastAsia="zh-CN"/>
              </w:rPr>
            </w:pPr>
            <w:r>
              <w:rPr>
                <w:lang w:val="sv-SE" w:eastAsia="zh-CN"/>
              </w:rPr>
              <w:t>Agree with OPPO suggested changes</w:t>
            </w:r>
          </w:p>
        </w:tc>
      </w:tr>
      <w:tr w:rsidR="00D063BC" w14:paraId="7387F399" w14:textId="77777777">
        <w:tc>
          <w:tcPr>
            <w:tcW w:w="2078" w:type="dxa"/>
          </w:tcPr>
          <w:p w14:paraId="5680F988"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2CF1C4A1" w14:textId="77777777" w:rsidR="00D063BC" w:rsidRDefault="00A73BEE">
            <w:pPr>
              <w:spacing w:after="0"/>
              <w:rPr>
                <w:rFonts w:eastAsia="PMingLiU"/>
                <w:lang w:val="sv-SE" w:eastAsia="zh-TW"/>
              </w:rPr>
            </w:pPr>
            <w:r>
              <w:rPr>
                <w:rFonts w:eastAsia="PMingLiU" w:hint="eastAsia"/>
                <w:lang w:val="sv-SE" w:eastAsia="zh-TW"/>
              </w:rPr>
              <w:t>A</w:t>
            </w:r>
            <w:r>
              <w:rPr>
                <w:rFonts w:eastAsia="PMingLiU"/>
                <w:lang w:val="sv-SE" w:eastAsia="zh-TW"/>
              </w:rPr>
              <w:t>gree</w:t>
            </w:r>
          </w:p>
        </w:tc>
        <w:tc>
          <w:tcPr>
            <w:tcW w:w="10406" w:type="dxa"/>
          </w:tcPr>
          <w:p w14:paraId="52110F62" w14:textId="77777777" w:rsidR="00D063BC" w:rsidRDefault="00D063BC">
            <w:pPr>
              <w:spacing w:after="0"/>
              <w:rPr>
                <w:lang w:val="sv-SE" w:eastAsia="zh-CN"/>
              </w:rPr>
            </w:pPr>
          </w:p>
        </w:tc>
      </w:tr>
      <w:tr w:rsidR="00D063BC" w14:paraId="79679868" w14:textId="77777777">
        <w:tc>
          <w:tcPr>
            <w:tcW w:w="2078" w:type="dxa"/>
          </w:tcPr>
          <w:p w14:paraId="41991BFC" w14:textId="77777777" w:rsidR="00D063BC" w:rsidRDefault="00A73BEE">
            <w:pPr>
              <w:spacing w:after="0"/>
              <w:rPr>
                <w:lang w:val="sv-SE" w:eastAsia="zh-CN"/>
              </w:rPr>
            </w:pPr>
            <w:r>
              <w:rPr>
                <w:lang w:val="sv-SE" w:eastAsia="zh-CN"/>
              </w:rPr>
              <w:t>Intel</w:t>
            </w:r>
          </w:p>
        </w:tc>
        <w:tc>
          <w:tcPr>
            <w:tcW w:w="1828" w:type="dxa"/>
          </w:tcPr>
          <w:p w14:paraId="29D35F80" w14:textId="77777777" w:rsidR="00D063BC" w:rsidRDefault="00A73BEE">
            <w:pPr>
              <w:spacing w:after="0"/>
              <w:rPr>
                <w:lang w:val="sv-SE" w:eastAsia="zh-CN"/>
              </w:rPr>
            </w:pPr>
            <w:r>
              <w:rPr>
                <w:lang w:val="sv-SE" w:eastAsia="zh-CN"/>
              </w:rPr>
              <w:t>Agree</w:t>
            </w:r>
          </w:p>
        </w:tc>
        <w:tc>
          <w:tcPr>
            <w:tcW w:w="10406" w:type="dxa"/>
          </w:tcPr>
          <w:p w14:paraId="2D0379E2" w14:textId="77777777" w:rsidR="00D063BC" w:rsidRDefault="00D063BC">
            <w:pPr>
              <w:spacing w:after="0"/>
              <w:rPr>
                <w:lang w:val="sv-SE" w:eastAsia="zh-CN"/>
              </w:rPr>
            </w:pPr>
          </w:p>
        </w:tc>
      </w:tr>
      <w:tr w:rsidR="00D063BC" w14:paraId="0B06F35A" w14:textId="77777777">
        <w:tc>
          <w:tcPr>
            <w:tcW w:w="2078" w:type="dxa"/>
          </w:tcPr>
          <w:p w14:paraId="164ECEA9"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685AED0D"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03450CC1" w14:textId="77777777" w:rsidR="00D063BC" w:rsidRDefault="00A73BEE">
            <w:pPr>
              <w:spacing w:after="0"/>
              <w:rPr>
                <w:lang w:val="sv-SE" w:eastAsia="zh-CN"/>
              </w:rPr>
            </w:pPr>
            <w:r>
              <w:rPr>
                <w:rFonts w:hint="eastAsia"/>
                <w:lang w:val="sv-SE" w:eastAsia="zh-CN"/>
              </w:rPr>
              <w:t>N</w:t>
            </w:r>
            <w:r>
              <w:rPr>
                <w:lang w:val="sv-SE" w:eastAsia="zh-CN"/>
              </w:rPr>
              <w:t>o need to change/re-open the previous agreement.</w:t>
            </w:r>
          </w:p>
        </w:tc>
      </w:tr>
      <w:tr w:rsidR="00D063BC" w14:paraId="2E2D769B" w14:textId="77777777">
        <w:tc>
          <w:tcPr>
            <w:tcW w:w="2078" w:type="dxa"/>
          </w:tcPr>
          <w:p w14:paraId="24B26FC2" w14:textId="77777777" w:rsidR="00D063BC" w:rsidRDefault="00A73BEE">
            <w:pPr>
              <w:spacing w:after="0"/>
              <w:ind w:firstLine="284"/>
              <w:rPr>
                <w:lang w:val="sv-SE" w:eastAsia="zh-CN"/>
              </w:rPr>
            </w:pPr>
            <w:r>
              <w:rPr>
                <w:lang w:val="sv-SE" w:eastAsia="zh-CN"/>
              </w:rPr>
              <w:t>Apple</w:t>
            </w:r>
          </w:p>
        </w:tc>
        <w:tc>
          <w:tcPr>
            <w:tcW w:w="1828" w:type="dxa"/>
          </w:tcPr>
          <w:p w14:paraId="6C762873" w14:textId="77777777" w:rsidR="00D063BC" w:rsidRDefault="00A73BEE">
            <w:pPr>
              <w:spacing w:after="0"/>
              <w:rPr>
                <w:lang w:val="sv-SE" w:eastAsia="zh-CN"/>
              </w:rPr>
            </w:pPr>
            <w:r>
              <w:rPr>
                <w:lang w:val="sv-SE" w:eastAsia="zh-CN"/>
              </w:rPr>
              <w:t>Agree</w:t>
            </w:r>
          </w:p>
        </w:tc>
        <w:tc>
          <w:tcPr>
            <w:tcW w:w="10406" w:type="dxa"/>
          </w:tcPr>
          <w:p w14:paraId="0BFAC392" w14:textId="77777777" w:rsidR="00D063BC" w:rsidRDefault="00D063BC">
            <w:pPr>
              <w:spacing w:after="0"/>
              <w:rPr>
                <w:lang w:val="sv-SE" w:eastAsia="zh-CN"/>
              </w:rPr>
            </w:pPr>
          </w:p>
        </w:tc>
      </w:tr>
      <w:tr w:rsidR="00D063BC" w14:paraId="0127B414" w14:textId="77777777">
        <w:tc>
          <w:tcPr>
            <w:tcW w:w="2078" w:type="dxa"/>
          </w:tcPr>
          <w:p w14:paraId="212BE57D" w14:textId="77777777" w:rsidR="00D063BC" w:rsidRDefault="00A73BEE">
            <w:pPr>
              <w:spacing w:after="0"/>
              <w:ind w:firstLine="284"/>
              <w:rPr>
                <w:lang w:val="sv-SE" w:eastAsia="zh-CN"/>
              </w:rPr>
            </w:pPr>
            <w:r>
              <w:rPr>
                <w:rFonts w:hint="eastAsia"/>
                <w:lang w:val="sv-SE" w:eastAsia="zh-CN"/>
              </w:rPr>
              <w:t>S</w:t>
            </w:r>
            <w:r>
              <w:rPr>
                <w:lang w:val="sv-SE" w:eastAsia="zh-CN"/>
              </w:rPr>
              <w:t>harp</w:t>
            </w:r>
          </w:p>
        </w:tc>
        <w:tc>
          <w:tcPr>
            <w:tcW w:w="1828" w:type="dxa"/>
          </w:tcPr>
          <w:p w14:paraId="2C0FA356" w14:textId="77777777" w:rsidR="00D063BC" w:rsidRDefault="00A73BEE">
            <w:pPr>
              <w:spacing w:after="0"/>
              <w:rPr>
                <w:lang w:val="sv-SE" w:eastAsia="zh-CN"/>
              </w:rPr>
            </w:pPr>
            <w:r>
              <w:rPr>
                <w:lang w:val="sv-SE" w:eastAsia="zh-CN"/>
              </w:rPr>
              <w:t>Agree</w:t>
            </w:r>
          </w:p>
        </w:tc>
        <w:tc>
          <w:tcPr>
            <w:tcW w:w="10406" w:type="dxa"/>
          </w:tcPr>
          <w:p w14:paraId="6EF9D32F" w14:textId="77777777" w:rsidR="00D063BC" w:rsidRDefault="00D063BC">
            <w:pPr>
              <w:spacing w:after="0"/>
              <w:rPr>
                <w:lang w:val="sv-SE" w:eastAsia="zh-CN"/>
              </w:rPr>
            </w:pPr>
          </w:p>
        </w:tc>
      </w:tr>
      <w:tr w:rsidR="00D063BC" w14:paraId="42F298CE" w14:textId="77777777">
        <w:tc>
          <w:tcPr>
            <w:tcW w:w="2078" w:type="dxa"/>
          </w:tcPr>
          <w:p w14:paraId="6B341C6F" w14:textId="77777777" w:rsidR="00D063BC" w:rsidRDefault="00A73BEE">
            <w:pPr>
              <w:spacing w:after="0"/>
              <w:rPr>
                <w:lang w:val="sv-SE" w:eastAsia="zh-CN"/>
              </w:rPr>
            </w:pPr>
            <w:proofErr w:type="spellStart"/>
            <w:r>
              <w:t>Spreadtrum</w:t>
            </w:r>
            <w:proofErr w:type="spellEnd"/>
          </w:p>
        </w:tc>
        <w:tc>
          <w:tcPr>
            <w:tcW w:w="1828" w:type="dxa"/>
          </w:tcPr>
          <w:p w14:paraId="4933BEDE" w14:textId="77777777" w:rsidR="00D063BC" w:rsidRDefault="00A73BEE">
            <w:pPr>
              <w:spacing w:after="0"/>
              <w:rPr>
                <w:lang w:val="sv-SE" w:eastAsia="zh-CN"/>
              </w:rPr>
            </w:pPr>
            <w:r>
              <w:t>Agree</w:t>
            </w:r>
          </w:p>
        </w:tc>
        <w:tc>
          <w:tcPr>
            <w:tcW w:w="10406" w:type="dxa"/>
          </w:tcPr>
          <w:p w14:paraId="612E2948" w14:textId="77777777" w:rsidR="00D063BC" w:rsidRDefault="00D063BC">
            <w:pPr>
              <w:spacing w:after="0"/>
              <w:rPr>
                <w:lang w:val="sv-SE" w:eastAsia="zh-CN"/>
              </w:rPr>
            </w:pPr>
          </w:p>
        </w:tc>
      </w:tr>
      <w:tr w:rsidR="00D063BC" w14:paraId="5B6642BD" w14:textId="77777777">
        <w:tc>
          <w:tcPr>
            <w:tcW w:w="2078" w:type="dxa"/>
          </w:tcPr>
          <w:p w14:paraId="6FDCF505" w14:textId="77777777" w:rsidR="00D063BC" w:rsidRDefault="00A73BEE">
            <w:pPr>
              <w:spacing w:after="0"/>
            </w:pPr>
            <w:r>
              <w:rPr>
                <w:lang w:val="sv-SE" w:eastAsia="zh-CN"/>
              </w:rPr>
              <w:t>Nokia</w:t>
            </w:r>
          </w:p>
        </w:tc>
        <w:tc>
          <w:tcPr>
            <w:tcW w:w="1828" w:type="dxa"/>
          </w:tcPr>
          <w:p w14:paraId="0AB0A706" w14:textId="77777777" w:rsidR="00D063BC" w:rsidRDefault="00A73BEE">
            <w:pPr>
              <w:spacing w:after="0"/>
            </w:pPr>
            <w:r>
              <w:rPr>
                <w:lang w:val="sv-SE" w:eastAsia="zh-CN"/>
              </w:rPr>
              <w:t>Agree</w:t>
            </w:r>
          </w:p>
        </w:tc>
        <w:tc>
          <w:tcPr>
            <w:tcW w:w="10406" w:type="dxa"/>
          </w:tcPr>
          <w:p w14:paraId="36043B5E" w14:textId="77777777" w:rsidR="00D063BC" w:rsidRDefault="00A73BEE">
            <w:pPr>
              <w:spacing w:after="0"/>
              <w:rPr>
                <w:lang w:val="sv-SE" w:eastAsia="zh-CN"/>
              </w:rPr>
            </w:pPr>
            <w:r>
              <w:rPr>
                <w:lang w:val="sv-SE" w:eastAsia="zh-CN"/>
              </w:rPr>
              <w:t>Agree with OPPO</w:t>
            </w:r>
          </w:p>
        </w:tc>
      </w:tr>
      <w:tr w:rsidR="00D063BC" w14:paraId="42627C23" w14:textId="77777777">
        <w:tc>
          <w:tcPr>
            <w:tcW w:w="2078" w:type="dxa"/>
          </w:tcPr>
          <w:p w14:paraId="7D1B3256" w14:textId="77777777" w:rsidR="00D063BC" w:rsidRDefault="00A73BEE">
            <w:pPr>
              <w:spacing w:after="0"/>
              <w:rPr>
                <w:lang w:val="sv-SE" w:eastAsia="zh-CN"/>
              </w:rPr>
            </w:pPr>
            <w:r>
              <w:rPr>
                <w:rFonts w:hint="eastAsia"/>
                <w:lang w:val="sv-SE" w:eastAsia="zh-CN"/>
              </w:rPr>
              <w:t>F</w:t>
            </w:r>
            <w:r>
              <w:rPr>
                <w:lang w:val="sv-SE" w:eastAsia="zh-CN"/>
              </w:rPr>
              <w:t>ujitsu</w:t>
            </w:r>
          </w:p>
        </w:tc>
        <w:tc>
          <w:tcPr>
            <w:tcW w:w="1828" w:type="dxa"/>
          </w:tcPr>
          <w:p w14:paraId="1766F9BE"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6487A219" w14:textId="77777777" w:rsidR="00D063BC" w:rsidRDefault="00D063BC">
            <w:pPr>
              <w:spacing w:after="0"/>
              <w:rPr>
                <w:lang w:val="sv-SE" w:eastAsia="zh-CN"/>
              </w:rPr>
            </w:pPr>
          </w:p>
        </w:tc>
      </w:tr>
      <w:tr w:rsidR="00D063BC" w14:paraId="11B88FD6" w14:textId="77777777">
        <w:tc>
          <w:tcPr>
            <w:tcW w:w="2078" w:type="dxa"/>
          </w:tcPr>
          <w:p w14:paraId="5741297F" w14:textId="77777777" w:rsidR="00D063BC" w:rsidRDefault="00A73BEE">
            <w:pPr>
              <w:spacing w:after="0"/>
              <w:rPr>
                <w:lang w:val="sv-SE" w:eastAsia="zh-CN"/>
              </w:rPr>
            </w:pPr>
            <w:r>
              <w:rPr>
                <w:rFonts w:hint="eastAsia"/>
                <w:lang w:val="sv-SE" w:eastAsia="zh-CN"/>
              </w:rPr>
              <w:t>CATT</w:t>
            </w:r>
          </w:p>
        </w:tc>
        <w:tc>
          <w:tcPr>
            <w:tcW w:w="1828" w:type="dxa"/>
          </w:tcPr>
          <w:p w14:paraId="79E1E4B8" w14:textId="77777777" w:rsidR="00D063BC" w:rsidRDefault="00A73BEE">
            <w:pPr>
              <w:spacing w:after="0"/>
              <w:rPr>
                <w:lang w:val="sv-SE" w:eastAsia="zh-CN"/>
              </w:rPr>
            </w:pPr>
            <w:r>
              <w:rPr>
                <w:rFonts w:hint="eastAsia"/>
                <w:lang w:val="sv-SE" w:eastAsia="zh-CN"/>
              </w:rPr>
              <w:t>Agree</w:t>
            </w:r>
          </w:p>
        </w:tc>
        <w:tc>
          <w:tcPr>
            <w:tcW w:w="10406" w:type="dxa"/>
          </w:tcPr>
          <w:p w14:paraId="6A106326" w14:textId="77777777" w:rsidR="00D063BC" w:rsidRDefault="00A73BEE">
            <w:pPr>
              <w:spacing w:after="0"/>
              <w:rPr>
                <w:lang w:val="sv-SE" w:eastAsia="zh-CN"/>
              </w:rPr>
            </w:pPr>
            <w:r>
              <w:rPr>
                <w:lang w:val="sv-SE" w:eastAsia="zh-CN"/>
              </w:rPr>
              <w:t>We share the same view as OPPO.</w:t>
            </w:r>
          </w:p>
        </w:tc>
      </w:tr>
      <w:tr w:rsidR="00D063BC" w14:paraId="023E4B4C" w14:textId="77777777">
        <w:tc>
          <w:tcPr>
            <w:tcW w:w="2078" w:type="dxa"/>
          </w:tcPr>
          <w:p w14:paraId="7072AED9" w14:textId="77777777" w:rsidR="00D063BC" w:rsidRDefault="00A73BEE">
            <w:pPr>
              <w:spacing w:after="0"/>
              <w:ind w:firstLine="284"/>
              <w:rPr>
                <w:lang w:val="sv-SE" w:eastAsia="zh-CN"/>
              </w:rPr>
            </w:pPr>
            <w:r>
              <w:rPr>
                <w:rFonts w:hint="eastAsia"/>
                <w:lang w:val="sv-SE" w:eastAsia="zh-CN"/>
              </w:rPr>
              <w:t>v</w:t>
            </w:r>
            <w:r>
              <w:rPr>
                <w:lang w:val="sv-SE" w:eastAsia="zh-CN"/>
              </w:rPr>
              <w:t>ivo</w:t>
            </w:r>
          </w:p>
        </w:tc>
        <w:tc>
          <w:tcPr>
            <w:tcW w:w="1828" w:type="dxa"/>
          </w:tcPr>
          <w:p w14:paraId="7AAABE2E"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034ED497" w14:textId="77777777" w:rsidR="00D063BC" w:rsidRDefault="00A73BEE">
            <w:pPr>
              <w:spacing w:after="0"/>
              <w:rPr>
                <w:lang w:val="sv-SE" w:eastAsia="zh-CN"/>
              </w:rPr>
            </w:pPr>
            <w:r>
              <w:rPr>
                <w:rFonts w:hint="eastAsia"/>
                <w:lang w:val="sv-SE" w:eastAsia="zh-CN"/>
              </w:rPr>
              <w:t>A</w:t>
            </w:r>
            <w:r>
              <w:rPr>
                <w:lang w:val="sv-SE" w:eastAsia="zh-CN"/>
              </w:rPr>
              <w:t>gree with Huawei.</w:t>
            </w:r>
          </w:p>
        </w:tc>
      </w:tr>
      <w:tr w:rsidR="00D063BC" w14:paraId="6E1E48B9" w14:textId="77777777">
        <w:tc>
          <w:tcPr>
            <w:tcW w:w="2078" w:type="dxa"/>
          </w:tcPr>
          <w:p w14:paraId="2ADB5D0F" w14:textId="77777777" w:rsidR="00D063BC" w:rsidRDefault="00A73BEE">
            <w:pPr>
              <w:spacing w:after="0"/>
              <w:rPr>
                <w:lang w:val="sv-SE" w:eastAsia="zh-CN"/>
              </w:rPr>
            </w:pPr>
            <w:r>
              <w:rPr>
                <w:rFonts w:hint="eastAsia"/>
                <w:lang w:val="en-US" w:eastAsia="zh-CN"/>
              </w:rPr>
              <w:t>ZTE</w:t>
            </w:r>
          </w:p>
        </w:tc>
        <w:tc>
          <w:tcPr>
            <w:tcW w:w="1828" w:type="dxa"/>
          </w:tcPr>
          <w:p w14:paraId="3C8DC6A3" w14:textId="77777777" w:rsidR="00D063BC" w:rsidRDefault="00A73BEE">
            <w:pPr>
              <w:spacing w:after="0"/>
              <w:rPr>
                <w:lang w:val="sv-SE" w:eastAsia="zh-CN"/>
              </w:rPr>
            </w:pPr>
            <w:r>
              <w:rPr>
                <w:rFonts w:hint="eastAsia"/>
                <w:lang w:val="en-US" w:eastAsia="zh-CN"/>
              </w:rPr>
              <w:t>Agree</w:t>
            </w:r>
          </w:p>
        </w:tc>
        <w:tc>
          <w:tcPr>
            <w:tcW w:w="10406" w:type="dxa"/>
          </w:tcPr>
          <w:p w14:paraId="260A2446" w14:textId="77777777" w:rsidR="00D063BC" w:rsidRDefault="00D063BC">
            <w:pPr>
              <w:spacing w:after="0"/>
              <w:rPr>
                <w:lang w:val="sv-SE" w:eastAsia="zh-CN"/>
              </w:rPr>
            </w:pPr>
          </w:p>
        </w:tc>
      </w:tr>
      <w:tr w:rsidR="00E67FCF" w14:paraId="461539D0" w14:textId="77777777" w:rsidTr="0064698A">
        <w:tc>
          <w:tcPr>
            <w:tcW w:w="2078" w:type="dxa"/>
          </w:tcPr>
          <w:p w14:paraId="1AD8E35C" w14:textId="77777777" w:rsidR="00E67FCF" w:rsidRDefault="00E67FCF" w:rsidP="0064698A">
            <w:pPr>
              <w:spacing w:after="0"/>
              <w:rPr>
                <w:lang w:val="sv-SE" w:eastAsia="zh-CN"/>
              </w:rPr>
            </w:pPr>
            <w:r>
              <w:rPr>
                <w:rFonts w:hint="eastAsia"/>
                <w:lang w:val="sv-SE" w:eastAsia="zh-CN"/>
              </w:rPr>
              <w:t>CMCC</w:t>
            </w:r>
          </w:p>
        </w:tc>
        <w:tc>
          <w:tcPr>
            <w:tcW w:w="1828" w:type="dxa"/>
          </w:tcPr>
          <w:p w14:paraId="0D970788" w14:textId="77777777" w:rsidR="00E67FCF" w:rsidRDefault="00E67FCF" w:rsidP="0064698A">
            <w:pPr>
              <w:spacing w:after="0"/>
              <w:rPr>
                <w:lang w:val="sv-SE" w:eastAsia="zh-CN"/>
              </w:rPr>
            </w:pPr>
            <w:r>
              <w:rPr>
                <w:lang w:val="sv-SE" w:eastAsia="zh-CN"/>
              </w:rPr>
              <w:t>A</w:t>
            </w:r>
            <w:r>
              <w:rPr>
                <w:rFonts w:hint="eastAsia"/>
                <w:lang w:val="sv-SE" w:eastAsia="zh-CN"/>
              </w:rPr>
              <w:t xml:space="preserve">gree </w:t>
            </w:r>
          </w:p>
        </w:tc>
        <w:tc>
          <w:tcPr>
            <w:tcW w:w="10406" w:type="dxa"/>
          </w:tcPr>
          <w:p w14:paraId="7608AE57" w14:textId="77777777" w:rsidR="00E67FCF" w:rsidRDefault="00E67FCF" w:rsidP="0064698A">
            <w:pPr>
              <w:spacing w:after="0"/>
              <w:rPr>
                <w:lang w:val="sv-SE" w:eastAsia="zh-CN"/>
              </w:rPr>
            </w:pPr>
          </w:p>
        </w:tc>
      </w:tr>
      <w:tr w:rsidR="009F3CDC" w14:paraId="1EC2B261" w14:textId="77777777">
        <w:tc>
          <w:tcPr>
            <w:tcW w:w="2078" w:type="dxa"/>
          </w:tcPr>
          <w:p w14:paraId="3757C44B" w14:textId="77777777" w:rsidR="009F3CDC" w:rsidRPr="00C86CFF" w:rsidRDefault="009F3CDC" w:rsidP="009F3CDC">
            <w:pPr>
              <w:spacing w:after="0"/>
              <w:ind w:firstLine="284"/>
              <w:rPr>
                <w:rFonts w:eastAsia="Malgun Gothic"/>
                <w:lang w:val="sv-SE" w:eastAsia="ko-KR"/>
              </w:rPr>
            </w:pPr>
            <w:r>
              <w:rPr>
                <w:rFonts w:eastAsia="Malgun Gothic" w:hint="eastAsia"/>
                <w:lang w:val="sv-SE" w:eastAsia="ko-KR"/>
              </w:rPr>
              <w:t>LG</w:t>
            </w:r>
          </w:p>
        </w:tc>
        <w:tc>
          <w:tcPr>
            <w:tcW w:w="1828" w:type="dxa"/>
          </w:tcPr>
          <w:p w14:paraId="3D124205" w14:textId="77777777" w:rsidR="009F3CDC" w:rsidRPr="00C86CFF" w:rsidRDefault="009F3CDC" w:rsidP="009F3CDC">
            <w:pPr>
              <w:spacing w:after="0"/>
              <w:rPr>
                <w:rFonts w:eastAsia="Malgun Gothic"/>
                <w:lang w:val="sv-SE" w:eastAsia="ko-KR"/>
              </w:rPr>
            </w:pPr>
            <w:r>
              <w:rPr>
                <w:rFonts w:eastAsia="Malgun Gothic" w:hint="eastAsia"/>
                <w:lang w:val="sv-SE" w:eastAsia="ko-KR"/>
              </w:rPr>
              <w:t>Agree</w:t>
            </w:r>
          </w:p>
        </w:tc>
        <w:tc>
          <w:tcPr>
            <w:tcW w:w="10406" w:type="dxa"/>
          </w:tcPr>
          <w:p w14:paraId="007B8C51" w14:textId="77777777" w:rsidR="009F3CDC" w:rsidRDefault="009F3CDC" w:rsidP="009F3CDC">
            <w:pPr>
              <w:spacing w:after="0"/>
              <w:rPr>
                <w:lang w:val="sv-SE" w:eastAsia="zh-CN"/>
              </w:rPr>
            </w:pPr>
          </w:p>
        </w:tc>
      </w:tr>
      <w:tr w:rsidR="0064698A" w14:paraId="119ED258" w14:textId="77777777">
        <w:tc>
          <w:tcPr>
            <w:tcW w:w="2078" w:type="dxa"/>
          </w:tcPr>
          <w:p w14:paraId="6D051E95" w14:textId="40EFE7F0" w:rsidR="0064698A" w:rsidRDefault="0064698A" w:rsidP="009F3CDC">
            <w:pPr>
              <w:spacing w:after="0"/>
              <w:ind w:firstLine="284"/>
              <w:rPr>
                <w:rFonts w:eastAsia="Malgun Gothic"/>
                <w:lang w:val="sv-SE" w:eastAsia="ko-KR"/>
              </w:rPr>
            </w:pPr>
            <w:r>
              <w:rPr>
                <w:rFonts w:eastAsia="Malgun Gothic"/>
                <w:lang w:val="sv-SE" w:eastAsia="ko-KR"/>
              </w:rPr>
              <w:lastRenderedPageBreak/>
              <w:t>InterDigital</w:t>
            </w:r>
          </w:p>
        </w:tc>
        <w:tc>
          <w:tcPr>
            <w:tcW w:w="1828" w:type="dxa"/>
          </w:tcPr>
          <w:p w14:paraId="78732892" w14:textId="708E42F2" w:rsidR="0064698A" w:rsidRDefault="0064698A" w:rsidP="009F3CDC">
            <w:pPr>
              <w:spacing w:after="0"/>
              <w:rPr>
                <w:rFonts w:eastAsia="Malgun Gothic"/>
                <w:lang w:val="sv-SE" w:eastAsia="ko-KR"/>
              </w:rPr>
            </w:pPr>
            <w:r>
              <w:rPr>
                <w:rFonts w:eastAsia="Malgun Gothic"/>
                <w:lang w:val="sv-SE" w:eastAsia="ko-KR"/>
              </w:rPr>
              <w:t>Agree</w:t>
            </w:r>
          </w:p>
        </w:tc>
        <w:tc>
          <w:tcPr>
            <w:tcW w:w="10406" w:type="dxa"/>
          </w:tcPr>
          <w:p w14:paraId="74E85F59" w14:textId="77777777" w:rsidR="0064698A" w:rsidRDefault="0064698A" w:rsidP="009F3CDC">
            <w:pPr>
              <w:spacing w:after="0"/>
              <w:rPr>
                <w:lang w:val="sv-SE" w:eastAsia="zh-CN"/>
              </w:rPr>
            </w:pPr>
          </w:p>
        </w:tc>
      </w:tr>
      <w:tr w:rsidR="00A631D1" w14:paraId="5A65F5F4" w14:textId="77777777">
        <w:tc>
          <w:tcPr>
            <w:tcW w:w="2078" w:type="dxa"/>
          </w:tcPr>
          <w:p w14:paraId="6FD0123C" w14:textId="1121D492" w:rsidR="00A631D1" w:rsidRDefault="00A631D1" w:rsidP="009F3CDC">
            <w:pPr>
              <w:spacing w:after="0"/>
              <w:ind w:firstLine="284"/>
              <w:rPr>
                <w:rFonts w:eastAsia="Malgun Gothic"/>
                <w:lang w:val="sv-SE" w:eastAsia="ko-KR"/>
              </w:rPr>
            </w:pPr>
            <w:r>
              <w:rPr>
                <w:rFonts w:eastAsia="Malgun Gothic"/>
                <w:lang w:val="sv-SE" w:eastAsia="ko-KR"/>
              </w:rPr>
              <w:t>Xiaomi</w:t>
            </w:r>
          </w:p>
        </w:tc>
        <w:tc>
          <w:tcPr>
            <w:tcW w:w="1828" w:type="dxa"/>
          </w:tcPr>
          <w:p w14:paraId="1C587977" w14:textId="388F8901" w:rsidR="00A631D1" w:rsidRDefault="00A631D1" w:rsidP="009F3CDC">
            <w:pPr>
              <w:spacing w:after="0"/>
              <w:rPr>
                <w:rFonts w:eastAsia="Malgun Gothic"/>
                <w:lang w:val="sv-SE" w:eastAsia="ko-KR"/>
              </w:rPr>
            </w:pPr>
            <w:r>
              <w:rPr>
                <w:rFonts w:eastAsia="Malgun Gothic"/>
                <w:lang w:val="sv-SE" w:eastAsia="ko-KR"/>
              </w:rPr>
              <w:t>Agree see comment</w:t>
            </w:r>
          </w:p>
        </w:tc>
        <w:tc>
          <w:tcPr>
            <w:tcW w:w="10406" w:type="dxa"/>
          </w:tcPr>
          <w:p w14:paraId="093892D7" w14:textId="70F3781C" w:rsidR="00A631D1" w:rsidRDefault="00A631D1" w:rsidP="009F3CDC">
            <w:pPr>
              <w:spacing w:after="0"/>
              <w:rPr>
                <w:lang w:val="sv-SE" w:eastAsia="zh-CN"/>
              </w:rPr>
            </w:pPr>
            <w:r w:rsidRPr="00396AE5">
              <w:rPr>
                <w:lang w:val="sv-SE" w:eastAsia="zh-CN"/>
              </w:rPr>
              <w:t xml:space="preserve">Okay to acccept the WA as a compromise for something that has no real value in Release-17. However, not </w:t>
            </w:r>
            <w:r>
              <w:rPr>
                <w:lang w:val="sv-SE" w:eastAsia="zh-CN"/>
              </w:rPr>
              <w:t>happy</w:t>
            </w:r>
            <w:r w:rsidRPr="00396AE5">
              <w:rPr>
                <w:lang w:val="sv-SE" w:eastAsia="zh-CN"/>
              </w:rPr>
              <w:t xml:space="preserve"> to</w:t>
            </w:r>
            <w:r>
              <w:rPr>
                <w:lang w:val="sv-SE" w:eastAsia="zh-CN"/>
              </w:rPr>
              <w:t xml:space="preserve"> just delete</w:t>
            </w:r>
            <w:r w:rsidRPr="00396AE5">
              <w:rPr>
                <w:lang w:val="sv-SE" w:eastAsia="zh-CN"/>
              </w:rPr>
              <w:t xml:space="preserve"> text relating to P6, we still want assurances that there are no further </w:t>
            </w:r>
            <w:r>
              <w:rPr>
                <w:lang w:val="sv-SE" w:eastAsia="zh-CN"/>
              </w:rPr>
              <w:t>unnecessary optimisation.</w:t>
            </w:r>
          </w:p>
        </w:tc>
      </w:tr>
      <w:tr w:rsidR="006E3D7B" w14:paraId="3C2C2B7D" w14:textId="77777777">
        <w:tc>
          <w:tcPr>
            <w:tcW w:w="2078" w:type="dxa"/>
          </w:tcPr>
          <w:p w14:paraId="4FC19B89" w14:textId="11A7D4A1" w:rsidR="006E3D7B" w:rsidRDefault="006E3D7B" w:rsidP="009F3CDC">
            <w:pPr>
              <w:spacing w:after="0"/>
              <w:ind w:firstLine="284"/>
              <w:rPr>
                <w:rFonts w:eastAsia="Malgun Gothic"/>
                <w:lang w:val="sv-SE" w:eastAsia="ko-KR"/>
              </w:rPr>
            </w:pPr>
            <w:r>
              <w:rPr>
                <w:rFonts w:eastAsia="Malgun Gothic"/>
                <w:lang w:val="sv-SE" w:eastAsia="ko-KR"/>
              </w:rPr>
              <w:t>Samsung</w:t>
            </w:r>
          </w:p>
        </w:tc>
        <w:tc>
          <w:tcPr>
            <w:tcW w:w="1828" w:type="dxa"/>
          </w:tcPr>
          <w:p w14:paraId="5178B601" w14:textId="5EFD1299" w:rsidR="006E3D7B" w:rsidRDefault="006E3D7B" w:rsidP="009F3CDC">
            <w:pPr>
              <w:spacing w:after="0"/>
              <w:rPr>
                <w:rFonts w:eastAsia="Malgun Gothic"/>
                <w:lang w:val="sv-SE" w:eastAsia="ko-KR"/>
              </w:rPr>
            </w:pPr>
            <w:r>
              <w:rPr>
                <w:rFonts w:eastAsia="Malgun Gothic"/>
                <w:lang w:val="sv-SE" w:eastAsia="ko-KR"/>
              </w:rPr>
              <w:t>Agree</w:t>
            </w:r>
          </w:p>
        </w:tc>
        <w:tc>
          <w:tcPr>
            <w:tcW w:w="10406" w:type="dxa"/>
          </w:tcPr>
          <w:p w14:paraId="1EEB1909" w14:textId="31A6E4E2" w:rsidR="006E3D7B" w:rsidRPr="00396AE5" w:rsidRDefault="006E3D7B" w:rsidP="009F3CDC">
            <w:pPr>
              <w:spacing w:after="0"/>
              <w:rPr>
                <w:lang w:val="sv-SE" w:eastAsia="zh-CN"/>
              </w:rPr>
            </w:pPr>
            <w:r>
              <w:rPr>
                <w:lang w:val="sv-SE" w:eastAsia="zh-CN"/>
              </w:rPr>
              <w:t>Same view as Xiaomi and Huawei.</w:t>
            </w:r>
          </w:p>
        </w:tc>
      </w:tr>
    </w:tbl>
    <w:p w14:paraId="2E41FA7F" w14:textId="77777777" w:rsidR="00D063BC" w:rsidRDefault="00D063BC" w:rsidP="00E67FCF">
      <w:pPr>
        <w:spacing w:beforeLines="50" w:before="120"/>
        <w:rPr>
          <w:lang w:val="sv-SE" w:eastAsia="zh-CN"/>
        </w:rPr>
      </w:pPr>
    </w:p>
    <w:tbl>
      <w:tblPr>
        <w:tblStyle w:val="af4"/>
        <w:tblW w:w="0" w:type="auto"/>
        <w:tblLook w:val="04A0" w:firstRow="1" w:lastRow="0" w:firstColumn="1" w:lastColumn="0" w:noHBand="0" w:noVBand="1"/>
      </w:tblPr>
      <w:tblGrid>
        <w:gridCol w:w="1271"/>
        <w:gridCol w:w="3807"/>
        <w:gridCol w:w="2926"/>
        <w:gridCol w:w="6274"/>
      </w:tblGrid>
      <w:tr w:rsidR="00D063BC" w14:paraId="2E7AB7E0" w14:textId="77777777">
        <w:tc>
          <w:tcPr>
            <w:tcW w:w="1271" w:type="dxa"/>
            <w:shd w:val="clear" w:color="auto" w:fill="auto"/>
          </w:tcPr>
          <w:p w14:paraId="3433B583" w14:textId="77777777" w:rsidR="00D063BC" w:rsidRDefault="00A73BEE">
            <w:pPr>
              <w:spacing w:after="0"/>
            </w:pPr>
            <w:r>
              <w:t>O5.08 (together with content from Q1.03)</w:t>
            </w:r>
          </w:p>
        </w:tc>
        <w:tc>
          <w:tcPr>
            <w:tcW w:w="3807" w:type="dxa"/>
            <w:shd w:val="clear" w:color="auto" w:fill="auto"/>
          </w:tcPr>
          <w:p w14:paraId="3EC73CD7" w14:textId="77777777" w:rsidR="00D063BC" w:rsidRDefault="00A73BEE">
            <w:pPr>
              <w:spacing w:after="0"/>
            </w:pPr>
            <w:r>
              <w:t>[FFS point from R2#116 agreement] SUI content to enable reporting the UE’s L2ID and discovery via SUI message to gNB by relay/remote UE</w:t>
            </w:r>
          </w:p>
        </w:tc>
        <w:tc>
          <w:tcPr>
            <w:tcW w:w="2926" w:type="dxa"/>
            <w:shd w:val="clear" w:color="auto" w:fill="auto"/>
          </w:tcPr>
          <w:p w14:paraId="7C75E8EB" w14:textId="77777777" w:rsidR="00D063BC" w:rsidRDefault="00A73BEE">
            <w:pPr>
              <w:spacing w:after="0"/>
            </w:pPr>
            <w:r>
              <w:t>Pre117-e-offline</w:t>
            </w:r>
          </w:p>
        </w:tc>
        <w:tc>
          <w:tcPr>
            <w:tcW w:w="6274" w:type="dxa"/>
            <w:shd w:val="clear" w:color="auto" w:fill="auto"/>
          </w:tcPr>
          <w:p w14:paraId="52757B9A" w14:textId="77777777" w:rsidR="00D063BC" w:rsidRDefault="00A73BEE">
            <w:pPr>
              <w:spacing w:after="0"/>
            </w:pPr>
            <w:r>
              <w:t>Due to the following agreement made in RAN2 #116:</w:t>
            </w:r>
          </w:p>
          <w:p w14:paraId="0013A315" w14:textId="77777777" w:rsidR="00D063BC" w:rsidRDefault="00A73BEE">
            <w:pPr>
              <w:spacing w:after="0"/>
            </w:pPr>
            <w:r>
              <w:t xml:space="preserve">Proposal 15 (modified): Relay UE is configured by gNB with the local/temp remote UE ID to be used in adaptation layer by </w:t>
            </w:r>
            <w:proofErr w:type="spellStart"/>
            <w:r>
              <w:t>RRCReconfiguration</w:t>
            </w:r>
            <w:proofErr w:type="spellEnd"/>
            <w:r>
              <w:t xml:space="preserve"> message, after reporting the remote UE’s L2ID via SUI message to gNB and before forwarding the first SRB0 UL message of the remote UE.  </w:t>
            </w:r>
            <w:r>
              <w:rPr>
                <w:highlight w:val="yellow"/>
              </w:rPr>
              <w:t>FFS if impact to the SUI contents is needed to enable this</w:t>
            </w:r>
            <w:r>
              <w:t>.</w:t>
            </w:r>
          </w:p>
          <w:p w14:paraId="0C6411D5" w14:textId="77777777" w:rsidR="00D063BC" w:rsidRDefault="00A73BEE">
            <w:pPr>
              <w:spacing w:after="0"/>
            </w:pPr>
            <w:r>
              <w:t>Proposal 5</w:t>
            </w:r>
            <w:r>
              <w:tab/>
              <w:t>(discussion) Regarding how to indicate L2 ID of remote UE in the SUI message by relay UE, RAN2 to down select the following options:</w:t>
            </w:r>
          </w:p>
          <w:p w14:paraId="760CCA81" w14:textId="77777777" w:rsidR="00D063BC" w:rsidRDefault="00A73BEE">
            <w:pPr>
              <w:spacing w:after="0"/>
              <w:rPr>
                <w:highlight w:val="yellow"/>
              </w:rPr>
            </w:pPr>
            <w:r>
              <w:rPr>
                <w:highlight w:val="yellow"/>
              </w:rPr>
              <w:t>a.</w:t>
            </w:r>
            <w:r>
              <w:rPr>
                <w:highlight w:val="yellow"/>
              </w:rPr>
              <w:tab/>
              <w:t>Option 1: add a new IE to carry L2 ID of remote UE</w:t>
            </w:r>
          </w:p>
          <w:p w14:paraId="63C1B236" w14:textId="77777777" w:rsidR="00D063BC" w:rsidRDefault="00A73BEE">
            <w:pPr>
              <w:spacing w:after="0"/>
            </w:pPr>
            <w:r>
              <w:rPr>
                <w:highlight w:val="yellow"/>
              </w:rPr>
              <w:t>b.</w:t>
            </w:r>
            <w:r>
              <w:rPr>
                <w:highlight w:val="yellow"/>
              </w:rPr>
              <w:tab/>
              <w:t xml:space="preserve">Option 2: reuse the existing field </w:t>
            </w:r>
            <w:proofErr w:type="spellStart"/>
            <w:r>
              <w:rPr>
                <w:highlight w:val="yellow"/>
              </w:rPr>
              <w:t>sl-DestinationIdentity</w:t>
            </w:r>
            <w:proofErr w:type="spellEnd"/>
            <w:r>
              <w:rPr>
                <w:highlight w:val="yellow"/>
              </w:rPr>
              <w:t xml:space="preserve"> to request TX resources, in addition, introduce an indicator indicating that the destination ID is for relay purpose</w:t>
            </w:r>
          </w:p>
          <w:p w14:paraId="18DEB948" w14:textId="77777777" w:rsidR="00D063BC" w:rsidRDefault="00A73BEE">
            <w:pPr>
              <w:spacing w:after="0"/>
            </w:pPr>
            <w:r>
              <w:t>And also 2 EN in RRC running CR</w:t>
            </w:r>
          </w:p>
          <w:p w14:paraId="3376B5B5" w14:textId="77777777" w:rsidR="00D063BC" w:rsidRDefault="00A73BEE">
            <w:pPr>
              <w:spacing w:after="0"/>
            </w:pPr>
            <w:r>
              <w:t xml:space="preserve">Editor’s Note: </w:t>
            </w:r>
            <w:r>
              <w:rPr>
                <w:highlight w:val="yellow"/>
              </w:rPr>
              <w:t>RAN2 to further discuss whether an explicit indication in SUI is required to differentiate relay case and non-relay case when UE requests discovery configuration.</w:t>
            </w:r>
          </w:p>
          <w:p w14:paraId="6C259D38" w14:textId="77777777" w:rsidR="00D063BC" w:rsidRDefault="00A73BEE">
            <w:pPr>
              <w:spacing w:after="0"/>
            </w:pPr>
            <w:r>
              <w:t xml:space="preserve">Editor’s Note: </w:t>
            </w:r>
            <w:r>
              <w:rPr>
                <w:highlight w:val="yellow"/>
              </w:rPr>
              <w:t>RAN2 to further discuss whether an explicit indication in SUI to request of Local remote UE by Relay UE is required.</w:t>
            </w:r>
          </w:p>
          <w:p w14:paraId="7A0D5D95" w14:textId="77777777" w:rsidR="00D063BC" w:rsidRDefault="00A73BEE">
            <w:pPr>
              <w:spacing w:after="0"/>
            </w:pPr>
            <w:r>
              <w:rPr>
                <w:rFonts w:hint="eastAsia"/>
              </w:rPr>
              <w:t>A</w:t>
            </w:r>
            <w:r>
              <w:t xml:space="preserve">nd also there are questions related to </w:t>
            </w:r>
            <w:r>
              <w:rPr>
                <w:highlight w:val="yellow"/>
              </w:rPr>
              <w:t>UE ID update.</w:t>
            </w:r>
          </w:p>
          <w:p w14:paraId="6DCC213A" w14:textId="77777777" w:rsidR="00D063BC" w:rsidRDefault="00A73BEE">
            <w:pPr>
              <w:spacing w:after="0"/>
            </w:pPr>
            <w:r>
              <w:t>We have the corresponding open issue.</w:t>
            </w:r>
          </w:p>
          <w:p w14:paraId="4B2390E6" w14:textId="77777777" w:rsidR="00D063BC" w:rsidRDefault="00A73BEE">
            <w:pPr>
              <w:spacing w:after="0"/>
            </w:pPr>
            <w:r>
              <w:t>Rapp understand it is a general issue on how to report remote UE ID in SUI</w:t>
            </w:r>
          </w:p>
        </w:tc>
      </w:tr>
    </w:tbl>
    <w:p w14:paraId="34ECCA91" w14:textId="77777777" w:rsidR="00D063BC" w:rsidRDefault="00A73BEE" w:rsidP="00E67FCF">
      <w:pPr>
        <w:spacing w:beforeLines="50" w:before="120"/>
        <w:rPr>
          <w:lang w:eastAsia="zh-CN"/>
        </w:rPr>
      </w:pPr>
      <w:r>
        <w:rPr>
          <w:lang w:eastAsia="zh-CN"/>
        </w:rPr>
        <w:t>This general question on how to perform report in SUI relates to both communication (relay) and discovery (relay and non-relay).</w:t>
      </w:r>
    </w:p>
    <w:p w14:paraId="7B23ED5F" w14:textId="77777777" w:rsidR="00D063BC" w:rsidRDefault="00A73BEE" w:rsidP="00E67FCF">
      <w:pPr>
        <w:spacing w:beforeLines="50" w:before="120"/>
        <w:rPr>
          <w:lang w:eastAsia="zh-CN"/>
        </w:rPr>
      </w:pPr>
      <w:r>
        <w:rPr>
          <w:rFonts w:hint="eastAsia"/>
          <w:lang w:eastAsia="zh-CN"/>
        </w:rPr>
        <w:t>F</w:t>
      </w:r>
      <w:r>
        <w:rPr>
          <w:lang w:eastAsia="zh-CN"/>
        </w:rPr>
        <w:t>irstly, based on the following agreement, L2 relay UE need to report source L2 ID to gNB, moderator understand it should be the source ID of relay-related discovery transmission, since the usage of it is for gNB to know which relay UE is the target relay UE reported by source UE (after receiving the discovery message) using measurement report, yet good to confirm in R2</w:t>
      </w:r>
    </w:p>
    <w:p w14:paraId="2C564767" w14:textId="77777777" w:rsidR="00D063BC" w:rsidRDefault="00A73BEE">
      <w:pPr>
        <w:pStyle w:val="Doc-text2"/>
        <w:pBdr>
          <w:top w:val="single" w:sz="4" w:space="1" w:color="auto"/>
          <w:left w:val="single" w:sz="4" w:space="4" w:color="auto"/>
          <w:bottom w:val="single" w:sz="4" w:space="1" w:color="auto"/>
          <w:right w:val="single" w:sz="4" w:space="4" w:color="auto"/>
        </w:pBdr>
        <w:ind w:left="0" w:firstLine="0"/>
      </w:pPr>
      <w:r>
        <w:t xml:space="preserve">Proposal 9:[Easy]Relay UE in RRC_CONNECTED reports its source L2 ID to </w:t>
      </w:r>
      <w:proofErr w:type="spellStart"/>
      <w:r>
        <w:t>gNB</w:t>
      </w:r>
      <w:proofErr w:type="spellEnd"/>
      <w:r>
        <w:t xml:space="preserve">, via </w:t>
      </w:r>
      <w:proofErr w:type="spellStart"/>
      <w:r>
        <w:t>SidelinkUEInformationNR</w:t>
      </w:r>
      <w:proofErr w:type="spellEnd"/>
      <w:r>
        <w:t>.</w:t>
      </w:r>
    </w:p>
    <w:p w14:paraId="04FE17DC" w14:textId="77777777" w:rsidR="00D063BC" w:rsidRDefault="00A73BEE" w:rsidP="00E67FCF">
      <w:pPr>
        <w:spacing w:beforeLines="50" w:before="120"/>
        <w:rPr>
          <w:lang w:eastAsia="zh-CN"/>
        </w:rPr>
      </w:pPr>
      <w:r>
        <w:rPr>
          <w:lang w:eastAsia="zh-CN"/>
        </w:rPr>
        <w:t>Besides, due to the following agreement from 116</w:t>
      </w:r>
    </w:p>
    <w:p w14:paraId="22E5F371" w14:textId="77777777" w:rsidR="00D063BC" w:rsidRDefault="00A73BEE" w:rsidP="00E67FCF">
      <w:pPr>
        <w:pBdr>
          <w:top w:val="single" w:sz="4" w:space="1" w:color="auto"/>
          <w:left w:val="single" w:sz="4" w:space="4" w:color="auto"/>
          <w:bottom w:val="single" w:sz="4" w:space="1" w:color="auto"/>
          <w:right w:val="single" w:sz="4" w:space="4" w:color="auto"/>
        </w:pBdr>
        <w:spacing w:beforeLines="50" w:before="120"/>
        <w:rPr>
          <w:lang w:eastAsia="zh-CN"/>
        </w:rPr>
      </w:pPr>
      <w:r>
        <w:t>Proposal 16: [21/22] RRC reconfiguration message towards the target Relay UE should include the Remote UE’s local ID/AL ID and L2 ID when preparing the direct-to-indirect path switch.</w:t>
      </w:r>
    </w:p>
    <w:p w14:paraId="6AB90972" w14:textId="77777777" w:rsidR="00D063BC" w:rsidRDefault="00A73BEE" w:rsidP="00E67FCF">
      <w:pPr>
        <w:spacing w:beforeLines="50" w:before="120"/>
        <w:rPr>
          <w:b/>
          <w:lang w:eastAsia="zh-CN"/>
        </w:rPr>
      </w:pPr>
      <w:r>
        <w:rPr>
          <w:rFonts w:hint="eastAsia"/>
          <w:lang w:eastAsia="zh-CN"/>
        </w:rPr>
        <w:lastRenderedPageBreak/>
        <w:t>M</w:t>
      </w:r>
      <w:r>
        <w:rPr>
          <w:lang w:eastAsia="zh-CN"/>
        </w:rPr>
        <w:t>oderator understand there is a need for L2 remote UE to report its source L2 ID to network, which is the ID to be used to establish PC5 link with target relay UE.</w:t>
      </w:r>
    </w:p>
    <w:p w14:paraId="57AC3A9F" w14:textId="77777777" w:rsidR="00D063BC" w:rsidRDefault="00A73BEE" w:rsidP="00E67FCF">
      <w:pPr>
        <w:spacing w:beforeLines="50" w:before="120"/>
        <w:rPr>
          <w:b/>
        </w:rPr>
      </w:pPr>
      <w:r>
        <w:rPr>
          <w:rFonts w:hint="eastAsia"/>
          <w:b/>
          <w:lang w:eastAsia="zh-CN"/>
        </w:rPr>
        <w:t>Q</w:t>
      </w:r>
      <w:r>
        <w:rPr>
          <w:b/>
          <w:lang w:eastAsia="zh-CN"/>
        </w:rPr>
        <w:t>3-1a: In SUI, for L2 relay scenario, in which case(s), the source ID should be reported</w:t>
      </w:r>
      <w:r>
        <w:rPr>
          <w:b/>
        </w:rPr>
        <w:t>?</w:t>
      </w:r>
    </w:p>
    <w:p w14:paraId="0551C84C" w14:textId="77777777" w:rsidR="00D063BC" w:rsidRDefault="00A73BEE" w:rsidP="00E67FCF">
      <w:pPr>
        <w:spacing w:beforeLines="50" w:before="120"/>
        <w:rPr>
          <w:b/>
          <w:lang w:eastAsia="zh-CN"/>
        </w:rPr>
      </w:pPr>
      <w:r>
        <w:rPr>
          <w:b/>
          <w:lang w:eastAsia="zh-CN"/>
        </w:rPr>
        <w:t xml:space="preserve">Case-1a: L2 remote UE reporting source ID of relay-related discovery transmission </w:t>
      </w:r>
    </w:p>
    <w:p w14:paraId="2D7DB99E" w14:textId="77777777" w:rsidR="00D063BC" w:rsidRDefault="00A73BEE" w:rsidP="00E67FCF">
      <w:pPr>
        <w:spacing w:beforeLines="50" w:before="120"/>
        <w:rPr>
          <w:b/>
          <w:lang w:eastAsia="zh-CN"/>
        </w:rPr>
      </w:pPr>
      <w:r>
        <w:rPr>
          <w:b/>
          <w:lang w:eastAsia="zh-CN"/>
        </w:rPr>
        <w:t xml:space="preserve">Case-1b: L2 remote UE reporting source ID of non-relay-related discovery transmission </w:t>
      </w:r>
    </w:p>
    <w:p w14:paraId="4B46AA1B" w14:textId="77777777" w:rsidR="00D063BC" w:rsidRDefault="00A73BEE" w:rsidP="00E67FCF">
      <w:pPr>
        <w:spacing w:beforeLines="50" w:before="120"/>
        <w:rPr>
          <w:b/>
          <w:lang w:eastAsia="zh-CN"/>
        </w:rPr>
      </w:pPr>
      <w:r>
        <w:rPr>
          <w:rFonts w:hint="eastAsia"/>
          <w:b/>
          <w:lang w:eastAsia="zh-CN"/>
        </w:rPr>
        <w:t>C</w:t>
      </w:r>
      <w:r>
        <w:rPr>
          <w:b/>
          <w:lang w:eastAsia="zh-CN"/>
        </w:rPr>
        <w:t>ase-2a: L2 remote UE reporting source ID of established PC5 link with L2 relay UE</w:t>
      </w:r>
    </w:p>
    <w:p w14:paraId="70F8A120" w14:textId="77777777" w:rsidR="00D063BC" w:rsidRDefault="00A73BEE" w:rsidP="00E67FCF">
      <w:pPr>
        <w:spacing w:beforeLines="50" w:before="120"/>
        <w:rPr>
          <w:b/>
          <w:lang w:eastAsia="zh-CN"/>
        </w:rPr>
      </w:pPr>
      <w:r>
        <w:rPr>
          <w:rFonts w:hint="eastAsia"/>
          <w:b/>
          <w:lang w:eastAsia="zh-CN"/>
        </w:rPr>
        <w:t>C</w:t>
      </w:r>
      <w:r>
        <w:rPr>
          <w:b/>
          <w:lang w:eastAsia="zh-CN"/>
        </w:rPr>
        <w:t>ase-2b: L2 remote UE reporting source ID to be used to establish PC5 link with L2 relay UE</w:t>
      </w:r>
    </w:p>
    <w:p w14:paraId="0D4A483B" w14:textId="77777777" w:rsidR="00D063BC" w:rsidRDefault="00A73BEE" w:rsidP="00E67FCF">
      <w:pPr>
        <w:spacing w:beforeLines="50" w:before="120"/>
        <w:rPr>
          <w:b/>
          <w:lang w:eastAsia="zh-CN"/>
        </w:rPr>
      </w:pPr>
      <w:r>
        <w:rPr>
          <w:rFonts w:hint="eastAsia"/>
          <w:b/>
          <w:lang w:eastAsia="zh-CN"/>
        </w:rPr>
        <w:t>C</w:t>
      </w:r>
      <w:r>
        <w:rPr>
          <w:b/>
          <w:lang w:eastAsia="zh-CN"/>
        </w:rPr>
        <w:t xml:space="preserve">ase-3a: L2 relay UE reporting source ID of relay-related discovery transmission </w:t>
      </w:r>
    </w:p>
    <w:p w14:paraId="75C1BFCB" w14:textId="77777777" w:rsidR="00D063BC" w:rsidRDefault="00A73BEE" w:rsidP="00E67FCF">
      <w:pPr>
        <w:spacing w:beforeLines="50" w:before="120"/>
        <w:rPr>
          <w:b/>
          <w:lang w:eastAsia="zh-CN"/>
        </w:rPr>
      </w:pPr>
      <w:r>
        <w:rPr>
          <w:rFonts w:hint="eastAsia"/>
          <w:b/>
          <w:lang w:eastAsia="zh-CN"/>
        </w:rPr>
        <w:t>C</w:t>
      </w:r>
      <w:r>
        <w:rPr>
          <w:b/>
          <w:lang w:eastAsia="zh-CN"/>
        </w:rPr>
        <w:t xml:space="preserve">ase-3b: L2 relay UE reporting source ID of non-relay-related discovery transmission </w:t>
      </w:r>
    </w:p>
    <w:p w14:paraId="24E7D013" w14:textId="77777777" w:rsidR="00D063BC" w:rsidRDefault="00A73BEE" w:rsidP="00E67FCF">
      <w:pPr>
        <w:spacing w:beforeLines="50" w:before="120"/>
        <w:rPr>
          <w:b/>
          <w:lang w:eastAsia="zh-CN"/>
        </w:rPr>
      </w:pPr>
      <w:r>
        <w:rPr>
          <w:rFonts w:hint="eastAsia"/>
          <w:b/>
          <w:lang w:eastAsia="zh-CN"/>
        </w:rPr>
        <w:t>C</w:t>
      </w:r>
      <w:r>
        <w:rPr>
          <w:b/>
          <w:lang w:eastAsia="zh-CN"/>
        </w:rPr>
        <w:t>ase-4: L2 relay UE reporting source ID of established PC5 link with L2 remote UE</w:t>
      </w:r>
    </w:p>
    <w:tbl>
      <w:tblPr>
        <w:tblStyle w:val="af4"/>
        <w:tblW w:w="14312" w:type="dxa"/>
        <w:tblLook w:val="04A0" w:firstRow="1" w:lastRow="0" w:firstColumn="1" w:lastColumn="0" w:noHBand="0" w:noVBand="1"/>
      </w:tblPr>
      <w:tblGrid>
        <w:gridCol w:w="2078"/>
        <w:gridCol w:w="1828"/>
        <w:gridCol w:w="10406"/>
      </w:tblGrid>
      <w:tr w:rsidR="00D063BC" w14:paraId="0FC306C5" w14:textId="77777777">
        <w:tc>
          <w:tcPr>
            <w:tcW w:w="2078" w:type="dxa"/>
            <w:shd w:val="clear" w:color="auto" w:fill="A6A6A6" w:themeFill="background1" w:themeFillShade="A6"/>
          </w:tcPr>
          <w:p w14:paraId="6C263028"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101264C5" w14:textId="77777777" w:rsidR="00D063BC" w:rsidRDefault="00A73BEE">
            <w:pPr>
              <w:spacing w:after="0"/>
              <w:rPr>
                <w:b/>
                <w:lang w:val="sv-SE" w:eastAsia="zh-CN"/>
              </w:rPr>
            </w:pPr>
            <w:r>
              <w:rPr>
                <w:b/>
                <w:lang w:val="sv-SE" w:eastAsia="zh-CN"/>
              </w:rPr>
              <w:t>Case(s)</w:t>
            </w:r>
          </w:p>
        </w:tc>
        <w:tc>
          <w:tcPr>
            <w:tcW w:w="10406" w:type="dxa"/>
            <w:shd w:val="clear" w:color="auto" w:fill="A6A6A6" w:themeFill="background1" w:themeFillShade="A6"/>
          </w:tcPr>
          <w:p w14:paraId="2CB0A552"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00F98516" w14:textId="77777777">
        <w:tc>
          <w:tcPr>
            <w:tcW w:w="2078" w:type="dxa"/>
          </w:tcPr>
          <w:p w14:paraId="47E76E16" w14:textId="77777777" w:rsidR="00D063BC" w:rsidRDefault="00A73BEE">
            <w:pPr>
              <w:spacing w:after="0"/>
              <w:rPr>
                <w:lang w:val="sv-SE" w:eastAsia="zh-CN"/>
              </w:rPr>
            </w:pPr>
            <w:r>
              <w:rPr>
                <w:rFonts w:hint="eastAsia"/>
                <w:lang w:val="sv-SE" w:eastAsia="zh-CN"/>
              </w:rPr>
              <w:t>O</w:t>
            </w:r>
            <w:r>
              <w:rPr>
                <w:lang w:val="sv-SE" w:eastAsia="zh-CN"/>
              </w:rPr>
              <w:t>PPO</w:t>
            </w:r>
          </w:p>
        </w:tc>
        <w:tc>
          <w:tcPr>
            <w:tcW w:w="1828" w:type="dxa"/>
          </w:tcPr>
          <w:p w14:paraId="14771684" w14:textId="77777777" w:rsidR="00D063BC" w:rsidRDefault="00A73BEE">
            <w:pPr>
              <w:spacing w:after="0"/>
              <w:rPr>
                <w:lang w:val="sv-SE" w:eastAsia="zh-CN"/>
              </w:rPr>
            </w:pPr>
            <w:r>
              <w:rPr>
                <w:lang w:val="sv-SE" w:eastAsia="zh-CN"/>
              </w:rPr>
              <w:t>2b, 3a</w:t>
            </w:r>
          </w:p>
        </w:tc>
        <w:tc>
          <w:tcPr>
            <w:tcW w:w="10406" w:type="dxa"/>
          </w:tcPr>
          <w:p w14:paraId="37A7753C" w14:textId="77777777" w:rsidR="00D063BC" w:rsidRDefault="00A73BEE">
            <w:pPr>
              <w:spacing w:after="0"/>
              <w:rPr>
                <w:lang w:val="sv-SE" w:eastAsia="zh-CN"/>
              </w:rPr>
            </w:pPr>
            <w:r>
              <w:rPr>
                <w:rFonts w:hint="eastAsia"/>
                <w:lang w:val="sv-SE" w:eastAsia="zh-CN"/>
              </w:rPr>
              <w:t>1</w:t>
            </w:r>
            <w:r>
              <w:rPr>
                <w:lang w:val="sv-SE" w:eastAsia="zh-CN"/>
              </w:rPr>
              <w:t>b/3b for non-relay discovery is not needed since LTE.</w:t>
            </w:r>
          </w:p>
          <w:p w14:paraId="2E4949E0" w14:textId="77777777" w:rsidR="00D063BC" w:rsidRDefault="00A73BEE">
            <w:pPr>
              <w:spacing w:after="0"/>
              <w:rPr>
                <w:lang w:val="sv-SE" w:eastAsia="zh-CN"/>
              </w:rPr>
            </w:pPr>
            <w:r>
              <w:rPr>
                <w:lang w:val="sv-SE" w:eastAsia="zh-CN"/>
              </w:rPr>
              <w:t>3a is needed since that is the ID remote UE can measure before switching, and gNB can use that ID to configure the remote UE on the target relay UE to switch to.</w:t>
            </w:r>
          </w:p>
          <w:p w14:paraId="4CA3F05D" w14:textId="77777777" w:rsidR="00D063BC" w:rsidRDefault="00A73BEE">
            <w:pPr>
              <w:spacing w:after="0"/>
              <w:rPr>
                <w:lang w:val="sv-SE" w:eastAsia="zh-CN"/>
              </w:rPr>
            </w:pPr>
            <w:r>
              <w:rPr>
                <w:rFonts w:hint="eastAsia"/>
                <w:lang w:val="sv-SE" w:eastAsia="zh-CN"/>
              </w:rPr>
              <w:t>2</w:t>
            </w:r>
            <w:r>
              <w:rPr>
                <w:lang w:val="sv-SE" w:eastAsia="zh-CN"/>
              </w:rPr>
              <w:t>b is needed so that gNB can configured the target relay UE on the incoming remote UE before PC5 link establishment for local ID and egress RLC channel.</w:t>
            </w:r>
          </w:p>
          <w:p w14:paraId="4848FF65" w14:textId="77777777" w:rsidR="00D063BC" w:rsidRDefault="00A73BEE">
            <w:pPr>
              <w:spacing w:after="0"/>
              <w:rPr>
                <w:lang w:val="sv-SE" w:eastAsia="zh-CN"/>
              </w:rPr>
            </w:pPr>
            <w:r>
              <w:rPr>
                <w:rFonts w:hint="eastAsia"/>
                <w:lang w:val="sv-SE" w:eastAsia="zh-CN"/>
              </w:rPr>
              <w:t>1</w:t>
            </w:r>
            <w:r>
              <w:rPr>
                <w:lang w:val="sv-SE" w:eastAsia="zh-CN"/>
              </w:rPr>
              <w:t>a is not needed because the source ID for remote UE discovery transmission is used for discovery solicitation message, which may or may not be the same as 2b, so reporting of 2b is enough.</w:t>
            </w:r>
          </w:p>
          <w:p w14:paraId="337A96D7" w14:textId="77777777" w:rsidR="00D063BC" w:rsidRDefault="00A73BEE">
            <w:pPr>
              <w:spacing w:after="0"/>
              <w:rPr>
                <w:lang w:val="sv-SE" w:eastAsia="zh-CN"/>
              </w:rPr>
            </w:pPr>
            <w:r>
              <w:rPr>
                <w:rFonts w:hint="eastAsia"/>
                <w:lang w:val="sv-SE" w:eastAsia="zh-CN"/>
              </w:rPr>
              <w:t>2</w:t>
            </w:r>
            <w:r>
              <w:rPr>
                <w:lang w:val="sv-SE" w:eastAsia="zh-CN"/>
              </w:rPr>
              <w:t>a and 4 are not useful since the Ids for eastablished link is not useful for gNB configuration</w:t>
            </w:r>
          </w:p>
        </w:tc>
      </w:tr>
      <w:tr w:rsidR="00D063BC" w14:paraId="18F99070" w14:textId="77777777">
        <w:tc>
          <w:tcPr>
            <w:tcW w:w="2078" w:type="dxa"/>
          </w:tcPr>
          <w:p w14:paraId="7F733B56" w14:textId="77777777" w:rsidR="00D063BC" w:rsidRDefault="00A73BEE">
            <w:pPr>
              <w:spacing w:after="0"/>
              <w:rPr>
                <w:lang w:val="sv-SE" w:eastAsia="zh-CN"/>
              </w:rPr>
            </w:pPr>
            <w:r>
              <w:rPr>
                <w:lang w:val="sv-SE" w:eastAsia="zh-CN"/>
              </w:rPr>
              <w:t>Qualcomm</w:t>
            </w:r>
          </w:p>
        </w:tc>
        <w:tc>
          <w:tcPr>
            <w:tcW w:w="1828" w:type="dxa"/>
          </w:tcPr>
          <w:p w14:paraId="02B841BE" w14:textId="77777777" w:rsidR="00D063BC" w:rsidRDefault="00A73BEE">
            <w:pPr>
              <w:spacing w:after="0"/>
              <w:rPr>
                <w:lang w:val="sv-SE" w:eastAsia="zh-CN"/>
              </w:rPr>
            </w:pPr>
            <w:r>
              <w:rPr>
                <w:lang w:val="sv-SE" w:eastAsia="zh-CN"/>
              </w:rPr>
              <w:t>1a, 3a</w:t>
            </w:r>
          </w:p>
        </w:tc>
        <w:tc>
          <w:tcPr>
            <w:tcW w:w="10406" w:type="dxa"/>
          </w:tcPr>
          <w:p w14:paraId="71BEB976" w14:textId="77777777" w:rsidR="00D063BC" w:rsidRDefault="00A73BEE">
            <w:pPr>
              <w:spacing w:after="0"/>
              <w:rPr>
                <w:lang w:val="sv-SE" w:eastAsia="zh-CN"/>
              </w:rPr>
            </w:pPr>
            <w:r>
              <w:rPr>
                <w:lang w:val="sv-SE" w:eastAsia="zh-CN"/>
              </w:rPr>
              <w:t xml:space="preserve">We agree with OPPO’s comments on relay UE part to use source L2 ID on discovery (i.e. 3a). </w:t>
            </w:r>
          </w:p>
          <w:p w14:paraId="3CDDE0DA" w14:textId="77777777" w:rsidR="00D063BC" w:rsidRDefault="00A73BEE">
            <w:pPr>
              <w:spacing w:after="0"/>
              <w:rPr>
                <w:lang w:val="sv-SE" w:eastAsia="zh-CN"/>
              </w:rPr>
            </w:pPr>
            <w:r>
              <w:rPr>
                <w:lang w:val="sv-SE" w:eastAsia="zh-CN"/>
              </w:rPr>
              <w:t>For remote UE, we prefer to align with relay UE to use source L2 ID on discovery (i.e. 1a). In our understand, L2 ID to be used to establish PC5 link sounds strange because remtoe UE (directly connected to gNB) even don’t know whether NW will handover it to another cell or a relay. Then, does it mean remote UE directly connected to gNB needs to prepare its L2 ID in advance, even if it doesn’t know whether source will handover it to a relay (and doesn’t know which relay UE to switch)? Instead, remote UE should always have L2 ID for discovery avaiable, as long as it supports L2 relay. And the L2 ID for discovery is not coupled to the target relay UE.</w:t>
            </w:r>
          </w:p>
          <w:p w14:paraId="2707D4DA" w14:textId="77777777" w:rsidR="00D063BC" w:rsidRDefault="00D063BC">
            <w:pPr>
              <w:spacing w:after="0"/>
              <w:rPr>
                <w:lang w:val="sv-SE" w:eastAsia="zh-CN"/>
              </w:rPr>
            </w:pPr>
          </w:p>
          <w:p w14:paraId="727D77DF" w14:textId="77777777" w:rsidR="00D063BC" w:rsidRDefault="00A73BEE">
            <w:pPr>
              <w:spacing w:after="0"/>
              <w:rPr>
                <w:lang w:val="sv-SE" w:eastAsia="zh-CN"/>
              </w:rPr>
            </w:pPr>
            <w:r>
              <w:rPr>
                <w:rFonts w:hint="eastAsia"/>
                <w:lang w:val="sv-SE" w:eastAsia="zh-CN"/>
              </w:rPr>
              <w:t>[</w:t>
            </w:r>
            <w:r>
              <w:rPr>
                <w:lang w:val="sv-SE" w:eastAsia="zh-CN"/>
              </w:rPr>
              <w:t>OPPO] according to our S2 colleague, the two ”</w:t>
            </w:r>
            <w:r>
              <w:rPr>
                <w:b/>
                <w:lang w:eastAsia="zh-CN"/>
              </w:rPr>
              <w:t xml:space="preserve"> source ID of relay-related discovery transmission</w:t>
            </w:r>
            <w:r>
              <w:rPr>
                <w:lang w:val="sv-SE" w:eastAsia="zh-CN"/>
              </w:rPr>
              <w:t>” and ”</w:t>
            </w:r>
            <w:r>
              <w:rPr>
                <w:b/>
                <w:lang w:eastAsia="zh-CN"/>
              </w:rPr>
              <w:t xml:space="preserve"> source ID to be used to establish PC5 link with L2 relay UE</w:t>
            </w:r>
            <w:r>
              <w:rPr>
                <w:lang w:val="sv-SE" w:eastAsia="zh-CN"/>
              </w:rPr>
              <w:t>” are not necessarily the same, and there are proposal in the coming S2 meeting to mandarate the two to be different. So in R2, seems we cannot assume the two to be the same.</w:t>
            </w:r>
          </w:p>
          <w:p w14:paraId="526CAD8E" w14:textId="77777777" w:rsidR="00D063BC" w:rsidRDefault="00A73BEE">
            <w:pPr>
              <w:spacing w:after="0"/>
              <w:rPr>
                <w:b/>
                <w:bCs/>
                <w:color w:val="E36C0A" w:themeColor="accent6" w:themeShade="BF"/>
                <w:lang w:val="sv-SE" w:eastAsia="zh-CN"/>
              </w:rPr>
            </w:pPr>
            <w:r>
              <w:rPr>
                <w:b/>
                <w:bCs/>
                <w:color w:val="E36C0A" w:themeColor="accent6" w:themeShade="BF"/>
                <w:lang w:val="sv-SE" w:eastAsia="zh-CN"/>
              </w:rPr>
              <w:t xml:space="preserve">[QC] We agree that these 2 source L2 ID can be different. However, the intention for remote UE to report its source L2 ID is </w:t>
            </w:r>
            <w:r>
              <w:rPr>
                <w:b/>
                <w:bCs/>
                <w:color w:val="E36C0A" w:themeColor="accent6" w:themeShade="BF"/>
                <w:highlight w:val="yellow"/>
                <w:lang w:val="sv-SE" w:eastAsia="zh-CN"/>
              </w:rPr>
              <w:t>just for gNB to indentify it during direct-to-indirect path switch</w:t>
            </w:r>
            <w:r>
              <w:rPr>
                <w:b/>
                <w:bCs/>
                <w:color w:val="E36C0A" w:themeColor="accent6" w:themeShade="BF"/>
                <w:lang w:val="sv-SE" w:eastAsia="zh-CN"/>
              </w:rPr>
              <w:t xml:space="preserve">, right? Then, source L2 ID for discovery is more suitable because it is irresptive of which target relay UE. </w:t>
            </w:r>
          </w:p>
          <w:p w14:paraId="2E4B110E" w14:textId="77777777" w:rsidR="00D063BC" w:rsidRDefault="00D063BC">
            <w:pPr>
              <w:spacing w:after="0"/>
              <w:rPr>
                <w:lang w:val="sv-SE" w:eastAsia="zh-CN"/>
              </w:rPr>
            </w:pPr>
          </w:p>
          <w:p w14:paraId="10DA1237" w14:textId="77777777" w:rsidR="00D063BC" w:rsidRDefault="00A73BEE">
            <w:pPr>
              <w:spacing w:after="0"/>
              <w:rPr>
                <w:lang w:val="sv-SE" w:eastAsia="zh-CN"/>
              </w:rPr>
            </w:pPr>
            <w:r>
              <w:rPr>
                <w:rFonts w:hint="eastAsia"/>
                <w:lang w:val="sv-SE" w:eastAsia="zh-CN"/>
              </w:rPr>
              <w:lastRenderedPageBreak/>
              <w:t>[</w:t>
            </w:r>
            <w:r>
              <w:rPr>
                <w:lang w:val="sv-SE" w:eastAsia="zh-CN"/>
              </w:rPr>
              <w:t>OPPO] After offline with QC, i assume the common ground is 1) the ID for 1a and for 2b can be same and can be different, 2) the ID reported to network has to be the ID that remote UE use for the transmission of DCR message, 3) the ID may be decided / changed by remote UE when a path switching is to be initiated. Is that the common view by others?</w:t>
            </w:r>
          </w:p>
        </w:tc>
      </w:tr>
      <w:tr w:rsidR="00D063BC" w14:paraId="45B9BB89" w14:textId="77777777">
        <w:tc>
          <w:tcPr>
            <w:tcW w:w="2078" w:type="dxa"/>
          </w:tcPr>
          <w:p w14:paraId="3926E4F7" w14:textId="77777777" w:rsidR="00D063BC" w:rsidRDefault="00A73BEE">
            <w:pPr>
              <w:spacing w:after="0"/>
              <w:rPr>
                <w:lang w:val="sv-SE" w:eastAsia="zh-CN"/>
              </w:rPr>
            </w:pPr>
            <w:r>
              <w:rPr>
                <w:lang w:val="sv-SE" w:eastAsia="zh-CN"/>
              </w:rPr>
              <w:lastRenderedPageBreak/>
              <w:t>Ericsson</w:t>
            </w:r>
          </w:p>
        </w:tc>
        <w:tc>
          <w:tcPr>
            <w:tcW w:w="1828" w:type="dxa"/>
          </w:tcPr>
          <w:p w14:paraId="242AAE20" w14:textId="77777777" w:rsidR="00D063BC" w:rsidRDefault="00A73BEE">
            <w:pPr>
              <w:spacing w:after="0"/>
              <w:rPr>
                <w:lang w:val="sv-SE" w:eastAsia="zh-CN"/>
              </w:rPr>
            </w:pPr>
            <w:r>
              <w:rPr>
                <w:lang w:val="sv-SE" w:eastAsia="zh-CN"/>
              </w:rPr>
              <w:t>1a, 3a</w:t>
            </w:r>
          </w:p>
        </w:tc>
        <w:tc>
          <w:tcPr>
            <w:tcW w:w="10406" w:type="dxa"/>
          </w:tcPr>
          <w:p w14:paraId="1466C5AA" w14:textId="77777777" w:rsidR="00D063BC" w:rsidRDefault="00A73BEE">
            <w:pPr>
              <w:spacing w:after="0"/>
              <w:rPr>
                <w:lang w:val="sv-SE" w:eastAsia="zh-CN"/>
              </w:rPr>
            </w:pPr>
            <w:r>
              <w:rPr>
                <w:lang w:val="sv-SE" w:eastAsia="zh-CN"/>
              </w:rPr>
              <w:t xml:space="preserve">We share the concern raised by Qualcomm, although as OPPO pointed out, that disvoery ID and the ID to establish PC5 link with L2 relay UE may be different potentially, however, we think it is sufficient to have both Ids to be the same. </w:t>
            </w:r>
          </w:p>
        </w:tc>
      </w:tr>
      <w:tr w:rsidR="00D063BC" w14:paraId="5F6483DC" w14:textId="77777777">
        <w:tc>
          <w:tcPr>
            <w:tcW w:w="2078" w:type="dxa"/>
          </w:tcPr>
          <w:p w14:paraId="015C5A21" w14:textId="77777777" w:rsidR="00D063BC" w:rsidRDefault="00A73BEE">
            <w:pPr>
              <w:spacing w:after="0"/>
              <w:rPr>
                <w:rFonts w:eastAsia="PMingLiU"/>
                <w:lang w:val="sv-SE" w:eastAsia="zh-TW"/>
              </w:rPr>
            </w:pPr>
            <w:r>
              <w:rPr>
                <w:rFonts w:eastAsia="PMingLiU"/>
                <w:lang w:val="sv-SE" w:eastAsia="zh-TW"/>
              </w:rPr>
              <w:t>MediaTek</w:t>
            </w:r>
          </w:p>
        </w:tc>
        <w:tc>
          <w:tcPr>
            <w:tcW w:w="1828" w:type="dxa"/>
          </w:tcPr>
          <w:p w14:paraId="4EFA51EB" w14:textId="77777777" w:rsidR="00D063BC" w:rsidRDefault="00A73BEE">
            <w:pPr>
              <w:spacing w:after="0"/>
              <w:rPr>
                <w:rFonts w:eastAsia="PMingLiU"/>
                <w:lang w:val="sv-SE" w:eastAsia="zh-TW"/>
              </w:rPr>
            </w:pPr>
            <w:r>
              <w:rPr>
                <w:rFonts w:eastAsia="PMingLiU" w:hint="eastAsia"/>
                <w:lang w:val="sv-SE" w:eastAsia="zh-TW"/>
              </w:rPr>
              <w:t>1</w:t>
            </w:r>
            <w:r>
              <w:rPr>
                <w:rFonts w:eastAsia="PMingLiU"/>
                <w:lang w:val="sv-SE" w:eastAsia="zh-TW"/>
              </w:rPr>
              <w:t>a, 3a</w:t>
            </w:r>
          </w:p>
        </w:tc>
        <w:tc>
          <w:tcPr>
            <w:tcW w:w="10406" w:type="dxa"/>
          </w:tcPr>
          <w:p w14:paraId="74258B79" w14:textId="77777777" w:rsidR="00D063BC" w:rsidRDefault="00A73BEE">
            <w:pPr>
              <w:spacing w:after="0"/>
              <w:rPr>
                <w:rFonts w:eastAsia="PMingLiU"/>
                <w:lang w:val="sv-SE" w:eastAsia="zh-TW"/>
              </w:rPr>
            </w:pPr>
            <w:r>
              <w:rPr>
                <w:rFonts w:eastAsia="PMingLiU" w:hint="eastAsia"/>
                <w:lang w:val="sv-SE" w:eastAsia="zh-TW"/>
              </w:rPr>
              <w:t>W</w:t>
            </w:r>
            <w:r>
              <w:rPr>
                <w:rFonts w:eastAsia="PMingLiU"/>
                <w:lang w:val="sv-SE" w:eastAsia="zh-TW"/>
              </w:rPr>
              <w:t>e agree with Qualcomm’s comments, take direct-to-indirect path switch to IDLE relay UE case as example, in this case, a remote UE should first perform relay-related discovery to find relay UE and then gNB can tell relay UE remote UE’s ID to establish PC5 link.</w:t>
            </w:r>
          </w:p>
        </w:tc>
      </w:tr>
      <w:tr w:rsidR="00D063BC" w14:paraId="704A6EE4" w14:textId="77777777">
        <w:tc>
          <w:tcPr>
            <w:tcW w:w="2078" w:type="dxa"/>
          </w:tcPr>
          <w:p w14:paraId="2E238622" w14:textId="77777777" w:rsidR="00D063BC" w:rsidRDefault="00A73BEE">
            <w:pPr>
              <w:spacing w:after="0"/>
              <w:rPr>
                <w:lang w:val="sv-SE" w:eastAsia="zh-CN"/>
              </w:rPr>
            </w:pPr>
            <w:r>
              <w:rPr>
                <w:lang w:val="sv-SE" w:eastAsia="zh-CN"/>
              </w:rPr>
              <w:t>Intel</w:t>
            </w:r>
          </w:p>
        </w:tc>
        <w:tc>
          <w:tcPr>
            <w:tcW w:w="1828" w:type="dxa"/>
          </w:tcPr>
          <w:p w14:paraId="23DD9FD1" w14:textId="77777777" w:rsidR="00D063BC" w:rsidRDefault="00A73BEE">
            <w:pPr>
              <w:spacing w:after="0"/>
              <w:rPr>
                <w:lang w:val="sv-SE" w:eastAsia="zh-CN"/>
              </w:rPr>
            </w:pPr>
            <w:r>
              <w:rPr>
                <w:lang w:val="sv-SE" w:eastAsia="zh-CN"/>
              </w:rPr>
              <w:t>2b, 3a</w:t>
            </w:r>
          </w:p>
        </w:tc>
        <w:tc>
          <w:tcPr>
            <w:tcW w:w="10406" w:type="dxa"/>
          </w:tcPr>
          <w:p w14:paraId="0848EA1F" w14:textId="77777777" w:rsidR="00D063BC" w:rsidRDefault="00A73BEE">
            <w:pPr>
              <w:spacing w:after="0"/>
              <w:rPr>
                <w:lang w:val="sv-SE" w:eastAsia="zh-CN"/>
              </w:rPr>
            </w:pPr>
            <w:r>
              <w:rPr>
                <w:lang w:val="sv-SE" w:eastAsia="zh-CN"/>
              </w:rPr>
              <w:t xml:space="preserve">We understand OPPO’s point that the source ID may be different (although we have not found explicit indication in SA2 TS 23.304) and  think it is probably safer to use 2b. For direct-to-indirect scenario, since the Remote UE was connected to the gNB, it can provide the source ID that it intends to use for PC5 link that the gNB can use. Having said that, we are fine with 1a as well as it makes practical sense for Remote UE to use the same ID for both relay discovery and PC5 link.  </w:t>
            </w:r>
          </w:p>
        </w:tc>
      </w:tr>
      <w:tr w:rsidR="00D063BC" w14:paraId="0EDD02BC" w14:textId="77777777">
        <w:tc>
          <w:tcPr>
            <w:tcW w:w="2078" w:type="dxa"/>
          </w:tcPr>
          <w:p w14:paraId="728D138A"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293398EF" w14:textId="77777777" w:rsidR="00D063BC" w:rsidRDefault="00A73BEE">
            <w:pPr>
              <w:spacing w:after="0"/>
              <w:rPr>
                <w:lang w:val="sv-SE" w:eastAsia="zh-CN"/>
              </w:rPr>
            </w:pPr>
            <w:r>
              <w:rPr>
                <w:lang w:val="sv-SE" w:eastAsia="zh-CN"/>
              </w:rPr>
              <w:t xml:space="preserve">2b, </w:t>
            </w:r>
            <w:r>
              <w:rPr>
                <w:rFonts w:hint="eastAsia"/>
                <w:lang w:val="sv-SE" w:eastAsia="zh-CN"/>
              </w:rPr>
              <w:t>3</w:t>
            </w:r>
            <w:r>
              <w:rPr>
                <w:lang w:val="sv-SE" w:eastAsia="zh-CN"/>
              </w:rPr>
              <w:t>a</w:t>
            </w:r>
          </w:p>
        </w:tc>
        <w:tc>
          <w:tcPr>
            <w:tcW w:w="10406" w:type="dxa"/>
          </w:tcPr>
          <w:p w14:paraId="3B7ECFC8" w14:textId="77777777" w:rsidR="00D063BC" w:rsidRDefault="00A73BEE">
            <w:pPr>
              <w:spacing w:after="0"/>
              <w:rPr>
                <w:lang w:val="sv-SE" w:eastAsia="zh-CN"/>
              </w:rPr>
            </w:pPr>
            <w:r>
              <w:rPr>
                <w:rFonts w:hint="eastAsia"/>
                <w:lang w:val="sv-SE" w:eastAsia="zh-CN"/>
              </w:rPr>
              <w:t>S</w:t>
            </w:r>
            <w:r>
              <w:rPr>
                <w:lang w:val="sv-SE" w:eastAsia="zh-CN"/>
              </w:rPr>
              <w:t>hare the views from rapportuer.</w:t>
            </w:r>
          </w:p>
          <w:p w14:paraId="0AF60606" w14:textId="77777777" w:rsidR="00D063BC" w:rsidRDefault="00A73BEE">
            <w:pPr>
              <w:spacing w:after="0"/>
            </w:pPr>
            <w:r>
              <w:rPr>
                <w:b/>
                <w:lang w:val="sv-SE" w:eastAsia="zh-CN"/>
              </w:rPr>
              <w:t>But</w:t>
            </w:r>
            <w:r>
              <w:rPr>
                <w:lang w:val="sv-SE" w:eastAsia="zh-CN"/>
              </w:rPr>
              <w:t>, do we really need to specify the L2 ID reporting from remote UE? For</w:t>
            </w:r>
            <w:r>
              <w:t xml:space="preserve"> direct-to-indirect path switch, the 1</w:t>
            </w:r>
            <w:r>
              <w:rPr>
                <w:vertAlign w:val="superscript"/>
              </w:rPr>
              <w:t>st</w:t>
            </w:r>
            <w:r>
              <w:t xml:space="preserve"> UL SRAP data from remote UE will include local ID. Relay UE can identify the remote UE by the local ID. Why does relay UE need to know the L2 ID of the coming remote UE?</w:t>
            </w:r>
          </w:p>
          <w:p w14:paraId="1B51C9E8" w14:textId="77777777" w:rsidR="00D063BC" w:rsidRDefault="00A73BEE">
            <w:pPr>
              <w:spacing w:after="0"/>
              <w:rPr>
                <w:b/>
                <w:bCs/>
                <w:color w:val="E36C0A" w:themeColor="accent6" w:themeShade="BF"/>
                <w:lang w:val="sv-SE" w:eastAsia="zh-CN"/>
              </w:rPr>
            </w:pPr>
            <w:r>
              <w:rPr>
                <w:b/>
                <w:bCs/>
                <w:color w:val="E36C0A" w:themeColor="accent6" w:themeShade="BF"/>
                <w:lang w:val="sv-SE" w:eastAsia="zh-CN"/>
              </w:rPr>
              <w:t xml:space="preserve">[QC] The intention is to include </w:t>
            </w:r>
            <w:r>
              <w:rPr>
                <w:b/>
                <w:bCs/>
                <w:color w:val="E36C0A" w:themeColor="accent6" w:themeShade="BF"/>
                <w:highlight w:val="yellow"/>
                <w:lang w:val="sv-SE" w:eastAsia="zh-CN"/>
              </w:rPr>
              <w:t>it</w:t>
            </w:r>
            <w:r>
              <w:rPr>
                <w:b/>
                <w:bCs/>
                <w:color w:val="E36C0A" w:themeColor="accent6" w:themeShade="BF"/>
                <w:lang w:val="sv-SE" w:eastAsia="zh-CN"/>
              </w:rPr>
              <w:t xml:space="preserve"> in RRCReconfiguration message towards target relay UE, as agreed in RAN2#116-e:</w:t>
            </w:r>
          </w:p>
          <w:p w14:paraId="2BBB85D3" w14:textId="77777777" w:rsidR="00D063BC" w:rsidRDefault="00A73BEE">
            <w:pPr>
              <w:pStyle w:val="Doc-text2"/>
              <w:pBdr>
                <w:top w:val="single" w:sz="4" w:space="1" w:color="auto"/>
                <w:left w:val="single" w:sz="4" w:space="4" w:color="auto"/>
                <w:bottom w:val="single" w:sz="4" w:space="1" w:color="auto"/>
                <w:right w:val="single" w:sz="4" w:space="4" w:color="auto"/>
              </w:pBdr>
            </w:pPr>
            <w:r>
              <w:t xml:space="preserve">Proposal 16: [21/22] RRC reconfiguration message towards the target Relay UE should include the </w:t>
            </w:r>
            <w:r>
              <w:rPr>
                <w:highlight w:val="yellow"/>
              </w:rPr>
              <w:t>Remote UE’s local ID/AL ID and L2 ID</w:t>
            </w:r>
            <w:r>
              <w:t xml:space="preserve"> when preparing the direct-to-indirect path switch.</w:t>
            </w:r>
          </w:p>
          <w:p w14:paraId="5409C080" w14:textId="77777777" w:rsidR="00D063BC" w:rsidRDefault="00A73BEE">
            <w:pPr>
              <w:spacing w:after="0"/>
              <w:rPr>
                <w:b/>
                <w:bCs/>
                <w:color w:val="E36C0A" w:themeColor="accent6" w:themeShade="BF"/>
                <w:lang w:val="sv-SE" w:eastAsia="zh-CN"/>
              </w:rPr>
            </w:pPr>
            <w:r>
              <w:rPr>
                <w:b/>
                <w:bCs/>
                <w:color w:val="E36C0A" w:themeColor="accent6" w:themeShade="BF"/>
                <w:lang w:val="sv-SE" w:eastAsia="zh-CN"/>
              </w:rPr>
              <w:t xml:space="preserve"> It is not for SRAP.</w:t>
            </w:r>
          </w:p>
          <w:p w14:paraId="152AC7F8" w14:textId="77777777" w:rsidR="00D063BC" w:rsidRDefault="00A73BEE">
            <w:pPr>
              <w:spacing w:after="0"/>
              <w:rPr>
                <w:lang w:val="sv-SE" w:eastAsia="zh-CN"/>
              </w:rPr>
            </w:pPr>
            <w:r>
              <w:rPr>
                <w:rFonts w:hint="eastAsia"/>
                <w:lang w:val="sv-SE" w:eastAsia="zh-CN"/>
              </w:rPr>
              <w:t>[</w:t>
            </w:r>
            <w:r>
              <w:rPr>
                <w:lang w:val="sv-SE" w:eastAsia="zh-CN"/>
              </w:rPr>
              <w:t>Huawei]: Yes, my point is ”L2 ID” in the above agreement @116 is useless, since we agree the local ID carrid in PC5 SRAP @116bis.</w:t>
            </w:r>
          </w:p>
          <w:p w14:paraId="254623ED" w14:textId="77777777" w:rsidR="00D063BC" w:rsidRDefault="00D063BC">
            <w:pPr>
              <w:spacing w:after="0"/>
              <w:rPr>
                <w:lang w:val="sv-SE" w:eastAsia="zh-CN"/>
              </w:rPr>
            </w:pPr>
          </w:p>
        </w:tc>
      </w:tr>
      <w:tr w:rsidR="00D063BC" w14:paraId="6D7714ED" w14:textId="77777777">
        <w:tc>
          <w:tcPr>
            <w:tcW w:w="2078" w:type="dxa"/>
          </w:tcPr>
          <w:p w14:paraId="4FBE8C49" w14:textId="77777777" w:rsidR="00D063BC" w:rsidRDefault="00A73BEE">
            <w:pPr>
              <w:spacing w:after="0"/>
              <w:rPr>
                <w:lang w:val="sv-SE" w:eastAsia="zh-CN"/>
              </w:rPr>
            </w:pPr>
            <w:r>
              <w:rPr>
                <w:lang w:val="sv-SE" w:eastAsia="zh-CN"/>
              </w:rPr>
              <w:t>Apple</w:t>
            </w:r>
          </w:p>
        </w:tc>
        <w:tc>
          <w:tcPr>
            <w:tcW w:w="1828" w:type="dxa"/>
          </w:tcPr>
          <w:p w14:paraId="5C18A9E1" w14:textId="77777777" w:rsidR="00D063BC" w:rsidRDefault="00A73BEE">
            <w:pPr>
              <w:spacing w:after="0"/>
              <w:rPr>
                <w:lang w:val="sv-SE" w:eastAsia="zh-CN"/>
              </w:rPr>
            </w:pPr>
            <w:r>
              <w:rPr>
                <w:lang w:val="sv-SE" w:eastAsia="zh-CN"/>
              </w:rPr>
              <w:t>3a, 1a(?)</w:t>
            </w:r>
          </w:p>
        </w:tc>
        <w:tc>
          <w:tcPr>
            <w:tcW w:w="10406" w:type="dxa"/>
          </w:tcPr>
          <w:p w14:paraId="393A0304" w14:textId="77777777" w:rsidR="00D063BC" w:rsidRDefault="00A73BEE">
            <w:pPr>
              <w:spacing w:after="0"/>
              <w:rPr>
                <w:lang w:val="sv-SE" w:eastAsia="zh-CN"/>
              </w:rPr>
            </w:pPr>
            <w:r>
              <w:rPr>
                <w:lang w:val="sv-SE" w:eastAsia="zh-CN"/>
              </w:rPr>
              <w:t>I share the same view of Qualcomm that remote UE cannot predict the Src L2 ID to be used in PC5 in the future. Such an ID is only generated when the UE wants to send DCR message (PC5-S signaling) to anothe SL UE (i.e., relay UE)</w:t>
            </w:r>
          </w:p>
          <w:p w14:paraId="019287F9" w14:textId="77777777" w:rsidR="00D063BC" w:rsidRDefault="00A73BEE">
            <w:pPr>
              <w:spacing w:after="0"/>
              <w:rPr>
                <w:lang w:val="sv-SE" w:eastAsia="zh-CN"/>
              </w:rPr>
            </w:pPr>
            <w:r>
              <w:rPr>
                <w:lang w:val="sv-SE" w:eastAsia="zh-CN"/>
              </w:rPr>
              <w:t>But I also doubt that a remote UE has always has Src L2 address available in Case 1a, because remote UE may just doing model-A discovery and does not need a L2 Src ID for discovery message transmisison. In my opinion, the Src L2 ID is generated on-demand, and is not to be used as a permanent identifier of remtoe UE.</w:t>
            </w:r>
          </w:p>
        </w:tc>
      </w:tr>
      <w:tr w:rsidR="00D063BC" w14:paraId="0B88A9A7" w14:textId="77777777">
        <w:tc>
          <w:tcPr>
            <w:tcW w:w="2078" w:type="dxa"/>
          </w:tcPr>
          <w:p w14:paraId="0C6AAE28" w14:textId="77777777" w:rsidR="00D063BC" w:rsidRDefault="00A73BEE">
            <w:pPr>
              <w:spacing w:after="0"/>
              <w:rPr>
                <w:lang w:val="sv-SE" w:eastAsia="zh-CN"/>
              </w:rPr>
            </w:pPr>
            <w:r>
              <w:rPr>
                <w:rFonts w:hint="eastAsia"/>
                <w:lang w:val="sv-SE" w:eastAsia="zh-CN"/>
              </w:rPr>
              <w:t>S</w:t>
            </w:r>
            <w:r>
              <w:rPr>
                <w:lang w:val="sv-SE" w:eastAsia="zh-CN"/>
              </w:rPr>
              <w:t>harp</w:t>
            </w:r>
          </w:p>
        </w:tc>
        <w:tc>
          <w:tcPr>
            <w:tcW w:w="1828" w:type="dxa"/>
          </w:tcPr>
          <w:p w14:paraId="73A7DC51" w14:textId="77777777" w:rsidR="00D063BC" w:rsidRDefault="00A73BEE">
            <w:pPr>
              <w:spacing w:after="0"/>
              <w:rPr>
                <w:lang w:val="sv-SE" w:eastAsia="zh-CN"/>
              </w:rPr>
            </w:pPr>
            <w:r>
              <w:rPr>
                <w:rFonts w:hint="eastAsia"/>
                <w:lang w:val="sv-SE" w:eastAsia="zh-CN"/>
              </w:rPr>
              <w:t>2</w:t>
            </w:r>
            <w:r>
              <w:rPr>
                <w:lang w:val="sv-SE" w:eastAsia="zh-CN"/>
              </w:rPr>
              <w:t>b, 3a</w:t>
            </w:r>
          </w:p>
        </w:tc>
        <w:tc>
          <w:tcPr>
            <w:tcW w:w="10406" w:type="dxa"/>
          </w:tcPr>
          <w:p w14:paraId="09BBFA94" w14:textId="77777777" w:rsidR="00D063BC" w:rsidRDefault="00A73BEE">
            <w:pPr>
              <w:spacing w:after="0"/>
              <w:rPr>
                <w:lang w:val="sv-SE" w:eastAsia="zh-CN"/>
              </w:rPr>
            </w:pPr>
            <w:r>
              <w:rPr>
                <w:lang w:val="sv-SE" w:eastAsia="zh-CN"/>
              </w:rPr>
              <w:t>Agree with OPPO based on the understanding of different source L2 IDs for discovery and PC5 link establishment. If it can be limited to be the same, we are also fine to follow the majority’s view.</w:t>
            </w:r>
          </w:p>
        </w:tc>
      </w:tr>
      <w:tr w:rsidR="00D063BC" w14:paraId="1160E716" w14:textId="77777777">
        <w:tc>
          <w:tcPr>
            <w:tcW w:w="2078" w:type="dxa"/>
          </w:tcPr>
          <w:p w14:paraId="14E133C0" w14:textId="77777777" w:rsidR="00D063BC" w:rsidRDefault="00A73BEE">
            <w:pPr>
              <w:spacing w:after="0"/>
              <w:rPr>
                <w:lang w:eastAsia="zh-CN"/>
              </w:rPr>
            </w:pPr>
            <w:proofErr w:type="spellStart"/>
            <w:r>
              <w:t>Spreadtrum</w:t>
            </w:r>
            <w:proofErr w:type="spellEnd"/>
          </w:p>
        </w:tc>
        <w:tc>
          <w:tcPr>
            <w:tcW w:w="1828" w:type="dxa"/>
          </w:tcPr>
          <w:p w14:paraId="1E8B1C8D" w14:textId="77777777" w:rsidR="00D063BC" w:rsidRDefault="00A73BEE">
            <w:pPr>
              <w:spacing w:after="0"/>
              <w:rPr>
                <w:lang w:val="sv-SE" w:eastAsia="zh-CN"/>
              </w:rPr>
            </w:pPr>
            <w:r>
              <w:t>1a,3a</w:t>
            </w:r>
          </w:p>
        </w:tc>
        <w:tc>
          <w:tcPr>
            <w:tcW w:w="10406" w:type="dxa"/>
          </w:tcPr>
          <w:p w14:paraId="59D311DB" w14:textId="77777777" w:rsidR="00D063BC" w:rsidRDefault="00A73BEE">
            <w:pPr>
              <w:spacing w:after="0"/>
              <w:rPr>
                <w:lang w:val="sv-SE" w:eastAsia="zh-CN"/>
              </w:rPr>
            </w:pPr>
            <w:r>
              <w:t>Agree with Qualcomm.</w:t>
            </w:r>
          </w:p>
        </w:tc>
      </w:tr>
      <w:tr w:rsidR="00D063BC" w14:paraId="2A5AE84C" w14:textId="77777777">
        <w:tc>
          <w:tcPr>
            <w:tcW w:w="2078" w:type="dxa"/>
          </w:tcPr>
          <w:p w14:paraId="4D8DF961" w14:textId="77777777" w:rsidR="00D063BC" w:rsidRDefault="00A73BEE">
            <w:pPr>
              <w:spacing w:after="0"/>
            </w:pPr>
            <w:r>
              <w:t>Nokia</w:t>
            </w:r>
          </w:p>
        </w:tc>
        <w:tc>
          <w:tcPr>
            <w:tcW w:w="1828" w:type="dxa"/>
          </w:tcPr>
          <w:p w14:paraId="5AA4D587" w14:textId="77777777" w:rsidR="00D063BC" w:rsidRDefault="00A73BEE">
            <w:pPr>
              <w:spacing w:after="0"/>
            </w:pPr>
            <w:r>
              <w:rPr>
                <w:lang w:val="sv-SE" w:eastAsia="zh-CN"/>
              </w:rPr>
              <w:t>1a, 3a</w:t>
            </w:r>
          </w:p>
        </w:tc>
        <w:tc>
          <w:tcPr>
            <w:tcW w:w="10406" w:type="dxa"/>
          </w:tcPr>
          <w:p w14:paraId="00A08D57" w14:textId="77777777" w:rsidR="00D063BC" w:rsidRDefault="00D063BC">
            <w:pPr>
              <w:spacing w:after="0"/>
            </w:pPr>
          </w:p>
        </w:tc>
      </w:tr>
      <w:tr w:rsidR="00D063BC" w14:paraId="6E5BAB0B" w14:textId="77777777">
        <w:tc>
          <w:tcPr>
            <w:tcW w:w="2078" w:type="dxa"/>
          </w:tcPr>
          <w:p w14:paraId="7C8E6D18" w14:textId="77777777" w:rsidR="00D063BC" w:rsidRDefault="00A73BEE">
            <w:pPr>
              <w:spacing w:after="0"/>
            </w:pPr>
            <w:r>
              <w:rPr>
                <w:rFonts w:hint="eastAsia"/>
                <w:lang w:val="sv-SE" w:eastAsia="zh-CN"/>
              </w:rPr>
              <w:t>F</w:t>
            </w:r>
            <w:r>
              <w:rPr>
                <w:lang w:val="sv-SE" w:eastAsia="zh-CN"/>
              </w:rPr>
              <w:t>ujitsu</w:t>
            </w:r>
          </w:p>
        </w:tc>
        <w:tc>
          <w:tcPr>
            <w:tcW w:w="1828" w:type="dxa"/>
          </w:tcPr>
          <w:p w14:paraId="7EFC33FA" w14:textId="77777777" w:rsidR="00D063BC" w:rsidRDefault="00A73BEE">
            <w:pPr>
              <w:spacing w:after="0"/>
              <w:rPr>
                <w:lang w:val="sv-SE" w:eastAsia="zh-CN"/>
              </w:rPr>
            </w:pPr>
            <w:r>
              <w:rPr>
                <w:rFonts w:hint="eastAsia"/>
                <w:lang w:val="sv-SE" w:eastAsia="zh-CN"/>
              </w:rPr>
              <w:t>1</w:t>
            </w:r>
            <w:r>
              <w:rPr>
                <w:lang w:val="sv-SE" w:eastAsia="zh-CN"/>
              </w:rPr>
              <w:t>a, 3a</w:t>
            </w:r>
          </w:p>
        </w:tc>
        <w:tc>
          <w:tcPr>
            <w:tcW w:w="10406" w:type="dxa"/>
          </w:tcPr>
          <w:p w14:paraId="2C6308F7" w14:textId="77777777" w:rsidR="00D063BC" w:rsidRDefault="00A73BEE">
            <w:pPr>
              <w:spacing w:after="0"/>
            </w:pPr>
            <w:r>
              <w:rPr>
                <w:lang w:val="sv-SE" w:eastAsia="zh-CN"/>
              </w:rPr>
              <w:t xml:space="preserve">Agree with Qualcomm. </w:t>
            </w:r>
          </w:p>
        </w:tc>
      </w:tr>
      <w:tr w:rsidR="00D063BC" w14:paraId="00D79AE1" w14:textId="77777777">
        <w:tc>
          <w:tcPr>
            <w:tcW w:w="2078" w:type="dxa"/>
          </w:tcPr>
          <w:p w14:paraId="4DBDB17E" w14:textId="77777777" w:rsidR="00D063BC" w:rsidRDefault="00A73BEE">
            <w:pPr>
              <w:spacing w:after="0"/>
              <w:rPr>
                <w:lang w:val="sv-SE" w:eastAsia="zh-CN"/>
              </w:rPr>
            </w:pPr>
            <w:r>
              <w:rPr>
                <w:lang w:eastAsia="zh-CN"/>
              </w:rPr>
              <w:t>CATT</w:t>
            </w:r>
          </w:p>
        </w:tc>
        <w:tc>
          <w:tcPr>
            <w:tcW w:w="1828" w:type="dxa"/>
          </w:tcPr>
          <w:p w14:paraId="014F0937" w14:textId="77777777" w:rsidR="00D063BC" w:rsidRDefault="00A73BEE">
            <w:pPr>
              <w:spacing w:after="0"/>
              <w:rPr>
                <w:lang w:val="sv-SE" w:eastAsia="zh-CN"/>
              </w:rPr>
            </w:pPr>
            <w:r>
              <w:rPr>
                <w:lang w:val="sv-SE" w:eastAsia="zh-CN"/>
              </w:rPr>
              <w:t>3a</w:t>
            </w:r>
          </w:p>
        </w:tc>
        <w:tc>
          <w:tcPr>
            <w:tcW w:w="10406" w:type="dxa"/>
          </w:tcPr>
          <w:p w14:paraId="50213FAC" w14:textId="77777777" w:rsidR="00D063BC" w:rsidRDefault="00A73BEE">
            <w:pPr>
              <w:spacing w:after="0"/>
              <w:rPr>
                <w:lang w:val="sv-SE" w:eastAsia="zh-CN"/>
              </w:rPr>
            </w:pPr>
            <w:r>
              <w:rPr>
                <w:lang w:val="sv-SE" w:eastAsia="zh-CN"/>
              </w:rPr>
              <w:t>We share the same understanding as rapp’s latest reply as below:</w:t>
            </w:r>
          </w:p>
          <w:p w14:paraId="26948846" w14:textId="77777777" w:rsidR="00D063BC" w:rsidRDefault="00A73BEE">
            <w:pPr>
              <w:spacing w:after="0"/>
              <w:rPr>
                <w:lang w:val="sv-SE" w:eastAsia="zh-CN"/>
              </w:rPr>
            </w:pPr>
            <w:r>
              <w:rPr>
                <w:lang w:val="sv-SE" w:eastAsia="zh-CN"/>
              </w:rPr>
              <w:t xml:space="preserve">1) the ID for 1a and for 2b can be same and can be different, </w:t>
            </w:r>
          </w:p>
          <w:p w14:paraId="2B3C9BC1" w14:textId="77777777" w:rsidR="00D063BC" w:rsidRDefault="00A73BEE">
            <w:pPr>
              <w:spacing w:after="0"/>
              <w:rPr>
                <w:lang w:val="sv-SE" w:eastAsia="zh-CN"/>
              </w:rPr>
            </w:pPr>
            <w:r>
              <w:rPr>
                <w:lang w:val="sv-SE" w:eastAsia="zh-CN"/>
              </w:rPr>
              <w:t xml:space="preserve">2) the ID reported to network has to be the ID that remote UE use for the transmission of DCR message, </w:t>
            </w:r>
          </w:p>
          <w:p w14:paraId="4F30090A" w14:textId="77777777" w:rsidR="00D063BC" w:rsidRDefault="00A73BEE">
            <w:pPr>
              <w:spacing w:after="0"/>
              <w:rPr>
                <w:lang w:val="sv-SE" w:eastAsia="zh-CN"/>
              </w:rPr>
            </w:pPr>
            <w:r>
              <w:rPr>
                <w:lang w:val="sv-SE" w:eastAsia="zh-CN"/>
              </w:rPr>
              <w:t>3) the ID may be decided / changed by remote UE when a path switching is to be initiated.</w:t>
            </w:r>
          </w:p>
        </w:tc>
      </w:tr>
      <w:tr w:rsidR="00D063BC" w14:paraId="418144C9" w14:textId="77777777">
        <w:tc>
          <w:tcPr>
            <w:tcW w:w="2078" w:type="dxa"/>
          </w:tcPr>
          <w:p w14:paraId="6A5D5FD6"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1B327421" w14:textId="77777777" w:rsidR="00D063BC" w:rsidRDefault="00A73BEE">
            <w:pPr>
              <w:spacing w:after="0"/>
              <w:rPr>
                <w:lang w:val="sv-SE" w:eastAsia="zh-CN"/>
              </w:rPr>
            </w:pPr>
            <w:r>
              <w:rPr>
                <w:rFonts w:hint="eastAsia"/>
                <w:lang w:val="sv-SE" w:eastAsia="zh-CN"/>
              </w:rPr>
              <w:t>2</w:t>
            </w:r>
            <w:r>
              <w:rPr>
                <w:lang w:val="sv-SE" w:eastAsia="zh-CN"/>
              </w:rPr>
              <w:t>b, 3a</w:t>
            </w:r>
          </w:p>
        </w:tc>
        <w:tc>
          <w:tcPr>
            <w:tcW w:w="10406" w:type="dxa"/>
          </w:tcPr>
          <w:p w14:paraId="799DDDB1" w14:textId="77777777" w:rsidR="00D063BC" w:rsidRDefault="00A73BEE">
            <w:pPr>
              <w:spacing w:after="0"/>
              <w:rPr>
                <w:lang w:val="sv-SE" w:eastAsia="zh-CN"/>
              </w:rPr>
            </w:pPr>
            <w:r>
              <w:rPr>
                <w:rFonts w:hint="eastAsia"/>
                <w:lang w:val="sv-SE" w:eastAsia="zh-CN"/>
              </w:rPr>
              <w:t>S</w:t>
            </w:r>
            <w:r>
              <w:rPr>
                <w:lang w:val="sv-SE" w:eastAsia="zh-CN"/>
              </w:rPr>
              <w:t>hare the similar views from rapportueur.</w:t>
            </w:r>
          </w:p>
          <w:p w14:paraId="384EC8FC" w14:textId="77777777" w:rsidR="00D063BC" w:rsidRDefault="00A73BEE">
            <w:pPr>
              <w:spacing w:after="0"/>
              <w:rPr>
                <w:lang w:val="sv-SE" w:eastAsia="zh-CN"/>
              </w:rPr>
            </w:pPr>
            <w:r>
              <w:rPr>
                <w:lang w:val="sv-SE" w:eastAsia="zh-CN"/>
              </w:rPr>
              <w:t xml:space="preserve">About 1a and 2b, we think the reporting time point is different.  </w:t>
            </w:r>
            <w:r>
              <w:rPr>
                <w:lang w:eastAsia="zh-CN"/>
              </w:rPr>
              <w:t xml:space="preserve">Relay-related discovery transmission by remote UE occurs before triggering PC5 link establishment with L2 relay UE, e.g. send DCR message. If these two source L2 IDs of remote UE are same, both 1a and 2b are feasible. 1a is more preferable because of earlier time. If these two source L2 IDs are different, </w:t>
            </w:r>
            <w:r>
              <w:rPr>
                <w:lang w:eastAsia="zh-CN"/>
              </w:rPr>
              <w:lastRenderedPageBreak/>
              <w:t>only 2b is feasible since 2b can be used to identify a remote UE in a relay architecture. Also, 2b is needed at least for the Local remote UE ID linkage to Remote UE L2 ID in the D2I path switch case (as what QC clarified above).</w:t>
            </w:r>
          </w:p>
        </w:tc>
      </w:tr>
      <w:tr w:rsidR="00D063BC" w14:paraId="7A15CE67" w14:textId="77777777">
        <w:tc>
          <w:tcPr>
            <w:tcW w:w="2078" w:type="dxa"/>
          </w:tcPr>
          <w:p w14:paraId="1738B9AD" w14:textId="77777777" w:rsidR="00D063BC" w:rsidRDefault="00A73BEE">
            <w:pPr>
              <w:spacing w:after="0"/>
              <w:rPr>
                <w:lang w:val="sv-SE" w:eastAsia="zh-CN"/>
              </w:rPr>
            </w:pPr>
            <w:r>
              <w:rPr>
                <w:rFonts w:hint="eastAsia"/>
                <w:lang w:val="en-US" w:eastAsia="zh-CN"/>
              </w:rPr>
              <w:lastRenderedPageBreak/>
              <w:t>ZTE</w:t>
            </w:r>
          </w:p>
        </w:tc>
        <w:tc>
          <w:tcPr>
            <w:tcW w:w="1828" w:type="dxa"/>
          </w:tcPr>
          <w:p w14:paraId="7637CF7A" w14:textId="77777777" w:rsidR="00D063BC" w:rsidRDefault="00A73BEE">
            <w:pPr>
              <w:spacing w:after="0"/>
              <w:rPr>
                <w:lang w:val="sv-SE" w:eastAsia="zh-CN"/>
              </w:rPr>
            </w:pPr>
            <w:r>
              <w:rPr>
                <w:rFonts w:hint="eastAsia"/>
                <w:lang w:val="en-US" w:eastAsia="zh-CN"/>
              </w:rPr>
              <w:t>3a</w:t>
            </w:r>
          </w:p>
        </w:tc>
        <w:tc>
          <w:tcPr>
            <w:tcW w:w="10406" w:type="dxa"/>
          </w:tcPr>
          <w:p w14:paraId="561F6CE9" w14:textId="77777777" w:rsidR="00D063BC" w:rsidRDefault="00A73BEE">
            <w:pPr>
              <w:spacing w:after="0"/>
              <w:rPr>
                <w:lang w:val="en-US" w:eastAsia="zh-CN"/>
              </w:rPr>
            </w:pPr>
            <w:r>
              <w:rPr>
                <w:rFonts w:hint="eastAsia"/>
                <w:lang w:val="en-US" w:eastAsia="zh-CN"/>
              </w:rPr>
              <w:t>3a) should be supported since the gNB may correlate the remote UE</w:t>
            </w:r>
            <w:r>
              <w:rPr>
                <w:lang w:val="en-US" w:eastAsia="zh-CN"/>
              </w:rPr>
              <w:t>’</w:t>
            </w:r>
            <w:r>
              <w:rPr>
                <w:rFonts w:hint="eastAsia"/>
                <w:lang w:val="en-US" w:eastAsia="zh-CN"/>
              </w:rPr>
              <w:t xml:space="preserve">s measurement report of candidate relay which include the source ID for discovery of relay UE based on the </w:t>
            </w:r>
            <w:r>
              <w:rPr>
                <w:lang w:eastAsia="zh-CN"/>
              </w:rPr>
              <w:t>L2 relay UE reporting source ID of relay-related discovery transmission</w:t>
            </w:r>
            <w:r>
              <w:rPr>
                <w:rFonts w:hint="eastAsia"/>
                <w:lang w:val="en-US" w:eastAsia="zh-CN"/>
              </w:rPr>
              <w:t>.</w:t>
            </w:r>
          </w:p>
          <w:p w14:paraId="0EA20E93" w14:textId="77777777" w:rsidR="00D063BC" w:rsidRDefault="00A73BEE">
            <w:pPr>
              <w:spacing w:after="0"/>
              <w:rPr>
                <w:lang w:val="sv-SE" w:eastAsia="zh-CN"/>
              </w:rPr>
            </w:pPr>
            <w:r>
              <w:rPr>
                <w:rFonts w:hint="eastAsia"/>
                <w:lang w:val="en-US" w:eastAsia="zh-CN"/>
              </w:rPr>
              <w:t>With regard to 2b, we tend to share Huawei</w:t>
            </w:r>
            <w:r>
              <w:rPr>
                <w:lang w:val="en-US" w:eastAsia="zh-CN"/>
              </w:rPr>
              <w:t>’</w:t>
            </w:r>
            <w:r>
              <w:rPr>
                <w:rFonts w:hint="eastAsia"/>
                <w:lang w:val="en-US" w:eastAsia="zh-CN"/>
              </w:rPr>
              <w:t xml:space="preserve">s view that relay UE could identify the remote UE based on the gNB allocated local remote UE ID in SRAP </w:t>
            </w:r>
            <w:proofErr w:type="spellStart"/>
            <w:r>
              <w:rPr>
                <w:rFonts w:hint="eastAsia"/>
                <w:lang w:val="en-US" w:eastAsia="zh-CN"/>
              </w:rPr>
              <w:t>subheader</w:t>
            </w:r>
            <w:proofErr w:type="spellEnd"/>
            <w:r>
              <w:rPr>
                <w:rFonts w:hint="eastAsia"/>
                <w:lang w:val="en-US" w:eastAsia="zh-CN"/>
              </w:rPr>
              <w:t xml:space="preserve"> and the PC5 RLC channel configuration at relay UE should also include the local remote UE ID. </w:t>
            </w:r>
          </w:p>
        </w:tc>
      </w:tr>
      <w:tr w:rsidR="00E67FCF" w14:paraId="4B59041A" w14:textId="77777777" w:rsidTr="0064698A">
        <w:tc>
          <w:tcPr>
            <w:tcW w:w="2078" w:type="dxa"/>
          </w:tcPr>
          <w:p w14:paraId="319C3DAE" w14:textId="77777777" w:rsidR="00E67FCF" w:rsidRDefault="00E67FCF" w:rsidP="0064698A">
            <w:pPr>
              <w:spacing w:after="0"/>
              <w:rPr>
                <w:lang w:val="sv-SE" w:eastAsia="zh-CN"/>
              </w:rPr>
            </w:pPr>
            <w:r>
              <w:rPr>
                <w:rFonts w:hint="eastAsia"/>
                <w:lang w:val="sv-SE" w:eastAsia="zh-CN"/>
              </w:rPr>
              <w:t>CMCC</w:t>
            </w:r>
          </w:p>
        </w:tc>
        <w:tc>
          <w:tcPr>
            <w:tcW w:w="1828" w:type="dxa"/>
          </w:tcPr>
          <w:p w14:paraId="51F70437" w14:textId="77777777" w:rsidR="00E67FCF" w:rsidRDefault="00E67FCF" w:rsidP="0064698A">
            <w:pPr>
              <w:spacing w:after="0"/>
              <w:rPr>
                <w:lang w:val="sv-SE" w:eastAsia="zh-CN"/>
              </w:rPr>
            </w:pPr>
            <w:r>
              <w:rPr>
                <w:rFonts w:hint="eastAsia"/>
                <w:lang w:val="sv-SE" w:eastAsia="zh-CN"/>
              </w:rPr>
              <w:t>1a, 3a</w:t>
            </w:r>
          </w:p>
        </w:tc>
        <w:tc>
          <w:tcPr>
            <w:tcW w:w="10406" w:type="dxa"/>
          </w:tcPr>
          <w:p w14:paraId="0C69A12D" w14:textId="77777777" w:rsidR="00E67FCF" w:rsidRPr="005F302C" w:rsidRDefault="00E67FCF" w:rsidP="0064698A">
            <w:pPr>
              <w:spacing w:after="0"/>
              <w:rPr>
                <w:lang w:val="sv-SE" w:eastAsia="zh-CN"/>
              </w:rPr>
            </w:pPr>
            <w:r>
              <w:rPr>
                <w:rFonts w:eastAsia="PMingLiU" w:hint="eastAsia"/>
                <w:lang w:val="sv-SE" w:eastAsia="zh-TW"/>
              </w:rPr>
              <w:t>W</w:t>
            </w:r>
            <w:r>
              <w:rPr>
                <w:rFonts w:eastAsia="PMingLiU"/>
                <w:lang w:val="sv-SE" w:eastAsia="zh-TW"/>
              </w:rPr>
              <w:t>e agree with Qualcomm</w:t>
            </w:r>
            <w:r>
              <w:rPr>
                <w:rFonts w:hint="eastAsia"/>
                <w:lang w:val="sv-SE" w:eastAsia="zh-CN"/>
              </w:rPr>
              <w:t>.</w:t>
            </w:r>
          </w:p>
        </w:tc>
      </w:tr>
      <w:tr w:rsidR="009F3CDC" w14:paraId="52551AC1" w14:textId="77777777">
        <w:tc>
          <w:tcPr>
            <w:tcW w:w="2078" w:type="dxa"/>
          </w:tcPr>
          <w:p w14:paraId="30FF4199" w14:textId="77777777" w:rsidR="009F3CDC" w:rsidRPr="001836E0" w:rsidRDefault="009F3CDC" w:rsidP="009F3CDC">
            <w:pPr>
              <w:spacing w:after="0"/>
              <w:rPr>
                <w:rFonts w:eastAsia="Malgun Gothic"/>
                <w:lang w:eastAsia="ko-KR"/>
              </w:rPr>
            </w:pPr>
            <w:r>
              <w:rPr>
                <w:rFonts w:eastAsia="Malgun Gothic" w:hint="eastAsia"/>
                <w:lang w:eastAsia="ko-KR"/>
              </w:rPr>
              <w:t>LG</w:t>
            </w:r>
          </w:p>
        </w:tc>
        <w:tc>
          <w:tcPr>
            <w:tcW w:w="1828" w:type="dxa"/>
          </w:tcPr>
          <w:p w14:paraId="4B84507D" w14:textId="77777777" w:rsidR="009F3CDC" w:rsidRPr="001836E0" w:rsidRDefault="009F3CDC" w:rsidP="009F3CDC">
            <w:pPr>
              <w:spacing w:after="0"/>
              <w:rPr>
                <w:rFonts w:eastAsia="Malgun Gothic"/>
                <w:lang w:val="sv-SE" w:eastAsia="ko-KR"/>
              </w:rPr>
            </w:pPr>
            <w:r>
              <w:rPr>
                <w:rFonts w:eastAsia="Malgun Gothic" w:hint="eastAsia"/>
                <w:lang w:val="sv-SE" w:eastAsia="ko-KR"/>
              </w:rPr>
              <w:t>2b, 3a</w:t>
            </w:r>
          </w:p>
        </w:tc>
        <w:tc>
          <w:tcPr>
            <w:tcW w:w="10406" w:type="dxa"/>
          </w:tcPr>
          <w:p w14:paraId="2E10B74F" w14:textId="77777777" w:rsidR="009F3CDC" w:rsidRDefault="009F3CDC" w:rsidP="009F3CDC">
            <w:pPr>
              <w:spacing w:after="0"/>
              <w:rPr>
                <w:lang w:val="sv-SE" w:eastAsia="ko-KR"/>
              </w:rPr>
            </w:pPr>
            <w:r w:rsidRPr="00EC3BB0">
              <w:rPr>
                <w:lang w:val="sv-SE" w:eastAsia="zh-CN"/>
              </w:rPr>
              <w:t>When remote UE performs a measurement report, there is no way except for the remote UE to report the SRC ID of discovery message to the serving gNB of remote UE (3a). During direct-to-indirect path switching, the time that gNB prepares relay UE may be before SL connection between remote UE and relay UE. Therefore,  the reported L2 ID of remote UE has to be the src ID to be used to establish PC5 link with L2 relay UE (2b).</w:t>
            </w:r>
          </w:p>
        </w:tc>
      </w:tr>
      <w:tr w:rsidR="0064698A" w14:paraId="02C0EA70" w14:textId="77777777">
        <w:tc>
          <w:tcPr>
            <w:tcW w:w="2078" w:type="dxa"/>
          </w:tcPr>
          <w:p w14:paraId="0F7DF484" w14:textId="2DEB4C64" w:rsidR="0064698A" w:rsidRDefault="0064698A" w:rsidP="009F3CDC">
            <w:pPr>
              <w:spacing w:after="0"/>
              <w:rPr>
                <w:rFonts w:eastAsia="Malgun Gothic"/>
                <w:lang w:eastAsia="ko-KR"/>
              </w:rPr>
            </w:pPr>
            <w:proofErr w:type="spellStart"/>
            <w:r>
              <w:rPr>
                <w:rFonts w:eastAsia="Malgun Gothic"/>
                <w:lang w:eastAsia="ko-KR"/>
              </w:rPr>
              <w:t>InterDigital</w:t>
            </w:r>
            <w:proofErr w:type="spellEnd"/>
          </w:p>
        </w:tc>
        <w:tc>
          <w:tcPr>
            <w:tcW w:w="1828" w:type="dxa"/>
          </w:tcPr>
          <w:p w14:paraId="6E1A3288" w14:textId="5423836A" w:rsidR="0064698A" w:rsidRDefault="0064698A" w:rsidP="009F3CDC">
            <w:pPr>
              <w:spacing w:after="0"/>
              <w:rPr>
                <w:rFonts w:eastAsia="Malgun Gothic"/>
                <w:lang w:val="sv-SE" w:eastAsia="ko-KR"/>
              </w:rPr>
            </w:pPr>
            <w:r>
              <w:rPr>
                <w:rFonts w:eastAsia="Malgun Gothic"/>
                <w:lang w:val="sv-SE" w:eastAsia="ko-KR"/>
              </w:rPr>
              <w:t>1a, 3a</w:t>
            </w:r>
          </w:p>
        </w:tc>
        <w:tc>
          <w:tcPr>
            <w:tcW w:w="10406" w:type="dxa"/>
          </w:tcPr>
          <w:p w14:paraId="7E118FA7" w14:textId="5E0C97EB" w:rsidR="0064698A" w:rsidRPr="00EC3BB0" w:rsidRDefault="0064698A" w:rsidP="009F3CDC">
            <w:pPr>
              <w:spacing w:after="0"/>
              <w:rPr>
                <w:lang w:val="sv-SE" w:eastAsia="zh-CN"/>
              </w:rPr>
            </w:pPr>
            <w:r>
              <w:rPr>
                <w:lang w:val="sv-SE" w:eastAsia="zh-CN"/>
              </w:rPr>
              <w:t>We think it is sufficient to report source IDs associated with the relay’s discovery transmission for service continuity</w:t>
            </w:r>
          </w:p>
        </w:tc>
      </w:tr>
      <w:tr w:rsidR="00A631D1" w14:paraId="35FD59B4" w14:textId="77777777">
        <w:tc>
          <w:tcPr>
            <w:tcW w:w="2078" w:type="dxa"/>
          </w:tcPr>
          <w:p w14:paraId="045E7406" w14:textId="072D765B" w:rsidR="00A631D1" w:rsidRDefault="00A631D1" w:rsidP="00A631D1">
            <w:pPr>
              <w:spacing w:after="0"/>
              <w:rPr>
                <w:rFonts w:eastAsia="Malgun Gothic"/>
                <w:lang w:eastAsia="ko-KR"/>
              </w:rPr>
            </w:pPr>
            <w:r w:rsidRPr="00396AE5">
              <w:rPr>
                <w:lang w:val="sv-SE" w:eastAsia="zh-CN"/>
              </w:rPr>
              <w:t>Xiaomi</w:t>
            </w:r>
          </w:p>
        </w:tc>
        <w:tc>
          <w:tcPr>
            <w:tcW w:w="1828" w:type="dxa"/>
          </w:tcPr>
          <w:p w14:paraId="3695BF14" w14:textId="76222D43" w:rsidR="00A631D1" w:rsidRDefault="00A631D1" w:rsidP="00A631D1">
            <w:pPr>
              <w:spacing w:after="0"/>
              <w:rPr>
                <w:rFonts w:eastAsia="Malgun Gothic"/>
                <w:lang w:val="sv-SE" w:eastAsia="ko-KR"/>
              </w:rPr>
            </w:pPr>
            <w:r w:rsidRPr="00396AE5">
              <w:rPr>
                <w:lang w:val="sv-SE" w:eastAsia="zh-CN"/>
              </w:rPr>
              <w:t>1a, 3a</w:t>
            </w:r>
          </w:p>
        </w:tc>
        <w:tc>
          <w:tcPr>
            <w:tcW w:w="10406" w:type="dxa"/>
          </w:tcPr>
          <w:p w14:paraId="182F69FD" w14:textId="77777777" w:rsidR="00A631D1" w:rsidRPr="00396AE5" w:rsidRDefault="00A631D1" w:rsidP="00A631D1">
            <w:pPr>
              <w:spacing w:after="0"/>
              <w:rPr>
                <w:lang w:val="sv-SE" w:eastAsia="zh-CN"/>
              </w:rPr>
            </w:pPr>
            <w:r w:rsidRPr="00396AE5">
              <w:rPr>
                <w:lang w:val="sv-SE" w:eastAsia="zh-CN"/>
              </w:rPr>
              <w:t xml:space="preserve">Whilst we understand the statement that potentially the discovery ID and ID used to establish the PC5 link may be different </w:t>
            </w:r>
            <w:r>
              <w:rPr>
                <w:lang w:val="sv-SE" w:eastAsia="zh-CN"/>
              </w:rPr>
              <w:t xml:space="preserve">however </w:t>
            </w:r>
            <w:r w:rsidRPr="00396AE5">
              <w:rPr>
                <w:lang w:val="sv-SE" w:eastAsia="zh-CN"/>
              </w:rPr>
              <w:t xml:space="preserve">we </w:t>
            </w:r>
            <w:r>
              <w:rPr>
                <w:lang w:val="sv-SE" w:eastAsia="zh-CN"/>
              </w:rPr>
              <w:t>agree with QC view that the Remote UE use source L2 ID for discovery</w:t>
            </w:r>
          </w:p>
          <w:p w14:paraId="29D0453F" w14:textId="77777777" w:rsidR="00A631D1" w:rsidRDefault="00A631D1" w:rsidP="00A631D1">
            <w:pPr>
              <w:spacing w:after="0"/>
              <w:rPr>
                <w:lang w:val="sv-SE" w:eastAsia="zh-CN"/>
              </w:rPr>
            </w:pPr>
          </w:p>
        </w:tc>
      </w:tr>
      <w:tr w:rsidR="006E3D7B" w14:paraId="773C62A7" w14:textId="77777777">
        <w:tc>
          <w:tcPr>
            <w:tcW w:w="2078" w:type="dxa"/>
          </w:tcPr>
          <w:p w14:paraId="46691522" w14:textId="69CB690A" w:rsidR="006E3D7B" w:rsidRPr="00396AE5" w:rsidRDefault="006E3D7B" w:rsidP="006E3D7B">
            <w:pPr>
              <w:spacing w:after="0"/>
              <w:rPr>
                <w:lang w:val="sv-SE" w:eastAsia="zh-CN"/>
              </w:rPr>
            </w:pPr>
            <w:r>
              <w:rPr>
                <w:lang w:val="sv-SE" w:eastAsia="zh-CN"/>
              </w:rPr>
              <w:t>Samsung</w:t>
            </w:r>
          </w:p>
        </w:tc>
        <w:tc>
          <w:tcPr>
            <w:tcW w:w="1828" w:type="dxa"/>
          </w:tcPr>
          <w:p w14:paraId="485C88B3" w14:textId="4B363254" w:rsidR="006E3D7B" w:rsidRPr="00396AE5" w:rsidRDefault="006E3D7B" w:rsidP="006E3D7B">
            <w:pPr>
              <w:spacing w:after="0"/>
              <w:rPr>
                <w:lang w:val="sv-SE" w:eastAsia="zh-CN"/>
              </w:rPr>
            </w:pPr>
            <w:r>
              <w:rPr>
                <w:rFonts w:eastAsia="Malgun Gothic" w:hint="eastAsia"/>
                <w:lang w:val="sv-SE" w:eastAsia="ko-KR"/>
              </w:rPr>
              <w:t>2b, 3a</w:t>
            </w:r>
          </w:p>
        </w:tc>
        <w:tc>
          <w:tcPr>
            <w:tcW w:w="10406" w:type="dxa"/>
          </w:tcPr>
          <w:p w14:paraId="20F52295" w14:textId="17ABEF87" w:rsidR="006E3D7B" w:rsidRPr="00396AE5" w:rsidRDefault="006E3D7B" w:rsidP="006E3D7B">
            <w:pPr>
              <w:spacing w:after="0"/>
              <w:rPr>
                <w:lang w:val="sv-SE" w:eastAsia="zh-CN"/>
              </w:rPr>
            </w:pPr>
            <w:r>
              <w:rPr>
                <w:rFonts w:eastAsia="Malgun Gothic"/>
                <w:lang w:val="sv-SE" w:eastAsia="ko-KR"/>
              </w:rPr>
              <w:t>S</w:t>
            </w:r>
            <w:r>
              <w:rPr>
                <w:rFonts w:eastAsia="Malgun Gothic" w:hint="eastAsia"/>
                <w:lang w:val="sv-SE" w:eastAsia="ko-KR"/>
              </w:rPr>
              <w:t xml:space="preserve">ame </w:t>
            </w:r>
            <w:r>
              <w:rPr>
                <w:rFonts w:eastAsia="Malgun Gothic"/>
                <w:lang w:val="sv-SE" w:eastAsia="ko-KR"/>
              </w:rPr>
              <w:t>view as OPPO.</w:t>
            </w:r>
          </w:p>
        </w:tc>
      </w:tr>
    </w:tbl>
    <w:p w14:paraId="25F03BC7" w14:textId="77777777" w:rsidR="00D063BC" w:rsidRDefault="00D063BC" w:rsidP="00E67FCF">
      <w:pPr>
        <w:spacing w:beforeLines="50" w:before="120"/>
        <w:rPr>
          <w:b/>
          <w:lang w:eastAsia="zh-CN"/>
        </w:rPr>
      </w:pPr>
    </w:p>
    <w:p w14:paraId="0C31F6B8" w14:textId="77777777" w:rsidR="00D063BC" w:rsidRDefault="00A73BEE" w:rsidP="00E67FCF">
      <w:pPr>
        <w:spacing w:beforeLines="50" w:before="120"/>
        <w:rPr>
          <w:lang w:eastAsia="zh-CN"/>
        </w:rPr>
      </w:pPr>
      <w:r>
        <w:rPr>
          <w:lang w:eastAsia="zh-CN"/>
        </w:rPr>
        <w:t>For L3 relay and L3 remote UE, the reporting of source ID seems not very necessary, considering they are not needed in legacy LTE L3 relay scheme.</w:t>
      </w:r>
    </w:p>
    <w:p w14:paraId="73D2B7DF" w14:textId="77777777" w:rsidR="00D063BC" w:rsidRDefault="00A73BEE" w:rsidP="00E67FCF">
      <w:pPr>
        <w:spacing w:beforeLines="50" w:before="120"/>
        <w:rPr>
          <w:b/>
          <w:lang w:eastAsia="zh-CN"/>
        </w:rPr>
      </w:pPr>
      <w:r>
        <w:rPr>
          <w:rFonts w:hint="eastAsia"/>
          <w:b/>
          <w:lang w:eastAsia="zh-CN"/>
        </w:rPr>
        <w:t>Q</w:t>
      </w:r>
      <w:r>
        <w:rPr>
          <w:b/>
          <w:lang w:eastAsia="zh-CN"/>
        </w:rPr>
        <w:t>3-1b: Do you agree there is no need for L3 relay UE or L3 remote UE to report its source ID (for discovery and for communication) to network?</w:t>
      </w:r>
    </w:p>
    <w:tbl>
      <w:tblPr>
        <w:tblStyle w:val="af4"/>
        <w:tblW w:w="14312" w:type="dxa"/>
        <w:tblLook w:val="04A0" w:firstRow="1" w:lastRow="0" w:firstColumn="1" w:lastColumn="0" w:noHBand="0" w:noVBand="1"/>
      </w:tblPr>
      <w:tblGrid>
        <w:gridCol w:w="14538"/>
        <w:gridCol w:w="961"/>
        <w:gridCol w:w="1061"/>
      </w:tblGrid>
      <w:tr w:rsidR="00D063BC" w14:paraId="02EE50B7" w14:textId="77777777">
        <w:tc>
          <w:tcPr>
            <w:tcW w:w="2078" w:type="dxa"/>
            <w:shd w:val="clear" w:color="auto" w:fill="A6A6A6" w:themeFill="background1" w:themeFillShade="A6"/>
          </w:tcPr>
          <w:p w14:paraId="75E4EDB4"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6A8010CB" w14:textId="77777777" w:rsidR="00D063BC" w:rsidRDefault="00A73BEE">
            <w:pPr>
              <w:spacing w:after="0"/>
              <w:rPr>
                <w:b/>
                <w:lang w:val="sv-SE" w:eastAsia="zh-CN"/>
              </w:rPr>
            </w:pPr>
            <w:r>
              <w:rPr>
                <w:b/>
                <w:lang w:val="sv-SE" w:eastAsia="zh-CN"/>
              </w:rPr>
              <w:t>Agree / Disagree</w:t>
            </w:r>
          </w:p>
        </w:tc>
        <w:tc>
          <w:tcPr>
            <w:tcW w:w="10406" w:type="dxa"/>
            <w:shd w:val="clear" w:color="auto" w:fill="A6A6A6" w:themeFill="background1" w:themeFillShade="A6"/>
          </w:tcPr>
          <w:p w14:paraId="4E112612"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2C4EB493" w14:textId="77777777">
        <w:tc>
          <w:tcPr>
            <w:tcW w:w="2078" w:type="dxa"/>
          </w:tcPr>
          <w:p w14:paraId="0B9B3D99" w14:textId="77777777" w:rsidR="00D063BC" w:rsidRDefault="00A73BEE">
            <w:pPr>
              <w:spacing w:after="0"/>
              <w:rPr>
                <w:lang w:val="sv-SE" w:eastAsia="zh-CN"/>
              </w:rPr>
            </w:pPr>
            <w:r>
              <w:rPr>
                <w:rFonts w:hint="eastAsia"/>
                <w:lang w:val="sv-SE" w:eastAsia="zh-CN"/>
              </w:rPr>
              <w:t>O</w:t>
            </w:r>
            <w:r>
              <w:rPr>
                <w:lang w:val="sv-SE" w:eastAsia="zh-CN"/>
              </w:rPr>
              <w:t>PPO</w:t>
            </w:r>
          </w:p>
        </w:tc>
        <w:tc>
          <w:tcPr>
            <w:tcW w:w="1828" w:type="dxa"/>
          </w:tcPr>
          <w:p w14:paraId="5D96C424"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7BEF7454" w14:textId="77777777" w:rsidR="00D063BC" w:rsidRDefault="00A73BEE">
            <w:pPr>
              <w:spacing w:after="0"/>
              <w:rPr>
                <w:lang w:val="sv-SE" w:eastAsia="zh-CN"/>
              </w:rPr>
            </w:pPr>
            <w:r>
              <w:rPr>
                <w:rFonts w:hint="eastAsia"/>
                <w:lang w:val="sv-SE" w:eastAsia="zh-CN"/>
              </w:rPr>
              <w:t>S</w:t>
            </w:r>
            <w:r>
              <w:rPr>
                <w:lang w:val="sv-SE" w:eastAsia="zh-CN"/>
              </w:rPr>
              <w:t>ame as LTE</w:t>
            </w:r>
          </w:p>
        </w:tc>
      </w:tr>
      <w:tr w:rsidR="00D063BC" w14:paraId="50821ADC" w14:textId="77777777">
        <w:tc>
          <w:tcPr>
            <w:tcW w:w="2078" w:type="dxa"/>
          </w:tcPr>
          <w:p w14:paraId="62724132" w14:textId="77777777" w:rsidR="00D063BC" w:rsidRDefault="00A73BEE">
            <w:pPr>
              <w:spacing w:after="0"/>
              <w:rPr>
                <w:lang w:val="sv-SE" w:eastAsia="zh-CN"/>
              </w:rPr>
            </w:pPr>
            <w:r>
              <w:rPr>
                <w:lang w:val="sv-SE" w:eastAsia="zh-CN"/>
              </w:rPr>
              <w:t>Qualcomm</w:t>
            </w:r>
          </w:p>
        </w:tc>
        <w:tc>
          <w:tcPr>
            <w:tcW w:w="1828" w:type="dxa"/>
          </w:tcPr>
          <w:p w14:paraId="543BF42E" w14:textId="77777777" w:rsidR="00D063BC" w:rsidRDefault="00A73BEE">
            <w:pPr>
              <w:spacing w:after="0"/>
              <w:rPr>
                <w:lang w:val="sv-SE" w:eastAsia="zh-CN"/>
              </w:rPr>
            </w:pPr>
            <w:r>
              <w:rPr>
                <w:lang w:val="sv-SE" w:eastAsia="zh-CN"/>
              </w:rPr>
              <w:t>Agree</w:t>
            </w:r>
          </w:p>
        </w:tc>
        <w:tc>
          <w:tcPr>
            <w:tcW w:w="10406" w:type="dxa"/>
          </w:tcPr>
          <w:p w14:paraId="1B135A76" w14:textId="77777777" w:rsidR="00D063BC" w:rsidRDefault="00A73BEE">
            <w:pPr>
              <w:spacing w:after="0"/>
              <w:rPr>
                <w:lang w:val="sv-SE" w:eastAsia="zh-CN"/>
              </w:rPr>
            </w:pPr>
            <w:r>
              <w:rPr>
                <w:lang w:val="sv-SE" w:eastAsia="zh-CN"/>
              </w:rPr>
              <w:t>Same as LTE</w:t>
            </w:r>
          </w:p>
        </w:tc>
      </w:tr>
      <w:tr w:rsidR="00D063BC" w14:paraId="685F83B8" w14:textId="77777777">
        <w:tc>
          <w:tcPr>
            <w:tcW w:w="2078" w:type="dxa"/>
          </w:tcPr>
          <w:p w14:paraId="2A4D5A64" w14:textId="77777777" w:rsidR="00D063BC" w:rsidRDefault="00A73BEE">
            <w:pPr>
              <w:spacing w:after="0"/>
              <w:rPr>
                <w:lang w:val="sv-SE" w:eastAsia="zh-CN"/>
              </w:rPr>
            </w:pPr>
            <w:r>
              <w:rPr>
                <w:lang w:val="sv-SE" w:eastAsia="zh-CN"/>
              </w:rPr>
              <w:t>Ericsson</w:t>
            </w:r>
          </w:p>
        </w:tc>
        <w:tc>
          <w:tcPr>
            <w:tcW w:w="1828" w:type="dxa"/>
          </w:tcPr>
          <w:p w14:paraId="74917A74" w14:textId="77777777" w:rsidR="00D063BC" w:rsidRDefault="00A73BEE">
            <w:pPr>
              <w:spacing w:after="0"/>
              <w:rPr>
                <w:lang w:val="sv-SE" w:eastAsia="zh-CN"/>
              </w:rPr>
            </w:pPr>
            <w:r>
              <w:rPr>
                <w:lang w:val="sv-SE" w:eastAsia="zh-CN"/>
              </w:rPr>
              <w:t>agree</w:t>
            </w:r>
          </w:p>
        </w:tc>
        <w:tc>
          <w:tcPr>
            <w:tcW w:w="10406" w:type="dxa"/>
          </w:tcPr>
          <w:p w14:paraId="0C13A2F7" w14:textId="77777777" w:rsidR="00D063BC" w:rsidRDefault="00A73BEE">
            <w:pPr>
              <w:spacing w:after="0"/>
              <w:rPr>
                <w:lang w:val="sv-SE" w:eastAsia="zh-CN"/>
              </w:rPr>
            </w:pPr>
            <w:r>
              <w:rPr>
                <w:lang w:val="sv-SE" w:eastAsia="zh-CN"/>
              </w:rPr>
              <w:t>Same as LTE</w:t>
            </w:r>
          </w:p>
        </w:tc>
      </w:tr>
      <w:tr w:rsidR="00D063BC" w14:paraId="59CEBF8C" w14:textId="77777777">
        <w:tc>
          <w:tcPr>
            <w:tcW w:w="2078" w:type="dxa"/>
          </w:tcPr>
          <w:p w14:paraId="334D0735"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2D1A3C2B" w14:textId="77777777" w:rsidR="00D063BC" w:rsidRDefault="00A73BEE">
            <w:pPr>
              <w:spacing w:after="0"/>
              <w:rPr>
                <w:rFonts w:eastAsia="PMingLiU"/>
                <w:lang w:val="sv-SE" w:eastAsia="zh-TW"/>
              </w:rPr>
            </w:pPr>
            <w:r>
              <w:rPr>
                <w:rFonts w:eastAsia="PMingLiU" w:hint="eastAsia"/>
                <w:lang w:val="sv-SE" w:eastAsia="zh-TW"/>
              </w:rPr>
              <w:t>A</w:t>
            </w:r>
            <w:r>
              <w:rPr>
                <w:rFonts w:eastAsia="PMingLiU"/>
                <w:lang w:val="sv-SE" w:eastAsia="zh-TW"/>
              </w:rPr>
              <w:t>gree</w:t>
            </w:r>
          </w:p>
        </w:tc>
        <w:tc>
          <w:tcPr>
            <w:tcW w:w="10406" w:type="dxa"/>
          </w:tcPr>
          <w:p w14:paraId="62831523" w14:textId="77777777" w:rsidR="00D063BC" w:rsidRDefault="00D063BC">
            <w:pPr>
              <w:spacing w:after="0"/>
              <w:rPr>
                <w:lang w:val="sv-SE" w:eastAsia="zh-CN"/>
              </w:rPr>
            </w:pPr>
          </w:p>
        </w:tc>
      </w:tr>
      <w:tr w:rsidR="00D063BC" w14:paraId="79C81B04" w14:textId="77777777">
        <w:tc>
          <w:tcPr>
            <w:tcW w:w="2078" w:type="dxa"/>
          </w:tcPr>
          <w:p w14:paraId="6B9743E9" w14:textId="77777777" w:rsidR="00D063BC" w:rsidRDefault="00A73BEE">
            <w:pPr>
              <w:spacing w:after="0"/>
              <w:rPr>
                <w:lang w:val="sv-SE" w:eastAsia="zh-CN"/>
              </w:rPr>
            </w:pPr>
            <w:r>
              <w:rPr>
                <w:lang w:val="sv-SE" w:eastAsia="zh-CN"/>
              </w:rPr>
              <w:t>Intel</w:t>
            </w:r>
          </w:p>
        </w:tc>
        <w:tc>
          <w:tcPr>
            <w:tcW w:w="1828" w:type="dxa"/>
          </w:tcPr>
          <w:p w14:paraId="25152A9F" w14:textId="77777777" w:rsidR="00D063BC" w:rsidRDefault="00A73BEE">
            <w:pPr>
              <w:spacing w:after="0"/>
              <w:rPr>
                <w:lang w:val="sv-SE" w:eastAsia="zh-CN"/>
              </w:rPr>
            </w:pPr>
            <w:r>
              <w:rPr>
                <w:lang w:val="sv-SE" w:eastAsia="zh-CN"/>
              </w:rPr>
              <w:t>Agree</w:t>
            </w:r>
          </w:p>
        </w:tc>
        <w:tc>
          <w:tcPr>
            <w:tcW w:w="10406" w:type="dxa"/>
          </w:tcPr>
          <w:p w14:paraId="3810DBAC" w14:textId="77777777" w:rsidR="00D063BC" w:rsidRDefault="00D063BC">
            <w:pPr>
              <w:spacing w:after="0"/>
              <w:rPr>
                <w:lang w:val="sv-SE" w:eastAsia="zh-CN"/>
              </w:rPr>
            </w:pPr>
          </w:p>
        </w:tc>
      </w:tr>
      <w:tr w:rsidR="00D063BC" w14:paraId="5DAFC380" w14:textId="77777777">
        <w:tc>
          <w:tcPr>
            <w:tcW w:w="2078" w:type="dxa"/>
          </w:tcPr>
          <w:p w14:paraId="0CC157E0"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7054E3BF"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03B1F925" w14:textId="77777777" w:rsidR="00D063BC" w:rsidRDefault="00D063BC">
            <w:pPr>
              <w:spacing w:after="0"/>
              <w:rPr>
                <w:lang w:val="sv-SE" w:eastAsia="zh-CN"/>
              </w:rPr>
            </w:pPr>
          </w:p>
        </w:tc>
      </w:tr>
      <w:tr w:rsidR="00D063BC" w14:paraId="2BB8BB4E" w14:textId="77777777">
        <w:tc>
          <w:tcPr>
            <w:tcW w:w="2078" w:type="dxa"/>
          </w:tcPr>
          <w:p w14:paraId="3AEBF525" w14:textId="77777777" w:rsidR="00D063BC" w:rsidRDefault="00A73BEE">
            <w:pPr>
              <w:spacing w:after="0"/>
              <w:rPr>
                <w:lang w:val="sv-SE" w:eastAsia="zh-CN"/>
              </w:rPr>
            </w:pPr>
            <w:r>
              <w:rPr>
                <w:lang w:val="sv-SE" w:eastAsia="zh-CN"/>
              </w:rPr>
              <w:t>Apple</w:t>
            </w:r>
          </w:p>
        </w:tc>
        <w:tc>
          <w:tcPr>
            <w:tcW w:w="1828" w:type="dxa"/>
          </w:tcPr>
          <w:p w14:paraId="092858A6" w14:textId="77777777" w:rsidR="00D063BC" w:rsidRDefault="00A73BEE">
            <w:pPr>
              <w:spacing w:after="0"/>
              <w:rPr>
                <w:lang w:val="sv-SE" w:eastAsia="zh-CN"/>
              </w:rPr>
            </w:pPr>
            <w:r>
              <w:rPr>
                <w:lang w:val="sv-SE" w:eastAsia="zh-CN"/>
              </w:rPr>
              <w:t>Agree</w:t>
            </w:r>
          </w:p>
        </w:tc>
        <w:tc>
          <w:tcPr>
            <w:tcW w:w="10406" w:type="dxa"/>
          </w:tcPr>
          <w:p w14:paraId="6BDD815D" w14:textId="77777777" w:rsidR="00D063BC" w:rsidRDefault="00D063BC">
            <w:pPr>
              <w:spacing w:after="0"/>
              <w:rPr>
                <w:lang w:val="sv-SE" w:eastAsia="zh-CN"/>
              </w:rPr>
            </w:pPr>
          </w:p>
        </w:tc>
      </w:tr>
      <w:tr w:rsidR="00D063BC" w14:paraId="69D3395E" w14:textId="77777777">
        <w:tc>
          <w:tcPr>
            <w:tcW w:w="2078" w:type="dxa"/>
          </w:tcPr>
          <w:p w14:paraId="68F6762D" w14:textId="77777777" w:rsidR="00D063BC" w:rsidRDefault="00A73BEE">
            <w:pPr>
              <w:spacing w:after="0"/>
              <w:rPr>
                <w:lang w:val="sv-SE" w:eastAsia="zh-CN"/>
              </w:rPr>
            </w:pPr>
            <w:r>
              <w:rPr>
                <w:rFonts w:hint="eastAsia"/>
                <w:lang w:val="sv-SE" w:eastAsia="zh-CN"/>
              </w:rPr>
              <w:t>S</w:t>
            </w:r>
            <w:r>
              <w:rPr>
                <w:lang w:val="sv-SE" w:eastAsia="zh-CN"/>
              </w:rPr>
              <w:t>harp</w:t>
            </w:r>
          </w:p>
        </w:tc>
        <w:tc>
          <w:tcPr>
            <w:tcW w:w="1828" w:type="dxa"/>
          </w:tcPr>
          <w:p w14:paraId="52208A31" w14:textId="77777777" w:rsidR="00D063BC" w:rsidRDefault="00A73BEE">
            <w:pPr>
              <w:spacing w:after="0"/>
              <w:rPr>
                <w:lang w:val="sv-SE" w:eastAsia="zh-CN"/>
              </w:rPr>
            </w:pPr>
            <w:r>
              <w:rPr>
                <w:lang w:val="sv-SE" w:eastAsia="zh-CN"/>
              </w:rPr>
              <w:t>Agree</w:t>
            </w:r>
          </w:p>
        </w:tc>
        <w:tc>
          <w:tcPr>
            <w:tcW w:w="10406" w:type="dxa"/>
          </w:tcPr>
          <w:p w14:paraId="45625E94" w14:textId="77777777" w:rsidR="00D063BC" w:rsidRDefault="00D063BC">
            <w:pPr>
              <w:spacing w:after="0"/>
              <w:rPr>
                <w:lang w:val="sv-SE" w:eastAsia="zh-CN"/>
              </w:rPr>
            </w:pPr>
          </w:p>
        </w:tc>
      </w:tr>
      <w:tr w:rsidR="00D063BC" w14:paraId="1699FC2D" w14:textId="77777777">
        <w:tc>
          <w:tcPr>
            <w:tcW w:w="2078" w:type="dxa"/>
          </w:tcPr>
          <w:p w14:paraId="674CB0AD" w14:textId="77777777" w:rsidR="00D063BC" w:rsidRDefault="00A73BEE">
            <w:pPr>
              <w:spacing w:after="0"/>
              <w:rPr>
                <w:lang w:val="sv-SE" w:eastAsia="zh-CN"/>
              </w:rPr>
            </w:pPr>
            <w:proofErr w:type="spellStart"/>
            <w:r>
              <w:t>Spreadtrum</w:t>
            </w:r>
            <w:proofErr w:type="spellEnd"/>
          </w:p>
        </w:tc>
        <w:tc>
          <w:tcPr>
            <w:tcW w:w="1828" w:type="dxa"/>
          </w:tcPr>
          <w:p w14:paraId="0422BB69" w14:textId="77777777" w:rsidR="00D063BC" w:rsidRDefault="00A73BEE">
            <w:pPr>
              <w:spacing w:after="0"/>
              <w:rPr>
                <w:lang w:val="sv-SE" w:eastAsia="zh-CN"/>
              </w:rPr>
            </w:pPr>
            <w:r>
              <w:t>Agree</w:t>
            </w:r>
          </w:p>
        </w:tc>
        <w:tc>
          <w:tcPr>
            <w:tcW w:w="10406" w:type="dxa"/>
          </w:tcPr>
          <w:p w14:paraId="437C6776" w14:textId="77777777" w:rsidR="00D063BC" w:rsidRDefault="00D063BC">
            <w:pPr>
              <w:spacing w:after="0"/>
              <w:rPr>
                <w:lang w:val="sv-SE" w:eastAsia="zh-CN"/>
              </w:rPr>
            </w:pPr>
          </w:p>
        </w:tc>
      </w:tr>
      <w:tr w:rsidR="00D063BC" w14:paraId="3B31292A" w14:textId="77777777">
        <w:tc>
          <w:tcPr>
            <w:tcW w:w="2078" w:type="dxa"/>
          </w:tcPr>
          <w:p w14:paraId="2C6C09D0" w14:textId="77777777" w:rsidR="00D063BC" w:rsidRDefault="00A73BEE">
            <w:pPr>
              <w:spacing w:after="0"/>
            </w:pPr>
            <w:r>
              <w:t>Nokia</w:t>
            </w:r>
          </w:p>
        </w:tc>
        <w:tc>
          <w:tcPr>
            <w:tcW w:w="1828" w:type="dxa"/>
          </w:tcPr>
          <w:p w14:paraId="47C144A2" w14:textId="77777777" w:rsidR="00D063BC" w:rsidRDefault="00A73BEE">
            <w:pPr>
              <w:spacing w:after="0"/>
            </w:pPr>
            <w:r>
              <w:t>Agree</w:t>
            </w:r>
          </w:p>
        </w:tc>
        <w:tc>
          <w:tcPr>
            <w:tcW w:w="10406" w:type="dxa"/>
          </w:tcPr>
          <w:p w14:paraId="5C72CD0C" w14:textId="77777777" w:rsidR="00D063BC" w:rsidRDefault="00D063BC">
            <w:pPr>
              <w:spacing w:after="0"/>
              <w:rPr>
                <w:lang w:val="sv-SE" w:eastAsia="zh-CN"/>
              </w:rPr>
            </w:pPr>
          </w:p>
        </w:tc>
      </w:tr>
      <w:tr w:rsidR="00D063BC" w14:paraId="706C3069" w14:textId="77777777">
        <w:tc>
          <w:tcPr>
            <w:tcW w:w="2078" w:type="dxa"/>
          </w:tcPr>
          <w:p w14:paraId="680507FF" w14:textId="77777777" w:rsidR="00D063BC" w:rsidRDefault="00A73BEE">
            <w:pPr>
              <w:spacing w:after="0"/>
            </w:pPr>
            <w:r>
              <w:rPr>
                <w:rFonts w:hint="eastAsia"/>
                <w:lang w:val="sv-SE" w:eastAsia="zh-CN"/>
              </w:rPr>
              <w:t>F</w:t>
            </w:r>
            <w:r>
              <w:rPr>
                <w:lang w:val="sv-SE" w:eastAsia="zh-CN"/>
              </w:rPr>
              <w:t>ujitsu</w:t>
            </w:r>
          </w:p>
        </w:tc>
        <w:tc>
          <w:tcPr>
            <w:tcW w:w="1828" w:type="dxa"/>
          </w:tcPr>
          <w:p w14:paraId="2410B661" w14:textId="77777777" w:rsidR="00D063BC" w:rsidRDefault="00A73BEE">
            <w:pPr>
              <w:spacing w:after="0"/>
            </w:pPr>
            <w:r>
              <w:rPr>
                <w:rFonts w:hint="eastAsia"/>
                <w:lang w:val="sv-SE" w:eastAsia="zh-CN"/>
              </w:rPr>
              <w:t>A</w:t>
            </w:r>
            <w:r>
              <w:rPr>
                <w:lang w:val="sv-SE" w:eastAsia="zh-CN"/>
              </w:rPr>
              <w:t>gree</w:t>
            </w:r>
          </w:p>
        </w:tc>
        <w:tc>
          <w:tcPr>
            <w:tcW w:w="10406" w:type="dxa"/>
          </w:tcPr>
          <w:p w14:paraId="30315A91" w14:textId="77777777" w:rsidR="00D063BC" w:rsidRDefault="00D063BC">
            <w:pPr>
              <w:spacing w:after="0"/>
              <w:rPr>
                <w:lang w:val="sv-SE" w:eastAsia="zh-CN"/>
              </w:rPr>
            </w:pPr>
          </w:p>
        </w:tc>
      </w:tr>
      <w:tr w:rsidR="00D063BC" w14:paraId="36874401" w14:textId="77777777">
        <w:tc>
          <w:tcPr>
            <w:tcW w:w="2078" w:type="dxa"/>
          </w:tcPr>
          <w:p w14:paraId="018A0DC8" w14:textId="77777777" w:rsidR="00D063BC" w:rsidRDefault="00A73BEE">
            <w:pPr>
              <w:spacing w:after="0"/>
              <w:rPr>
                <w:lang w:val="sv-SE" w:eastAsia="zh-CN"/>
              </w:rPr>
            </w:pPr>
            <w:r>
              <w:rPr>
                <w:rFonts w:hint="eastAsia"/>
                <w:lang w:val="sv-SE" w:eastAsia="zh-CN"/>
              </w:rPr>
              <w:t>CATT</w:t>
            </w:r>
          </w:p>
        </w:tc>
        <w:tc>
          <w:tcPr>
            <w:tcW w:w="1828" w:type="dxa"/>
          </w:tcPr>
          <w:p w14:paraId="283F58D8" w14:textId="77777777" w:rsidR="00D063BC" w:rsidRDefault="00A73BEE">
            <w:pPr>
              <w:spacing w:after="0"/>
              <w:rPr>
                <w:lang w:val="sv-SE" w:eastAsia="zh-CN"/>
              </w:rPr>
            </w:pPr>
            <w:r>
              <w:rPr>
                <w:rFonts w:hint="eastAsia"/>
                <w:lang w:val="sv-SE" w:eastAsia="zh-CN"/>
              </w:rPr>
              <w:t>Agree</w:t>
            </w:r>
          </w:p>
        </w:tc>
        <w:tc>
          <w:tcPr>
            <w:tcW w:w="10406" w:type="dxa"/>
          </w:tcPr>
          <w:p w14:paraId="2140303C" w14:textId="77777777" w:rsidR="00D063BC" w:rsidRDefault="00D063BC">
            <w:pPr>
              <w:spacing w:after="0"/>
              <w:rPr>
                <w:lang w:val="sv-SE" w:eastAsia="zh-CN"/>
              </w:rPr>
            </w:pPr>
          </w:p>
        </w:tc>
      </w:tr>
      <w:tr w:rsidR="00D063BC" w14:paraId="27DC5D6F" w14:textId="77777777">
        <w:tc>
          <w:tcPr>
            <w:tcW w:w="2078" w:type="dxa"/>
          </w:tcPr>
          <w:p w14:paraId="7E48A028"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4335131F" w14:textId="77777777" w:rsidR="00D063BC" w:rsidRDefault="00A73BEE">
            <w:pPr>
              <w:spacing w:after="0"/>
              <w:rPr>
                <w:lang w:val="sv-SE" w:eastAsia="zh-CN"/>
              </w:rPr>
            </w:pPr>
            <w:r>
              <w:rPr>
                <w:lang w:val="sv-SE" w:eastAsia="zh-CN"/>
              </w:rPr>
              <w:t>Agree</w:t>
            </w:r>
          </w:p>
        </w:tc>
        <w:tc>
          <w:tcPr>
            <w:tcW w:w="10406" w:type="dxa"/>
          </w:tcPr>
          <w:p w14:paraId="662B5803" w14:textId="77777777" w:rsidR="00D063BC" w:rsidRDefault="00D063BC">
            <w:pPr>
              <w:spacing w:after="0"/>
              <w:rPr>
                <w:lang w:val="sv-SE" w:eastAsia="zh-CN"/>
              </w:rPr>
            </w:pPr>
          </w:p>
        </w:tc>
      </w:tr>
      <w:tr w:rsidR="00D063BC" w14:paraId="271770AA" w14:textId="77777777">
        <w:tc>
          <w:tcPr>
            <w:tcW w:w="2078" w:type="dxa"/>
          </w:tcPr>
          <w:p w14:paraId="4BF925D8" w14:textId="77777777" w:rsidR="00D063BC" w:rsidRDefault="00A73BEE">
            <w:pPr>
              <w:spacing w:after="0"/>
              <w:rPr>
                <w:lang w:val="sv-SE" w:eastAsia="zh-CN"/>
              </w:rPr>
            </w:pPr>
            <w:r>
              <w:rPr>
                <w:rFonts w:hint="eastAsia"/>
                <w:lang w:val="en-US" w:eastAsia="zh-CN"/>
              </w:rPr>
              <w:lastRenderedPageBreak/>
              <w:t>ZTE</w:t>
            </w:r>
          </w:p>
        </w:tc>
        <w:tc>
          <w:tcPr>
            <w:tcW w:w="1828" w:type="dxa"/>
          </w:tcPr>
          <w:p w14:paraId="302DA3FD" w14:textId="77777777" w:rsidR="00D063BC" w:rsidRDefault="00A73BEE">
            <w:pPr>
              <w:spacing w:after="0"/>
              <w:rPr>
                <w:lang w:val="sv-SE" w:eastAsia="zh-CN"/>
              </w:rPr>
            </w:pPr>
            <w:r>
              <w:rPr>
                <w:rFonts w:hint="eastAsia"/>
                <w:lang w:val="en-US" w:eastAsia="zh-CN"/>
              </w:rPr>
              <w:t>Agree</w:t>
            </w:r>
          </w:p>
        </w:tc>
        <w:tc>
          <w:tcPr>
            <w:tcW w:w="10406" w:type="dxa"/>
          </w:tcPr>
          <w:p w14:paraId="61F8F68D" w14:textId="77777777" w:rsidR="00D063BC" w:rsidRDefault="00D063BC">
            <w:pPr>
              <w:spacing w:after="0"/>
              <w:rPr>
                <w:lang w:val="sv-SE" w:eastAsia="zh-CN"/>
              </w:rPr>
            </w:pPr>
          </w:p>
        </w:tc>
      </w:tr>
      <w:tr w:rsidR="00E67FCF" w14:paraId="412275FF" w14:textId="77777777" w:rsidTr="0064698A">
        <w:tc>
          <w:tcPr>
            <w:tcW w:w="2078" w:type="dxa"/>
          </w:tcPr>
          <w:p w14:paraId="494A03BF" w14:textId="77777777" w:rsidR="00E67FCF" w:rsidRDefault="00E67FCF" w:rsidP="0064698A">
            <w:pPr>
              <w:spacing w:after="0"/>
              <w:rPr>
                <w:lang w:val="sv-SE" w:eastAsia="zh-CN"/>
              </w:rPr>
            </w:pPr>
            <w:r>
              <w:rPr>
                <w:rFonts w:hint="eastAsia"/>
                <w:lang w:val="sv-SE" w:eastAsia="zh-CN"/>
              </w:rPr>
              <w:t>CMCC</w:t>
            </w:r>
          </w:p>
        </w:tc>
        <w:tc>
          <w:tcPr>
            <w:tcW w:w="1828" w:type="dxa"/>
          </w:tcPr>
          <w:p w14:paraId="377E95FF" w14:textId="77777777" w:rsidR="00E67FCF" w:rsidRDefault="00E67FCF" w:rsidP="0064698A">
            <w:pPr>
              <w:spacing w:after="0"/>
              <w:rPr>
                <w:lang w:val="sv-SE" w:eastAsia="zh-CN"/>
              </w:rPr>
            </w:pPr>
            <w:r>
              <w:rPr>
                <w:lang w:val="sv-SE" w:eastAsia="zh-CN"/>
              </w:rPr>
              <w:t>A</w:t>
            </w:r>
            <w:r>
              <w:rPr>
                <w:rFonts w:hint="eastAsia"/>
                <w:lang w:val="sv-SE" w:eastAsia="zh-CN"/>
              </w:rPr>
              <w:t xml:space="preserve">gree </w:t>
            </w:r>
          </w:p>
        </w:tc>
        <w:tc>
          <w:tcPr>
            <w:tcW w:w="10406" w:type="dxa"/>
          </w:tcPr>
          <w:p w14:paraId="0E4D28CA" w14:textId="77777777" w:rsidR="00E67FCF" w:rsidRDefault="00E67FCF" w:rsidP="0064698A">
            <w:pPr>
              <w:spacing w:after="0"/>
              <w:rPr>
                <w:lang w:val="sv-SE" w:eastAsia="zh-CN"/>
              </w:rPr>
            </w:pPr>
          </w:p>
        </w:tc>
      </w:tr>
      <w:tr w:rsidR="009F3CDC" w14:paraId="00F401E2" w14:textId="77777777">
        <w:tc>
          <w:tcPr>
            <w:tcW w:w="2078" w:type="dxa"/>
          </w:tcPr>
          <w:tbl>
            <w:tblPr>
              <w:tblStyle w:val="af4"/>
              <w:tblW w:w="14312" w:type="dxa"/>
              <w:tblLook w:val="04A0" w:firstRow="1" w:lastRow="0" w:firstColumn="1" w:lastColumn="0" w:noHBand="0" w:noVBand="1"/>
            </w:tblPr>
            <w:tblGrid>
              <w:gridCol w:w="7614"/>
              <w:gridCol w:w="6698"/>
            </w:tblGrid>
            <w:tr w:rsidR="009F3CDC" w:rsidRPr="004F78C2" w14:paraId="37A0327F" w14:textId="77777777" w:rsidTr="0064698A">
              <w:tc>
                <w:tcPr>
                  <w:tcW w:w="2078" w:type="dxa"/>
                </w:tcPr>
                <w:p w14:paraId="62157C58" w14:textId="77777777" w:rsidR="009F3CDC" w:rsidRPr="004F78C2" w:rsidRDefault="009F3CDC" w:rsidP="009F3CDC">
                  <w:pPr>
                    <w:spacing w:after="0"/>
                    <w:rPr>
                      <w:rFonts w:eastAsia="Malgun Gothic"/>
                      <w:lang w:val="sv-SE" w:eastAsia="ko-KR"/>
                    </w:rPr>
                  </w:pPr>
                  <w:r>
                    <w:rPr>
                      <w:rFonts w:eastAsia="Malgun Gothic" w:hint="eastAsia"/>
                      <w:lang w:val="sv-SE" w:eastAsia="ko-KR"/>
                    </w:rPr>
                    <w:t>LG</w:t>
                  </w:r>
                </w:p>
              </w:tc>
              <w:tc>
                <w:tcPr>
                  <w:tcW w:w="1828" w:type="dxa"/>
                </w:tcPr>
                <w:p w14:paraId="6D502B76" w14:textId="77777777" w:rsidR="009F3CDC" w:rsidRPr="004F78C2" w:rsidRDefault="009F3CDC" w:rsidP="009F3CDC">
                  <w:pPr>
                    <w:spacing w:after="0"/>
                    <w:rPr>
                      <w:rFonts w:eastAsia="Malgun Gothic"/>
                      <w:lang w:val="sv-SE" w:eastAsia="ko-KR"/>
                    </w:rPr>
                  </w:pPr>
                  <w:r>
                    <w:rPr>
                      <w:rFonts w:eastAsia="Malgun Gothic" w:hint="eastAsia"/>
                      <w:lang w:val="sv-SE" w:eastAsia="ko-KR"/>
                    </w:rPr>
                    <w:t>Agree</w:t>
                  </w:r>
                </w:p>
              </w:tc>
            </w:tr>
          </w:tbl>
          <w:p w14:paraId="17BE09E1" w14:textId="77777777" w:rsidR="009F3CDC" w:rsidRPr="001836E0" w:rsidRDefault="009F3CDC" w:rsidP="009F3CDC">
            <w:pPr>
              <w:spacing w:after="0"/>
              <w:rPr>
                <w:lang w:val="sv-SE" w:eastAsia="zh-CN"/>
              </w:rPr>
            </w:pPr>
          </w:p>
        </w:tc>
        <w:tc>
          <w:tcPr>
            <w:tcW w:w="1828" w:type="dxa"/>
          </w:tcPr>
          <w:p w14:paraId="708DCB1C" w14:textId="77777777" w:rsidR="009F3CDC" w:rsidRPr="001836E0" w:rsidRDefault="009F3CDC" w:rsidP="009F3CDC">
            <w:pPr>
              <w:spacing w:after="0"/>
              <w:rPr>
                <w:lang w:val="sv-SE" w:eastAsia="zh-CN"/>
              </w:rPr>
            </w:pPr>
            <w:r w:rsidRPr="001836E0">
              <w:rPr>
                <w:rFonts w:hint="eastAsia"/>
                <w:lang w:val="sv-SE" w:eastAsia="zh-CN"/>
              </w:rPr>
              <w:t>Agre</w:t>
            </w:r>
            <w:r w:rsidRPr="001836E0">
              <w:rPr>
                <w:lang w:val="sv-SE" w:eastAsia="zh-CN"/>
              </w:rPr>
              <w:t>e</w:t>
            </w:r>
          </w:p>
        </w:tc>
        <w:tc>
          <w:tcPr>
            <w:tcW w:w="10406" w:type="dxa"/>
          </w:tcPr>
          <w:p w14:paraId="0AB5F13A" w14:textId="77777777" w:rsidR="009F3CDC" w:rsidRDefault="009F3CDC" w:rsidP="009F3CDC">
            <w:pPr>
              <w:spacing w:after="0"/>
              <w:rPr>
                <w:lang w:val="sv-SE" w:eastAsia="zh-CN"/>
              </w:rPr>
            </w:pPr>
          </w:p>
        </w:tc>
      </w:tr>
      <w:tr w:rsidR="001403AD" w14:paraId="0B0BEB44" w14:textId="77777777">
        <w:tc>
          <w:tcPr>
            <w:tcW w:w="2078" w:type="dxa"/>
          </w:tcPr>
          <w:p w14:paraId="744052FC" w14:textId="6226FB29" w:rsidR="001403AD" w:rsidRDefault="001403AD" w:rsidP="009F3CDC">
            <w:pPr>
              <w:spacing w:after="0"/>
              <w:rPr>
                <w:rFonts w:eastAsia="Malgun Gothic"/>
                <w:lang w:val="sv-SE" w:eastAsia="ko-KR"/>
              </w:rPr>
            </w:pPr>
            <w:r>
              <w:rPr>
                <w:rFonts w:eastAsia="Malgun Gothic"/>
                <w:lang w:val="sv-SE" w:eastAsia="ko-KR"/>
              </w:rPr>
              <w:t>InterDigital</w:t>
            </w:r>
          </w:p>
        </w:tc>
        <w:tc>
          <w:tcPr>
            <w:tcW w:w="1828" w:type="dxa"/>
          </w:tcPr>
          <w:p w14:paraId="62BC87D4" w14:textId="7C85C391" w:rsidR="001403AD" w:rsidRPr="001836E0" w:rsidRDefault="001403AD" w:rsidP="009F3CDC">
            <w:pPr>
              <w:spacing w:after="0"/>
              <w:rPr>
                <w:lang w:val="sv-SE" w:eastAsia="zh-CN"/>
              </w:rPr>
            </w:pPr>
            <w:r>
              <w:rPr>
                <w:lang w:val="sv-SE" w:eastAsia="zh-CN"/>
              </w:rPr>
              <w:t>Agree</w:t>
            </w:r>
          </w:p>
        </w:tc>
        <w:tc>
          <w:tcPr>
            <w:tcW w:w="10406" w:type="dxa"/>
          </w:tcPr>
          <w:p w14:paraId="75B3BAA3" w14:textId="77777777" w:rsidR="001403AD" w:rsidRDefault="001403AD" w:rsidP="009F3CDC">
            <w:pPr>
              <w:spacing w:after="0"/>
              <w:rPr>
                <w:lang w:val="sv-SE" w:eastAsia="zh-CN"/>
              </w:rPr>
            </w:pPr>
          </w:p>
        </w:tc>
      </w:tr>
      <w:tr w:rsidR="00A631D1" w14:paraId="0CF3C801" w14:textId="77777777">
        <w:tc>
          <w:tcPr>
            <w:tcW w:w="2078" w:type="dxa"/>
          </w:tcPr>
          <w:p w14:paraId="6C462A1D" w14:textId="3CC3CC86" w:rsidR="00A631D1" w:rsidRDefault="00A631D1" w:rsidP="009F3CDC">
            <w:pPr>
              <w:spacing w:after="0"/>
              <w:rPr>
                <w:rFonts w:eastAsia="Malgun Gothic"/>
                <w:lang w:val="sv-SE" w:eastAsia="ko-KR"/>
              </w:rPr>
            </w:pPr>
            <w:r>
              <w:rPr>
                <w:rFonts w:eastAsia="Malgun Gothic"/>
                <w:lang w:val="sv-SE" w:eastAsia="ko-KR"/>
              </w:rPr>
              <w:t>Xiaomi</w:t>
            </w:r>
          </w:p>
        </w:tc>
        <w:tc>
          <w:tcPr>
            <w:tcW w:w="1828" w:type="dxa"/>
          </w:tcPr>
          <w:p w14:paraId="5ACA8229" w14:textId="4CA2783C" w:rsidR="00A631D1" w:rsidRDefault="00A631D1" w:rsidP="009F3CDC">
            <w:pPr>
              <w:spacing w:after="0"/>
              <w:rPr>
                <w:lang w:val="sv-SE" w:eastAsia="zh-CN"/>
              </w:rPr>
            </w:pPr>
            <w:r>
              <w:rPr>
                <w:lang w:val="sv-SE" w:eastAsia="zh-CN"/>
              </w:rPr>
              <w:t>Agree</w:t>
            </w:r>
          </w:p>
        </w:tc>
        <w:tc>
          <w:tcPr>
            <w:tcW w:w="10406" w:type="dxa"/>
          </w:tcPr>
          <w:p w14:paraId="25F040D4" w14:textId="77777777" w:rsidR="00A631D1" w:rsidRDefault="00A631D1" w:rsidP="009F3CDC">
            <w:pPr>
              <w:spacing w:after="0"/>
              <w:rPr>
                <w:lang w:val="sv-SE" w:eastAsia="zh-CN"/>
              </w:rPr>
            </w:pPr>
          </w:p>
        </w:tc>
      </w:tr>
      <w:tr w:rsidR="006E3D7B" w14:paraId="0F1D15B7" w14:textId="77777777">
        <w:tc>
          <w:tcPr>
            <w:tcW w:w="2078" w:type="dxa"/>
          </w:tcPr>
          <w:p w14:paraId="419F8A05" w14:textId="6F422256" w:rsidR="006E3D7B" w:rsidRDefault="006E3D7B" w:rsidP="009F3CDC">
            <w:pPr>
              <w:spacing w:after="0"/>
              <w:rPr>
                <w:rFonts w:eastAsia="Malgun Gothic"/>
                <w:lang w:val="sv-SE" w:eastAsia="ko-KR"/>
              </w:rPr>
            </w:pPr>
            <w:r>
              <w:rPr>
                <w:rFonts w:eastAsia="Malgun Gothic"/>
                <w:lang w:val="sv-SE" w:eastAsia="ko-KR"/>
              </w:rPr>
              <w:t>Samsung</w:t>
            </w:r>
          </w:p>
        </w:tc>
        <w:tc>
          <w:tcPr>
            <w:tcW w:w="1828" w:type="dxa"/>
          </w:tcPr>
          <w:p w14:paraId="207EAF5F" w14:textId="55A8C278" w:rsidR="006E3D7B" w:rsidRDefault="006E3D7B" w:rsidP="009F3CDC">
            <w:pPr>
              <w:spacing w:after="0"/>
              <w:rPr>
                <w:lang w:val="sv-SE" w:eastAsia="zh-CN"/>
              </w:rPr>
            </w:pPr>
            <w:r>
              <w:rPr>
                <w:lang w:val="sv-SE" w:eastAsia="zh-CN"/>
              </w:rPr>
              <w:t>Agree</w:t>
            </w:r>
          </w:p>
        </w:tc>
        <w:tc>
          <w:tcPr>
            <w:tcW w:w="10406" w:type="dxa"/>
          </w:tcPr>
          <w:p w14:paraId="371A82EA" w14:textId="77777777" w:rsidR="006E3D7B" w:rsidRDefault="006E3D7B" w:rsidP="009F3CDC">
            <w:pPr>
              <w:spacing w:after="0"/>
              <w:rPr>
                <w:lang w:val="sv-SE" w:eastAsia="zh-CN"/>
              </w:rPr>
            </w:pPr>
          </w:p>
        </w:tc>
      </w:tr>
    </w:tbl>
    <w:p w14:paraId="2BF8FD57" w14:textId="77777777" w:rsidR="00D063BC" w:rsidRDefault="00D063BC" w:rsidP="00E67FCF">
      <w:pPr>
        <w:spacing w:beforeLines="50" w:before="120"/>
        <w:rPr>
          <w:b/>
          <w:lang w:eastAsia="zh-CN"/>
        </w:rPr>
      </w:pPr>
    </w:p>
    <w:p w14:paraId="0A1BBBF7" w14:textId="77777777" w:rsidR="00D063BC" w:rsidRDefault="00A73BEE" w:rsidP="00E67FCF">
      <w:pPr>
        <w:spacing w:beforeLines="50" w:before="120"/>
        <w:rPr>
          <w:lang w:eastAsia="zh-CN"/>
        </w:rPr>
      </w:pPr>
      <w:r>
        <w:rPr>
          <w:rFonts w:hint="eastAsia"/>
          <w:lang w:eastAsia="zh-CN"/>
        </w:rPr>
        <w:t>A</w:t>
      </w:r>
      <w:r>
        <w:rPr>
          <w:lang w:eastAsia="zh-CN"/>
        </w:rPr>
        <w:t xml:space="preserve">nd there was comment raised during post-116b that there might be cases where the source ID is updated/changed by UE autonomously, so the question is whether there is left issue to handle in such case. Moderator understands </w:t>
      </w:r>
    </w:p>
    <w:p w14:paraId="6506AB0A" w14:textId="77777777" w:rsidR="00D063BC" w:rsidRDefault="00A73BEE" w:rsidP="00E67FCF">
      <w:pPr>
        <w:spacing w:beforeLines="50" w:before="120"/>
        <w:rPr>
          <w:lang w:eastAsia="zh-CN"/>
        </w:rPr>
      </w:pPr>
      <w:r>
        <w:rPr>
          <w:lang w:eastAsia="zh-CN"/>
        </w:rPr>
        <w:t xml:space="preserve">1) There is no requirement in TS 23.304 on source ID update for discovery transmission (related to 1a/1b/3a/3b of Q3-1a). </w:t>
      </w:r>
    </w:p>
    <w:p w14:paraId="4BDC7895" w14:textId="77777777" w:rsidR="00D063BC" w:rsidRDefault="00A73BEE" w:rsidP="00E67FCF">
      <w:pPr>
        <w:spacing w:beforeLines="50" w:before="120"/>
        <w:rPr>
          <w:lang w:eastAsia="zh-CN"/>
        </w:rPr>
      </w:pPr>
      <w:r>
        <w:rPr>
          <w:lang w:eastAsia="zh-CN"/>
        </w:rPr>
        <w:t xml:space="preserve">2) And for source ID for communication, there is indeed requirement for established unicast link, for which case (related to case-2a and case-4 in Q3-1a), </w:t>
      </w:r>
    </w:p>
    <w:p w14:paraId="640ADB78" w14:textId="77777777" w:rsidR="00D063BC" w:rsidRDefault="00A73BEE" w:rsidP="00E67FCF">
      <w:pPr>
        <w:spacing w:beforeLines="50" w:before="120"/>
        <w:rPr>
          <w:lang w:eastAsia="zh-CN"/>
        </w:rPr>
      </w:pPr>
      <w:r>
        <w:rPr>
          <w:lang w:eastAsia="zh-CN"/>
        </w:rPr>
        <w:t>if companies believe the reporting is needed, a further report on the updated ID is sufficient, i.e., no left issue.</w:t>
      </w:r>
    </w:p>
    <w:p w14:paraId="0F9287A7" w14:textId="77777777" w:rsidR="00D063BC" w:rsidRDefault="00A73BEE" w:rsidP="00E67FCF">
      <w:pPr>
        <w:spacing w:beforeLines="50" w:before="120"/>
        <w:rPr>
          <w:b/>
          <w:lang w:eastAsia="zh-CN"/>
        </w:rPr>
      </w:pPr>
      <w:r>
        <w:rPr>
          <w:rFonts w:hint="eastAsia"/>
          <w:b/>
          <w:lang w:eastAsia="zh-CN"/>
        </w:rPr>
        <w:t>Q</w:t>
      </w:r>
      <w:r>
        <w:rPr>
          <w:b/>
          <w:lang w:eastAsia="zh-CN"/>
        </w:rPr>
        <w:t>3-1c: Do you agree there is no left issue for source ID update (for the cases to be concluded from Q3-1a)?</w:t>
      </w:r>
    </w:p>
    <w:tbl>
      <w:tblPr>
        <w:tblStyle w:val="af4"/>
        <w:tblW w:w="14312" w:type="dxa"/>
        <w:tblLook w:val="04A0" w:firstRow="1" w:lastRow="0" w:firstColumn="1" w:lastColumn="0" w:noHBand="0" w:noVBand="1"/>
      </w:tblPr>
      <w:tblGrid>
        <w:gridCol w:w="2078"/>
        <w:gridCol w:w="1828"/>
        <w:gridCol w:w="10406"/>
      </w:tblGrid>
      <w:tr w:rsidR="00D063BC" w14:paraId="15EC5DC0" w14:textId="77777777">
        <w:tc>
          <w:tcPr>
            <w:tcW w:w="2078" w:type="dxa"/>
            <w:shd w:val="clear" w:color="auto" w:fill="A6A6A6" w:themeFill="background1" w:themeFillShade="A6"/>
          </w:tcPr>
          <w:p w14:paraId="036ACB38"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3302C3A4" w14:textId="77777777" w:rsidR="00D063BC" w:rsidRDefault="00A73BEE">
            <w:pPr>
              <w:spacing w:after="0"/>
              <w:rPr>
                <w:b/>
                <w:lang w:val="sv-SE" w:eastAsia="zh-CN"/>
              </w:rPr>
            </w:pPr>
            <w:r>
              <w:rPr>
                <w:b/>
                <w:lang w:val="sv-SE" w:eastAsia="zh-CN"/>
              </w:rPr>
              <w:t>Agree / Disagree</w:t>
            </w:r>
          </w:p>
        </w:tc>
        <w:tc>
          <w:tcPr>
            <w:tcW w:w="10406" w:type="dxa"/>
            <w:shd w:val="clear" w:color="auto" w:fill="A6A6A6" w:themeFill="background1" w:themeFillShade="A6"/>
          </w:tcPr>
          <w:p w14:paraId="0C182912"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53FE7B36" w14:textId="77777777">
        <w:tc>
          <w:tcPr>
            <w:tcW w:w="2078" w:type="dxa"/>
          </w:tcPr>
          <w:p w14:paraId="27D549CC" w14:textId="77777777" w:rsidR="00D063BC" w:rsidRDefault="00A73BEE">
            <w:pPr>
              <w:spacing w:after="0"/>
              <w:rPr>
                <w:lang w:val="sv-SE" w:eastAsia="zh-CN"/>
              </w:rPr>
            </w:pPr>
            <w:r>
              <w:rPr>
                <w:rFonts w:hint="eastAsia"/>
                <w:lang w:val="sv-SE" w:eastAsia="zh-CN"/>
              </w:rPr>
              <w:t>O</w:t>
            </w:r>
            <w:r>
              <w:rPr>
                <w:lang w:val="sv-SE" w:eastAsia="zh-CN"/>
              </w:rPr>
              <w:t>PPO</w:t>
            </w:r>
          </w:p>
        </w:tc>
        <w:tc>
          <w:tcPr>
            <w:tcW w:w="1828" w:type="dxa"/>
          </w:tcPr>
          <w:p w14:paraId="3C7CCFAE"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1B38255F" w14:textId="77777777" w:rsidR="00D063BC" w:rsidRDefault="00A73BEE">
            <w:pPr>
              <w:spacing w:after="0"/>
              <w:rPr>
                <w:lang w:val="sv-SE" w:eastAsia="zh-CN"/>
              </w:rPr>
            </w:pPr>
            <w:r>
              <w:rPr>
                <w:rFonts w:hint="eastAsia"/>
                <w:lang w:val="sv-SE" w:eastAsia="zh-CN"/>
              </w:rPr>
              <w:t>T</w:t>
            </w:r>
            <w:r>
              <w:rPr>
                <w:lang w:val="sv-SE" w:eastAsia="zh-CN"/>
              </w:rPr>
              <w:t>he only related case is 3a in Q3-1a, where the report on source-ID is sufficient.</w:t>
            </w:r>
          </w:p>
        </w:tc>
      </w:tr>
      <w:tr w:rsidR="00D063BC" w14:paraId="0CD268C8" w14:textId="77777777">
        <w:tc>
          <w:tcPr>
            <w:tcW w:w="2078" w:type="dxa"/>
          </w:tcPr>
          <w:p w14:paraId="64C9AE51" w14:textId="77777777" w:rsidR="00D063BC" w:rsidRDefault="00A73BEE">
            <w:pPr>
              <w:spacing w:after="0"/>
              <w:rPr>
                <w:lang w:val="sv-SE" w:eastAsia="zh-CN"/>
              </w:rPr>
            </w:pPr>
            <w:r>
              <w:rPr>
                <w:lang w:val="sv-SE" w:eastAsia="zh-CN"/>
              </w:rPr>
              <w:t>Qualcomm</w:t>
            </w:r>
          </w:p>
        </w:tc>
        <w:tc>
          <w:tcPr>
            <w:tcW w:w="1828" w:type="dxa"/>
          </w:tcPr>
          <w:p w14:paraId="28314241" w14:textId="77777777" w:rsidR="00D063BC" w:rsidRDefault="00A73BEE">
            <w:pPr>
              <w:spacing w:after="0"/>
              <w:rPr>
                <w:lang w:val="sv-SE" w:eastAsia="zh-CN"/>
              </w:rPr>
            </w:pPr>
            <w:r>
              <w:rPr>
                <w:lang w:val="sv-SE" w:eastAsia="zh-CN"/>
              </w:rPr>
              <w:t>See comments</w:t>
            </w:r>
          </w:p>
        </w:tc>
        <w:tc>
          <w:tcPr>
            <w:tcW w:w="10406" w:type="dxa"/>
          </w:tcPr>
          <w:p w14:paraId="04C76F84" w14:textId="77777777" w:rsidR="00D063BC" w:rsidRDefault="00A73BEE">
            <w:pPr>
              <w:spacing w:after="0"/>
              <w:rPr>
                <w:lang w:val="sv-SE" w:eastAsia="zh-CN"/>
              </w:rPr>
            </w:pPr>
            <w:r>
              <w:rPr>
                <w:lang w:val="sv-SE" w:eastAsia="zh-CN"/>
              </w:rPr>
              <w:t>We think it is better to clarify when remote UE and relay UE in CONNECTED state will report its L2 ID. In our understanding, the timing is:</w:t>
            </w:r>
          </w:p>
          <w:p w14:paraId="720DBB65" w14:textId="77777777" w:rsidR="00D063BC" w:rsidRDefault="00A73BEE">
            <w:pPr>
              <w:numPr>
                <w:ilvl w:val="0"/>
                <w:numId w:val="6"/>
              </w:numPr>
              <w:overflowPunct w:val="0"/>
              <w:autoSpaceDE w:val="0"/>
              <w:autoSpaceDN w:val="0"/>
              <w:adjustRightInd w:val="0"/>
              <w:spacing w:after="60"/>
            </w:pPr>
            <w:r>
              <w:t xml:space="preserve">Determine to support L2 relaying and initiate discovery </w:t>
            </w:r>
          </w:p>
          <w:p w14:paraId="13DB047C" w14:textId="77777777" w:rsidR="00D063BC" w:rsidRDefault="00A73BEE">
            <w:pPr>
              <w:numPr>
                <w:ilvl w:val="0"/>
                <w:numId w:val="6"/>
              </w:numPr>
              <w:overflowPunct w:val="0"/>
              <w:autoSpaceDE w:val="0"/>
              <w:autoSpaceDN w:val="0"/>
              <w:adjustRightInd w:val="0"/>
              <w:spacing w:after="60"/>
            </w:pPr>
            <w:r>
              <w:t>Determine to stop L2 relaying support and suspend discovery</w:t>
            </w:r>
          </w:p>
          <w:p w14:paraId="5447C703" w14:textId="77777777" w:rsidR="00D063BC" w:rsidRDefault="00A73BEE">
            <w:pPr>
              <w:numPr>
                <w:ilvl w:val="0"/>
                <w:numId w:val="6"/>
              </w:numPr>
              <w:overflowPunct w:val="0"/>
              <w:autoSpaceDE w:val="0"/>
              <w:autoSpaceDN w:val="0"/>
              <w:adjustRightInd w:val="0"/>
            </w:pPr>
            <w:r>
              <w:t>Link layer ID updated due to any reason</w:t>
            </w:r>
          </w:p>
          <w:p w14:paraId="60AAA03F" w14:textId="77777777" w:rsidR="00D063BC" w:rsidRDefault="00A73BEE">
            <w:pPr>
              <w:spacing w:after="0"/>
              <w:rPr>
                <w:lang w:val="sv-SE" w:eastAsia="zh-CN"/>
              </w:rPr>
            </w:pPr>
            <w:r>
              <w:rPr>
                <w:rFonts w:hint="eastAsia"/>
                <w:lang w:val="sv-SE" w:eastAsia="zh-CN"/>
              </w:rPr>
              <w:t>[</w:t>
            </w:r>
            <w:r>
              <w:rPr>
                <w:lang w:val="sv-SE" w:eastAsia="zh-CN"/>
              </w:rPr>
              <w:t>OPPO] 1 and 2 seems similar to the current spec for communication, rapp understand it is straightforward. For 3, it relies on the output from 1a (for communication), and if it is for discovery, rapp understand there is no spec in S2 saying link layer ID update is applicable to discovery as well.</w:t>
            </w:r>
          </w:p>
        </w:tc>
      </w:tr>
      <w:tr w:rsidR="00D063BC" w14:paraId="38FB46D4" w14:textId="77777777">
        <w:tc>
          <w:tcPr>
            <w:tcW w:w="2078" w:type="dxa"/>
          </w:tcPr>
          <w:p w14:paraId="7F0A769A" w14:textId="77777777" w:rsidR="00D063BC" w:rsidRDefault="00A73BEE">
            <w:pPr>
              <w:spacing w:after="0"/>
              <w:rPr>
                <w:lang w:val="sv-SE" w:eastAsia="zh-CN"/>
              </w:rPr>
            </w:pPr>
            <w:r>
              <w:rPr>
                <w:lang w:val="sv-SE" w:eastAsia="zh-CN"/>
              </w:rPr>
              <w:t>Ericsson</w:t>
            </w:r>
          </w:p>
        </w:tc>
        <w:tc>
          <w:tcPr>
            <w:tcW w:w="1828" w:type="dxa"/>
          </w:tcPr>
          <w:p w14:paraId="4F74E9C1" w14:textId="77777777" w:rsidR="00D063BC" w:rsidRDefault="00A73BEE">
            <w:pPr>
              <w:spacing w:after="0"/>
              <w:rPr>
                <w:lang w:val="sv-SE" w:eastAsia="zh-CN"/>
              </w:rPr>
            </w:pPr>
            <w:r>
              <w:rPr>
                <w:lang w:val="sv-SE" w:eastAsia="zh-CN"/>
              </w:rPr>
              <w:t>comments</w:t>
            </w:r>
          </w:p>
        </w:tc>
        <w:tc>
          <w:tcPr>
            <w:tcW w:w="10406" w:type="dxa"/>
          </w:tcPr>
          <w:p w14:paraId="53387C09" w14:textId="77777777" w:rsidR="00D063BC" w:rsidRDefault="00A73BEE">
            <w:pPr>
              <w:spacing w:after="0"/>
              <w:rPr>
                <w:lang w:val="sv-SE" w:eastAsia="zh-CN"/>
              </w:rPr>
            </w:pPr>
            <w:r>
              <w:rPr>
                <w:lang w:val="sv-SE" w:eastAsia="zh-CN"/>
              </w:rPr>
              <w:t>Agree with Qualcomm, 3) seems need to be captured in the spec, regarding ”conditions” when L2 ID report needs to be performed</w:t>
            </w:r>
          </w:p>
        </w:tc>
      </w:tr>
      <w:tr w:rsidR="00D063BC" w14:paraId="780DBF90" w14:textId="77777777">
        <w:tc>
          <w:tcPr>
            <w:tcW w:w="2078" w:type="dxa"/>
          </w:tcPr>
          <w:p w14:paraId="1AD8F987"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10E9609A" w14:textId="77777777" w:rsidR="00D063BC" w:rsidRDefault="00D063BC">
            <w:pPr>
              <w:spacing w:after="0"/>
              <w:rPr>
                <w:lang w:val="sv-SE" w:eastAsia="zh-CN"/>
              </w:rPr>
            </w:pPr>
          </w:p>
        </w:tc>
        <w:tc>
          <w:tcPr>
            <w:tcW w:w="10406" w:type="dxa"/>
          </w:tcPr>
          <w:p w14:paraId="642B9C08" w14:textId="77777777" w:rsidR="00D063BC" w:rsidRDefault="00A73BEE">
            <w:pPr>
              <w:spacing w:after="0"/>
              <w:rPr>
                <w:rFonts w:eastAsia="PMingLiU"/>
                <w:lang w:val="sv-SE" w:eastAsia="zh-TW"/>
              </w:rPr>
            </w:pPr>
            <w:r>
              <w:rPr>
                <w:rFonts w:eastAsia="PMingLiU" w:hint="eastAsia"/>
                <w:lang w:val="sv-SE" w:eastAsia="zh-TW"/>
              </w:rPr>
              <w:t>A</w:t>
            </w:r>
            <w:r>
              <w:rPr>
                <w:rFonts w:eastAsia="PMingLiU"/>
                <w:lang w:val="sv-SE" w:eastAsia="zh-TW"/>
              </w:rPr>
              <w:t>gree with Qualcomm</w:t>
            </w:r>
          </w:p>
        </w:tc>
      </w:tr>
      <w:tr w:rsidR="00D063BC" w14:paraId="51AFF41A" w14:textId="77777777">
        <w:tc>
          <w:tcPr>
            <w:tcW w:w="2078" w:type="dxa"/>
          </w:tcPr>
          <w:p w14:paraId="427ADD4A" w14:textId="77777777" w:rsidR="00D063BC" w:rsidRDefault="00A73BEE">
            <w:pPr>
              <w:spacing w:after="0"/>
              <w:rPr>
                <w:lang w:val="sv-SE" w:eastAsia="zh-CN"/>
              </w:rPr>
            </w:pPr>
            <w:r>
              <w:rPr>
                <w:lang w:val="sv-SE" w:eastAsia="zh-CN"/>
              </w:rPr>
              <w:t>Intel</w:t>
            </w:r>
          </w:p>
        </w:tc>
        <w:tc>
          <w:tcPr>
            <w:tcW w:w="1828" w:type="dxa"/>
          </w:tcPr>
          <w:p w14:paraId="7E8841F6" w14:textId="77777777" w:rsidR="00D063BC" w:rsidRDefault="00A73BEE">
            <w:pPr>
              <w:spacing w:after="0"/>
              <w:rPr>
                <w:lang w:val="sv-SE" w:eastAsia="zh-CN"/>
              </w:rPr>
            </w:pPr>
            <w:r>
              <w:rPr>
                <w:lang w:val="sv-SE" w:eastAsia="zh-CN"/>
              </w:rPr>
              <w:t>Agree</w:t>
            </w:r>
          </w:p>
        </w:tc>
        <w:tc>
          <w:tcPr>
            <w:tcW w:w="10406" w:type="dxa"/>
          </w:tcPr>
          <w:p w14:paraId="4C5771A7" w14:textId="77777777" w:rsidR="00D063BC" w:rsidRDefault="00D063BC">
            <w:pPr>
              <w:spacing w:after="0"/>
              <w:rPr>
                <w:lang w:val="sv-SE" w:eastAsia="zh-CN"/>
              </w:rPr>
            </w:pPr>
          </w:p>
        </w:tc>
      </w:tr>
      <w:tr w:rsidR="00D063BC" w14:paraId="020E8C4F" w14:textId="77777777">
        <w:tc>
          <w:tcPr>
            <w:tcW w:w="2078" w:type="dxa"/>
          </w:tcPr>
          <w:p w14:paraId="66345A84"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01816854" w14:textId="77777777" w:rsidR="00D063BC" w:rsidRDefault="00A73BEE">
            <w:pPr>
              <w:spacing w:after="0"/>
              <w:rPr>
                <w:lang w:val="sv-SE" w:eastAsia="zh-CN"/>
              </w:rPr>
            </w:pPr>
            <w:r>
              <w:rPr>
                <w:lang w:val="sv-SE" w:eastAsia="zh-CN"/>
              </w:rPr>
              <w:t>Agree</w:t>
            </w:r>
          </w:p>
        </w:tc>
        <w:tc>
          <w:tcPr>
            <w:tcW w:w="10406" w:type="dxa"/>
          </w:tcPr>
          <w:p w14:paraId="5C8C00FB" w14:textId="77777777" w:rsidR="00D063BC" w:rsidRDefault="00D063BC">
            <w:pPr>
              <w:spacing w:after="0"/>
              <w:rPr>
                <w:lang w:val="sv-SE" w:eastAsia="zh-CN"/>
              </w:rPr>
            </w:pPr>
          </w:p>
        </w:tc>
      </w:tr>
      <w:tr w:rsidR="00D063BC" w14:paraId="4F5B8A49" w14:textId="77777777">
        <w:tc>
          <w:tcPr>
            <w:tcW w:w="2078" w:type="dxa"/>
          </w:tcPr>
          <w:p w14:paraId="03295997" w14:textId="77777777" w:rsidR="00D063BC" w:rsidRDefault="00A73BEE">
            <w:pPr>
              <w:spacing w:after="0"/>
              <w:rPr>
                <w:lang w:val="sv-SE" w:eastAsia="zh-CN"/>
              </w:rPr>
            </w:pPr>
            <w:r>
              <w:rPr>
                <w:lang w:val="sv-SE" w:eastAsia="zh-CN"/>
              </w:rPr>
              <w:t>Apple</w:t>
            </w:r>
          </w:p>
        </w:tc>
        <w:tc>
          <w:tcPr>
            <w:tcW w:w="1828" w:type="dxa"/>
          </w:tcPr>
          <w:p w14:paraId="645EB3BF" w14:textId="77777777" w:rsidR="00D063BC" w:rsidRDefault="00A73BEE">
            <w:pPr>
              <w:spacing w:after="0"/>
              <w:rPr>
                <w:lang w:val="sv-SE" w:eastAsia="zh-CN"/>
              </w:rPr>
            </w:pPr>
            <w:r>
              <w:rPr>
                <w:lang w:val="sv-SE" w:eastAsia="zh-CN"/>
              </w:rPr>
              <w:t>No</w:t>
            </w:r>
          </w:p>
        </w:tc>
        <w:tc>
          <w:tcPr>
            <w:tcW w:w="10406" w:type="dxa"/>
          </w:tcPr>
          <w:p w14:paraId="20229893" w14:textId="77777777" w:rsidR="00D063BC" w:rsidRDefault="00A73BEE">
            <w:pPr>
              <w:spacing w:after="0"/>
              <w:rPr>
                <w:lang w:val="sv-SE" w:eastAsia="zh-CN"/>
              </w:rPr>
            </w:pPr>
            <w:r>
              <w:rPr>
                <w:lang w:val="sv-SE" w:eastAsia="zh-CN"/>
              </w:rPr>
              <w:t>We agree with Qualcomm that Src L2 ID change has to be considered and UE need trigger reporting in those cases.</w:t>
            </w:r>
          </w:p>
          <w:p w14:paraId="6A440AB4" w14:textId="77777777" w:rsidR="00D063BC" w:rsidRDefault="00A73BEE">
            <w:pPr>
              <w:spacing w:after="0"/>
              <w:rPr>
                <w:lang w:val="sv-SE" w:eastAsia="zh-CN"/>
              </w:rPr>
            </w:pPr>
            <w:r>
              <w:rPr>
                <w:lang w:val="sv-SE" w:eastAsia="zh-CN"/>
              </w:rPr>
              <w:t xml:space="preserve">Also, For the case of 3a), the current SUI reporting is insufficient because the remote UE’s report of measurements may be assocaited with an old L2 Src ID used by IDLE/INACTIVE relay UE, and relay UE may change its Src L2 ID and  enter RRC_CONNECTED. In this case, the gNB cannnot associate the measurement reports with the relay UE context of new Src L2 ID. So, we suggest to enhance SUI to require UE to report its last used Src L2 ID as an additoanl parameter to assist gNB to correctly evaluate the relay UE candidate. </w:t>
            </w:r>
          </w:p>
        </w:tc>
      </w:tr>
      <w:tr w:rsidR="00D063BC" w14:paraId="4996278E" w14:textId="77777777">
        <w:tc>
          <w:tcPr>
            <w:tcW w:w="2078" w:type="dxa"/>
          </w:tcPr>
          <w:p w14:paraId="05D4E5C5" w14:textId="77777777" w:rsidR="00D063BC" w:rsidRDefault="00A73BEE">
            <w:pPr>
              <w:spacing w:after="0"/>
              <w:rPr>
                <w:lang w:val="sv-SE" w:eastAsia="zh-CN"/>
              </w:rPr>
            </w:pPr>
            <w:r>
              <w:rPr>
                <w:rFonts w:hint="eastAsia"/>
                <w:lang w:val="sv-SE" w:eastAsia="zh-CN"/>
              </w:rPr>
              <w:lastRenderedPageBreak/>
              <w:t>S</w:t>
            </w:r>
            <w:r>
              <w:rPr>
                <w:lang w:val="sv-SE" w:eastAsia="zh-CN"/>
              </w:rPr>
              <w:t>harp</w:t>
            </w:r>
          </w:p>
        </w:tc>
        <w:tc>
          <w:tcPr>
            <w:tcW w:w="1828" w:type="dxa"/>
          </w:tcPr>
          <w:p w14:paraId="537F6279" w14:textId="77777777" w:rsidR="00D063BC" w:rsidRDefault="00A73BEE">
            <w:pPr>
              <w:spacing w:after="0"/>
              <w:rPr>
                <w:lang w:val="sv-SE" w:eastAsia="zh-CN"/>
              </w:rPr>
            </w:pPr>
            <w:r>
              <w:rPr>
                <w:lang w:val="sv-SE" w:eastAsia="zh-CN"/>
              </w:rPr>
              <w:t>See comments</w:t>
            </w:r>
          </w:p>
        </w:tc>
        <w:tc>
          <w:tcPr>
            <w:tcW w:w="10406" w:type="dxa"/>
          </w:tcPr>
          <w:p w14:paraId="58F1A6BB" w14:textId="77777777" w:rsidR="00D063BC" w:rsidRDefault="00A73BEE">
            <w:pPr>
              <w:spacing w:after="0"/>
              <w:rPr>
                <w:lang w:val="sv-SE" w:eastAsia="zh-CN"/>
              </w:rPr>
            </w:pPr>
            <w:r>
              <w:t>Clarify source L2 ID should be reported when source L2 ID updated due to any reasons. For groupcast and broadcast, UE also may change source L2 ID when Application Layer ID changes or the privacy protect timer expires, although only unicast needs link identifier update procedure to inform the peer UE.</w:t>
            </w:r>
          </w:p>
        </w:tc>
      </w:tr>
      <w:tr w:rsidR="00D063BC" w14:paraId="25F483B9" w14:textId="77777777">
        <w:tc>
          <w:tcPr>
            <w:tcW w:w="2078" w:type="dxa"/>
          </w:tcPr>
          <w:p w14:paraId="20784156" w14:textId="77777777" w:rsidR="00D063BC" w:rsidRDefault="00A73BEE">
            <w:pPr>
              <w:spacing w:after="0"/>
              <w:rPr>
                <w:lang w:val="sv-SE" w:eastAsia="zh-CN"/>
              </w:rPr>
            </w:pPr>
            <w:proofErr w:type="spellStart"/>
            <w:r>
              <w:t>Spreadtrum</w:t>
            </w:r>
            <w:proofErr w:type="spellEnd"/>
          </w:p>
        </w:tc>
        <w:tc>
          <w:tcPr>
            <w:tcW w:w="1828" w:type="dxa"/>
          </w:tcPr>
          <w:p w14:paraId="406F5669" w14:textId="77777777" w:rsidR="00D063BC" w:rsidRDefault="00A73BEE">
            <w:pPr>
              <w:spacing w:after="0"/>
              <w:rPr>
                <w:lang w:val="sv-SE" w:eastAsia="zh-CN"/>
              </w:rPr>
            </w:pPr>
            <w:r>
              <w:t>Agree</w:t>
            </w:r>
          </w:p>
        </w:tc>
        <w:tc>
          <w:tcPr>
            <w:tcW w:w="10406" w:type="dxa"/>
          </w:tcPr>
          <w:p w14:paraId="0A52CFA4" w14:textId="77777777" w:rsidR="00D063BC" w:rsidRDefault="00D063BC">
            <w:pPr>
              <w:spacing w:after="0"/>
            </w:pPr>
          </w:p>
        </w:tc>
      </w:tr>
      <w:tr w:rsidR="00D063BC" w14:paraId="69D41CBA" w14:textId="77777777">
        <w:tc>
          <w:tcPr>
            <w:tcW w:w="2078" w:type="dxa"/>
          </w:tcPr>
          <w:p w14:paraId="306E0C13" w14:textId="77777777" w:rsidR="00D063BC" w:rsidRDefault="00A73BEE">
            <w:pPr>
              <w:spacing w:after="0"/>
            </w:pPr>
            <w:r>
              <w:t>Nokia</w:t>
            </w:r>
          </w:p>
        </w:tc>
        <w:tc>
          <w:tcPr>
            <w:tcW w:w="1828" w:type="dxa"/>
          </w:tcPr>
          <w:p w14:paraId="08D213C4" w14:textId="77777777" w:rsidR="00D063BC" w:rsidRDefault="00A73BEE">
            <w:pPr>
              <w:spacing w:after="0"/>
            </w:pPr>
            <w:r>
              <w:t>Agree</w:t>
            </w:r>
          </w:p>
        </w:tc>
        <w:tc>
          <w:tcPr>
            <w:tcW w:w="10406" w:type="dxa"/>
          </w:tcPr>
          <w:p w14:paraId="7E4CF807" w14:textId="77777777" w:rsidR="00D063BC" w:rsidRDefault="00D063BC">
            <w:pPr>
              <w:spacing w:after="0"/>
            </w:pPr>
          </w:p>
        </w:tc>
      </w:tr>
      <w:tr w:rsidR="00D063BC" w14:paraId="7B752325" w14:textId="77777777">
        <w:tc>
          <w:tcPr>
            <w:tcW w:w="2078" w:type="dxa"/>
          </w:tcPr>
          <w:p w14:paraId="095EF2E6" w14:textId="77777777" w:rsidR="00D063BC" w:rsidRDefault="00A73BEE">
            <w:pPr>
              <w:spacing w:after="0"/>
            </w:pPr>
            <w:r>
              <w:rPr>
                <w:rFonts w:hint="eastAsia"/>
                <w:lang w:val="sv-SE" w:eastAsia="zh-CN"/>
              </w:rPr>
              <w:t>F</w:t>
            </w:r>
            <w:r>
              <w:rPr>
                <w:lang w:val="sv-SE" w:eastAsia="zh-CN"/>
              </w:rPr>
              <w:t>ujitsu</w:t>
            </w:r>
          </w:p>
        </w:tc>
        <w:tc>
          <w:tcPr>
            <w:tcW w:w="1828" w:type="dxa"/>
          </w:tcPr>
          <w:p w14:paraId="1A99278A" w14:textId="77777777" w:rsidR="00D063BC" w:rsidRDefault="00A73BEE">
            <w:pPr>
              <w:spacing w:after="0"/>
            </w:pPr>
            <w:r>
              <w:rPr>
                <w:rFonts w:hint="eastAsia"/>
                <w:lang w:val="sv-SE" w:eastAsia="zh-CN"/>
              </w:rPr>
              <w:t>A</w:t>
            </w:r>
            <w:r>
              <w:rPr>
                <w:lang w:val="sv-SE" w:eastAsia="zh-CN"/>
              </w:rPr>
              <w:t>gree</w:t>
            </w:r>
          </w:p>
        </w:tc>
        <w:tc>
          <w:tcPr>
            <w:tcW w:w="10406" w:type="dxa"/>
          </w:tcPr>
          <w:p w14:paraId="008EA5A4" w14:textId="77777777" w:rsidR="00D063BC" w:rsidRDefault="00D063BC">
            <w:pPr>
              <w:spacing w:after="0"/>
            </w:pPr>
          </w:p>
        </w:tc>
      </w:tr>
      <w:tr w:rsidR="00D063BC" w14:paraId="78AC193A" w14:textId="77777777">
        <w:tc>
          <w:tcPr>
            <w:tcW w:w="2078" w:type="dxa"/>
          </w:tcPr>
          <w:p w14:paraId="57D246D7" w14:textId="77777777" w:rsidR="00D063BC" w:rsidRDefault="00A73BEE">
            <w:pPr>
              <w:spacing w:after="0"/>
              <w:rPr>
                <w:lang w:val="sv-SE" w:eastAsia="zh-CN"/>
              </w:rPr>
            </w:pPr>
            <w:r>
              <w:rPr>
                <w:rFonts w:hint="eastAsia"/>
                <w:lang w:val="sv-SE" w:eastAsia="zh-CN"/>
              </w:rPr>
              <w:t>CATT</w:t>
            </w:r>
          </w:p>
        </w:tc>
        <w:tc>
          <w:tcPr>
            <w:tcW w:w="1828" w:type="dxa"/>
          </w:tcPr>
          <w:p w14:paraId="38F489FC" w14:textId="77777777" w:rsidR="00D063BC" w:rsidRDefault="00A73BEE">
            <w:pPr>
              <w:spacing w:after="0"/>
              <w:rPr>
                <w:lang w:val="sv-SE" w:eastAsia="zh-CN"/>
              </w:rPr>
            </w:pPr>
            <w:r>
              <w:rPr>
                <w:rFonts w:hint="eastAsia"/>
                <w:lang w:val="sv-SE" w:eastAsia="zh-CN"/>
              </w:rPr>
              <w:t>Agree</w:t>
            </w:r>
          </w:p>
        </w:tc>
        <w:tc>
          <w:tcPr>
            <w:tcW w:w="10406" w:type="dxa"/>
          </w:tcPr>
          <w:p w14:paraId="185E6742" w14:textId="77777777" w:rsidR="00D063BC" w:rsidRDefault="00D063BC">
            <w:pPr>
              <w:spacing w:after="0"/>
            </w:pPr>
          </w:p>
        </w:tc>
      </w:tr>
      <w:tr w:rsidR="00D063BC" w14:paraId="7DCE6F39" w14:textId="77777777">
        <w:tc>
          <w:tcPr>
            <w:tcW w:w="2078" w:type="dxa"/>
          </w:tcPr>
          <w:p w14:paraId="7D50C67E"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1EDBDCDE" w14:textId="77777777" w:rsidR="00D063BC" w:rsidRDefault="00A73BEE">
            <w:pPr>
              <w:spacing w:after="0"/>
              <w:rPr>
                <w:lang w:val="sv-SE" w:eastAsia="zh-CN"/>
              </w:rPr>
            </w:pPr>
            <w:r>
              <w:rPr>
                <w:lang w:val="sv-SE" w:eastAsia="zh-CN"/>
              </w:rPr>
              <w:t>Comments</w:t>
            </w:r>
          </w:p>
        </w:tc>
        <w:tc>
          <w:tcPr>
            <w:tcW w:w="10406" w:type="dxa"/>
          </w:tcPr>
          <w:p w14:paraId="73B4E552" w14:textId="77777777" w:rsidR="00D063BC" w:rsidRDefault="00A73BEE">
            <w:pPr>
              <w:spacing w:after="0"/>
              <w:rPr>
                <w:lang w:val="sv-SE" w:eastAsia="zh-CN"/>
              </w:rPr>
            </w:pPr>
            <w:r>
              <w:rPr>
                <w:rFonts w:hint="eastAsia"/>
                <w:lang w:val="sv-SE" w:eastAsia="zh-CN"/>
              </w:rPr>
              <w:t>B</w:t>
            </w:r>
            <w:r>
              <w:rPr>
                <w:lang w:val="sv-SE" w:eastAsia="zh-CN"/>
              </w:rPr>
              <w:t>esides potential agreed triggers in Q3-1a, we think source ID update needs to be reported timely. This hasn’t been something already supported in the RRC Spec.</w:t>
            </w:r>
          </w:p>
        </w:tc>
      </w:tr>
      <w:tr w:rsidR="00D063BC" w14:paraId="7C60BF4C" w14:textId="77777777">
        <w:tc>
          <w:tcPr>
            <w:tcW w:w="2078" w:type="dxa"/>
          </w:tcPr>
          <w:p w14:paraId="738DE865" w14:textId="77777777" w:rsidR="00D063BC" w:rsidRDefault="00A73BEE">
            <w:pPr>
              <w:spacing w:after="0"/>
              <w:rPr>
                <w:lang w:val="sv-SE" w:eastAsia="zh-CN"/>
              </w:rPr>
            </w:pPr>
            <w:r>
              <w:rPr>
                <w:rFonts w:hint="eastAsia"/>
                <w:lang w:val="en-US" w:eastAsia="zh-CN"/>
              </w:rPr>
              <w:t>ZTE</w:t>
            </w:r>
          </w:p>
        </w:tc>
        <w:tc>
          <w:tcPr>
            <w:tcW w:w="1828" w:type="dxa"/>
          </w:tcPr>
          <w:p w14:paraId="2619734A" w14:textId="77777777" w:rsidR="00D063BC" w:rsidRDefault="00A73BEE">
            <w:pPr>
              <w:spacing w:after="0"/>
              <w:rPr>
                <w:lang w:val="sv-SE" w:eastAsia="zh-CN"/>
              </w:rPr>
            </w:pPr>
            <w:r>
              <w:rPr>
                <w:rFonts w:hint="eastAsia"/>
                <w:lang w:val="en-US" w:eastAsia="zh-CN"/>
              </w:rPr>
              <w:t>Agree</w:t>
            </w:r>
          </w:p>
        </w:tc>
        <w:tc>
          <w:tcPr>
            <w:tcW w:w="10406" w:type="dxa"/>
          </w:tcPr>
          <w:p w14:paraId="39689674" w14:textId="77777777" w:rsidR="00D063BC" w:rsidRDefault="00D063BC">
            <w:pPr>
              <w:spacing w:after="0"/>
              <w:rPr>
                <w:lang w:val="sv-SE" w:eastAsia="zh-CN"/>
              </w:rPr>
            </w:pPr>
          </w:p>
        </w:tc>
      </w:tr>
      <w:tr w:rsidR="00E67FCF" w14:paraId="1FE246B5" w14:textId="77777777" w:rsidTr="0064698A">
        <w:tc>
          <w:tcPr>
            <w:tcW w:w="2078" w:type="dxa"/>
          </w:tcPr>
          <w:p w14:paraId="2697BAAD" w14:textId="77777777" w:rsidR="00E67FCF" w:rsidRDefault="00E67FCF" w:rsidP="0064698A">
            <w:pPr>
              <w:spacing w:after="0"/>
              <w:rPr>
                <w:lang w:val="sv-SE" w:eastAsia="zh-CN"/>
              </w:rPr>
            </w:pPr>
            <w:r>
              <w:rPr>
                <w:rFonts w:hint="eastAsia"/>
                <w:lang w:val="sv-SE" w:eastAsia="zh-CN"/>
              </w:rPr>
              <w:t>CMCC</w:t>
            </w:r>
          </w:p>
        </w:tc>
        <w:tc>
          <w:tcPr>
            <w:tcW w:w="1828" w:type="dxa"/>
          </w:tcPr>
          <w:p w14:paraId="25E14043" w14:textId="77777777" w:rsidR="00E67FCF" w:rsidRDefault="00E67FCF" w:rsidP="0064698A">
            <w:pPr>
              <w:spacing w:after="0"/>
              <w:rPr>
                <w:lang w:val="sv-SE" w:eastAsia="zh-CN"/>
              </w:rPr>
            </w:pPr>
            <w:r>
              <w:rPr>
                <w:rFonts w:hint="eastAsia"/>
                <w:lang w:val="sv-SE" w:eastAsia="zh-CN"/>
              </w:rPr>
              <w:t>Agree</w:t>
            </w:r>
          </w:p>
        </w:tc>
        <w:tc>
          <w:tcPr>
            <w:tcW w:w="10406" w:type="dxa"/>
          </w:tcPr>
          <w:p w14:paraId="4D6B13C5" w14:textId="77777777" w:rsidR="00E67FCF" w:rsidRDefault="00E67FCF" w:rsidP="0064698A">
            <w:pPr>
              <w:spacing w:after="0"/>
              <w:rPr>
                <w:lang w:val="sv-SE" w:eastAsia="zh-CN"/>
              </w:rPr>
            </w:pPr>
          </w:p>
        </w:tc>
      </w:tr>
      <w:tr w:rsidR="009F3CDC" w14:paraId="0DE6FF15" w14:textId="77777777">
        <w:tc>
          <w:tcPr>
            <w:tcW w:w="2078" w:type="dxa"/>
          </w:tcPr>
          <w:p w14:paraId="46BF54F0" w14:textId="77777777" w:rsidR="009F3CDC" w:rsidRPr="004F78C2" w:rsidRDefault="009F3CDC" w:rsidP="009F3CDC">
            <w:pPr>
              <w:spacing w:after="0"/>
              <w:rPr>
                <w:rFonts w:eastAsia="Malgun Gothic"/>
                <w:lang w:val="sv-SE" w:eastAsia="ko-KR"/>
              </w:rPr>
            </w:pPr>
            <w:r>
              <w:rPr>
                <w:rFonts w:eastAsia="Malgun Gothic" w:hint="eastAsia"/>
                <w:lang w:val="sv-SE" w:eastAsia="ko-KR"/>
              </w:rPr>
              <w:t>LG</w:t>
            </w:r>
          </w:p>
        </w:tc>
        <w:tc>
          <w:tcPr>
            <w:tcW w:w="1828" w:type="dxa"/>
          </w:tcPr>
          <w:p w14:paraId="352A4418" w14:textId="77777777" w:rsidR="009F3CDC" w:rsidRPr="004F78C2" w:rsidRDefault="009F3CDC" w:rsidP="009F3CDC">
            <w:pPr>
              <w:spacing w:after="0"/>
              <w:rPr>
                <w:rFonts w:eastAsia="Malgun Gothic"/>
                <w:lang w:val="sv-SE" w:eastAsia="ko-KR"/>
              </w:rPr>
            </w:pPr>
            <w:r>
              <w:rPr>
                <w:rFonts w:eastAsia="Malgun Gothic" w:hint="eastAsia"/>
                <w:lang w:val="sv-SE" w:eastAsia="ko-KR"/>
              </w:rPr>
              <w:t>Agree</w:t>
            </w:r>
          </w:p>
        </w:tc>
        <w:tc>
          <w:tcPr>
            <w:tcW w:w="10406" w:type="dxa"/>
          </w:tcPr>
          <w:p w14:paraId="31831C72" w14:textId="77777777" w:rsidR="009F3CDC" w:rsidRDefault="009F3CDC" w:rsidP="009F3CDC">
            <w:pPr>
              <w:spacing w:after="0"/>
              <w:rPr>
                <w:lang w:val="sv-SE" w:eastAsia="zh-CN"/>
              </w:rPr>
            </w:pPr>
          </w:p>
        </w:tc>
      </w:tr>
      <w:tr w:rsidR="001403AD" w14:paraId="63D3B873" w14:textId="77777777">
        <w:tc>
          <w:tcPr>
            <w:tcW w:w="2078" w:type="dxa"/>
          </w:tcPr>
          <w:p w14:paraId="0D40FAB0" w14:textId="2E72267C" w:rsidR="001403AD" w:rsidRDefault="001403AD" w:rsidP="009F3CDC">
            <w:pPr>
              <w:spacing w:after="0"/>
              <w:rPr>
                <w:rFonts w:eastAsia="Malgun Gothic"/>
                <w:lang w:val="sv-SE" w:eastAsia="ko-KR"/>
              </w:rPr>
            </w:pPr>
            <w:r>
              <w:rPr>
                <w:rFonts w:eastAsia="Malgun Gothic"/>
                <w:lang w:val="sv-SE" w:eastAsia="ko-KR"/>
              </w:rPr>
              <w:t>InterDigital</w:t>
            </w:r>
          </w:p>
        </w:tc>
        <w:tc>
          <w:tcPr>
            <w:tcW w:w="1828" w:type="dxa"/>
          </w:tcPr>
          <w:p w14:paraId="10DDD827" w14:textId="5466389D" w:rsidR="001403AD" w:rsidRDefault="001403AD" w:rsidP="009F3CDC">
            <w:pPr>
              <w:spacing w:after="0"/>
              <w:rPr>
                <w:rFonts w:eastAsia="Malgun Gothic"/>
                <w:lang w:val="sv-SE" w:eastAsia="ko-KR"/>
              </w:rPr>
            </w:pPr>
            <w:r>
              <w:rPr>
                <w:rFonts w:eastAsia="Malgun Gothic"/>
                <w:lang w:val="sv-SE" w:eastAsia="ko-KR"/>
              </w:rPr>
              <w:t>Agree</w:t>
            </w:r>
          </w:p>
        </w:tc>
        <w:tc>
          <w:tcPr>
            <w:tcW w:w="10406" w:type="dxa"/>
          </w:tcPr>
          <w:p w14:paraId="29BA1C12" w14:textId="77777777" w:rsidR="001403AD" w:rsidRDefault="001403AD" w:rsidP="009F3CDC">
            <w:pPr>
              <w:spacing w:after="0"/>
              <w:rPr>
                <w:lang w:val="sv-SE" w:eastAsia="zh-CN"/>
              </w:rPr>
            </w:pPr>
          </w:p>
        </w:tc>
      </w:tr>
      <w:tr w:rsidR="00A631D1" w14:paraId="6440C389" w14:textId="77777777">
        <w:tc>
          <w:tcPr>
            <w:tcW w:w="2078" w:type="dxa"/>
          </w:tcPr>
          <w:p w14:paraId="4364616F" w14:textId="5472EF60" w:rsidR="00A631D1" w:rsidRDefault="00A631D1" w:rsidP="009F3CDC">
            <w:pPr>
              <w:spacing w:after="0"/>
              <w:rPr>
                <w:rFonts w:eastAsia="Malgun Gothic"/>
                <w:lang w:val="sv-SE" w:eastAsia="ko-KR"/>
              </w:rPr>
            </w:pPr>
            <w:r>
              <w:rPr>
                <w:rFonts w:eastAsia="Malgun Gothic"/>
                <w:lang w:val="sv-SE" w:eastAsia="ko-KR"/>
              </w:rPr>
              <w:t>Xiaomi</w:t>
            </w:r>
          </w:p>
        </w:tc>
        <w:tc>
          <w:tcPr>
            <w:tcW w:w="1828" w:type="dxa"/>
          </w:tcPr>
          <w:p w14:paraId="7CFABB7C" w14:textId="0BF70F28" w:rsidR="00A631D1" w:rsidRDefault="00A631D1" w:rsidP="009F3CDC">
            <w:pPr>
              <w:spacing w:after="0"/>
              <w:rPr>
                <w:rFonts w:eastAsia="Malgun Gothic"/>
                <w:lang w:val="sv-SE" w:eastAsia="ko-KR"/>
              </w:rPr>
            </w:pPr>
            <w:r>
              <w:rPr>
                <w:rFonts w:eastAsia="Malgun Gothic"/>
                <w:lang w:val="sv-SE" w:eastAsia="ko-KR"/>
              </w:rPr>
              <w:t>comments</w:t>
            </w:r>
          </w:p>
        </w:tc>
        <w:tc>
          <w:tcPr>
            <w:tcW w:w="10406" w:type="dxa"/>
          </w:tcPr>
          <w:p w14:paraId="39F76DEC" w14:textId="7C4EC6FD" w:rsidR="00A631D1" w:rsidRDefault="00A631D1" w:rsidP="00A631D1">
            <w:pPr>
              <w:spacing w:after="0"/>
              <w:rPr>
                <w:lang w:val="sv-SE" w:eastAsia="zh-CN"/>
              </w:rPr>
            </w:pPr>
            <w:r w:rsidRPr="00D92D26">
              <w:rPr>
                <w:lang w:val="sv-SE" w:eastAsia="zh-CN"/>
              </w:rPr>
              <w:t>We support the clarification that updated source ID is reported</w:t>
            </w:r>
          </w:p>
        </w:tc>
      </w:tr>
      <w:tr w:rsidR="006E3D7B" w14:paraId="6A522136" w14:textId="77777777">
        <w:tc>
          <w:tcPr>
            <w:tcW w:w="2078" w:type="dxa"/>
          </w:tcPr>
          <w:p w14:paraId="70DB6479" w14:textId="4CD3E816" w:rsidR="006E3D7B" w:rsidRDefault="006E3D7B" w:rsidP="006E3D7B">
            <w:pPr>
              <w:spacing w:after="0"/>
              <w:rPr>
                <w:rFonts w:eastAsia="Malgun Gothic"/>
                <w:lang w:val="sv-SE" w:eastAsia="ko-KR"/>
              </w:rPr>
            </w:pPr>
            <w:r>
              <w:rPr>
                <w:rFonts w:eastAsia="Malgun Gothic"/>
                <w:lang w:val="sv-SE" w:eastAsia="ko-KR"/>
              </w:rPr>
              <w:t>Samsung</w:t>
            </w:r>
          </w:p>
        </w:tc>
        <w:tc>
          <w:tcPr>
            <w:tcW w:w="1828" w:type="dxa"/>
          </w:tcPr>
          <w:p w14:paraId="2BAA586A" w14:textId="010D2B13" w:rsidR="006E3D7B" w:rsidRDefault="006E3D7B" w:rsidP="006E3D7B">
            <w:pPr>
              <w:spacing w:after="0"/>
              <w:rPr>
                <w:rFonts w:eastAsia="Malgun Gothic"/>
                <w:lang w:val="sv-SE" w:eastAsia="ko-KR"/>
              </w:rPr>
            </w:pPr>
            <w:r>
              <w:rPr>
                <w:rFonts w:eastAsia="Malgun Gothic"/>
                <w:lang w:val="sv-SE" w:eastAsia="ko-KR"/>
              </w:rPr>
              <w:t>See comments</w:t>
            </w:r>
          </w:p>
        </w:tc>
        <w:tc>
          <w:tcPr>
            <w:tcW w:w="10406" w:type="dxa"/>
          </w:tcPr>
          <w:p w14:paraId="410EA80F" w14:textId="5D8851F7" w:rsidR="006E3D7B" w:rsidRPr="00D92D26" w:rsidRDefault="006E3D7B" w:rsidP="006E3D7B">
            <w:pPr>
              <w:spacing w:after="0"/>
              <w:rPr>
                <w:lang w:val="sv-SE" w:eastAsia="zh-CN"/>
              </w:rPr>
            </w:pPr>
            <w:r>
              <w:rPr>
                <w:rFonts w:eastAsia="Malgun Gothic" w:hint="eastAsia"/>
                <w:lang w:val="sv-SE" w:eastAsia="ko-KR"/>
              </w:rPr>
              <w:t xml:space="preserve">We </w:t>
            </w:r>
            <w:r>
              <w:rPr>
                <w:rFonts w:eastAsia="Malgun Gothic"/>
                <w:lang w:val="sv-SE" w:eastAsia="ko-KR"/>
              </w:rPr>
              <w:t xml:space="preserve">also </w:t>
            </w:r>
            <w:r>
              <w:rPr>
                <w:rFonts w:eastAsia="Malgun Gothic" w:hint="eastAsia"/>
                <w:lang w:val="sv-SE" w:eastAsia="ko-KR"/>
              </w:rPr>
              <w:t>think that source L2 ID</w:t>
            </w:r>
            <w:r>
              <w:rPr>
                <w:rFonts w:eastAsia="Malgun Gothic"/>
                <w:lang w:val="sv-SE" w:eastAsia="ko-KR"/>
              </w:rPr>
              <w:t xml:space="preserve"> can</w:t>
            </w:r>
            <w:r>
              <w:rPr>
                <w:rFonts w:eastAsia="Malgun Gothic" w:hint="eastAsia"/>
                <w:lang w:val="sv-SE" w:eastAsia="ko-KR"/>
              </w:rPr>
              <w:t xml:space="preserve"> </w:t>
            </w:r>
            <w:r>
              <w:rPr>
                <w:rFonts w:eastAsia="Malgun Gothic"/>
                <w:lang w:val="sv-SE" w:eastAsia="ko-KR"/>
              </w:rPr>
              <w:t xml:space="preserve">be updated, and this updated source L2 ID then needs to be reported. </w:t>
            </w:r>
          </w:p>
        </w:tc>
      </w:tr>
    </w:tbl>
    <w:p w14:paraId="71D48EE9" w14:textId="77777777" w:rsidR="00D063BC" w:rsidRDefault="00D063BC" w:rsidP="00E67FCF">
      <w:pPr>
        <w:spacing w:beforeLines="50" w:before="120"/>
        <w:rPr>
          <w:b/>
          <w:lang w:eastAsia="zh-CN"/>
        </w:rPr>
      </w:pPr>
    </w:p>
    <w:p w14:paraId="027B6906" w14:textId="77777777" w:rsidR="00D063BC" w:rsidRDefault="00A73BEE" w:rsidP="00E67FCF">
      <w:pPr>
        <w:spacing w:beforeLines="50" w:before="120"/>
        <w:rPr>
          <w:lang w:eastAsia="zh-CN"/>
        </w:rPr>
      </w:pPr>
      <w:r>
        <w:rPr>
          <w:rFonts w:hint="eastAsia"/>
          <w:lang w:eastAsia="zh-CN"/>
        </w:rPr>
        <w:t>F</w:t>
      </w:r>
      <w:r>
        <w:rPr>
          <w:lang w:eastAsia="zh-CN"/>
        </w:rPr>
        <w:t>or destination ID report, w.r.t the necessary, it relates to the possibility of doing mode-1 scheme, i.e., using the index in SUI to generate BSR. Then the only doubt is at L2 remote UE, since it has been agreed that</w:t>
      </w:r>
    </w:p>
    <w:p w14:paraId="5378BFB4" w14:textId="77777777" w:rsidR="00D063BC" w:rsidRDefault="00A73BEE" w:rsidP="00E67FCF">
      <w:pPr>
        <w:pBdr>
          <w:top w:val="single" w:sz="4" w:space="1" w:color="auto"/>
          <w:left w:val="single" w:sz="4" w:space="4" w:color="auto"/>
          <w:bottom w:val="single" w:sz="4" w:space="1" w:color="auto"/>
          <w:right w:val="single" w:sz="4" w:space="4" w:color="auto"/>
        </w:pBdr>
        <w:spacing w:beforeLines="50" w:before="120"/>
        <w:rPr>
          <w:lang w:eastAsia="zh-CN"/>
        </w:rPr>
      </w:pPr>
      <w:r>
        <w:t>Proposal 1: In this release, for L2 U2N relay, remote UE can’t be configured to use CG type 1 of RA Mode 1 if relay connection has been setup</w:t>
      </w:r>
    </w:p>
    <w:p w14:paraId="5A5F42E5" w14:textId="77777777" w:rsidR="00D063BC" w:rsidRDefault="00A73BEE" w:rsidP="00E67FCF">
      <w:pPr>
        <w:spacing w:beforeLines="50" w:before="120"/>
        <w:rPr>
          <w:b/>
        </w:rPr>
      </w:pPr>
      <w:r>
        <w:rPr>
          <w:b/>
          <w:lang w:eastAsia="zh-CN"/>
        </w:rPr>
        <w:t>Q3-2a: In SUI, for L2/L3 relay scenario, in which case(s), the destination ID should be reported</w:t>
      </w:r>
      <w:r>
        <w:rPr>
          <w:b/>
        </w:rPr>
        <w:t>?</w:t>
      </w:r>
    </w:p>
    <w:p w14:paraId="13962841" w14:textId="77777777" w:rsidR="00D063BC" w:rsidRDefault="00A73BEE" w:rsidP="00E67FCF">
      <w:pPr>
        <w:spacing w:beforeLines="50" w:before="120"/>
        <w:rPr>
          <w:b/>
          <w:lang w:eastAsia="zh-CN"/>
        </w:rPr>
      </w:pPr>
      <w:r>
        <w:rPr>
          <w:b/>
          <w:lang w:eastAsia="zh-CN"/>
        </w:rPr>
        <w:t xml:space="preserve">Case-1a: L2 remote UE reporting destination ID of relay-related discovery transmission </w:t>
      </w:r>
    </w:p>
    <w:p w14:paraId="02931005" w14:textId="77777777" w:rsidR="00D063BC" w:rsidRDefault="00A73BEE" w:rsidP="00E67FCF">
      <w:pPr>
        <w:spacing w:beforeLines="50" w:before="120"/>
        <w:rPr>
          <w:b/>
          <w:lang w:eastAsia="zh-CN"/>
        </w:rPr>
      </w:pPr>
      <w:r>
        <w:rPr>
          <w:b/>
          <w:lang w:eastAsia="zh-CN"/>
        </w:rPr>
        <w:t xml:space="preserve">Case-1b: L2 remote UE reporting destination ID of non-relay-related discovery transmission </w:t>
      </w:r>
    </w:p>
    <w:p w14:paraId="5EDA5174" w14:textId="77777777" w:rsidR="00D063BC" w:rsidRDefault="00A73BEE" w:rsidP="00E67FCF">
      <w:pPr>
        <w:spacing w:beforeLines="50" w:before="120"/>
        <w:rPr>
          <w:b/>
          <w:lang w:eastAsia="zh-CN"/>
        </w:rPr>
      </w:pPr>
      <w:r>
        <w:rPr>
          <w:rFonts w:hint="eastAsia"/>
          <w:b/>
          <w:lang w:eastAsia="zh-CN"/>
        </w:rPr>
        <w:t>C</w:t>
      </w:r>
      <w:r>
        <w:rPr>
          <w:b/>
          <w:lang w:eastAsia="zh-CN"/>
        </w:rPr>
        <w:t>ase-2: L2 remote UE reporting destination ID of established PC5 link with L2 relay UE</w:t>
      </w:r>
    </w:p>
    <w:p w14:paraId="7873AD79" w14:textId="77777777" w:rsidR="00D063BC" w:rsidRDefault="00A73BEE" w:rsidP="00E67FCF">
      <w:pPr>
        <w:spacing w:beforeLines="50" w:before="120"/>
        <w:rPr>
          <w:b/>
          <w:lang w:eastAsia="zh-CN"/>
        </w:rPr>
      </w:pPr>
      <w:r>
        <w:rPr>
          <w:rFonts w:hint="eastAsia"/>
          <w:b/>
          <w:lang w:eastAsia="zh-CN"/>
        </w:rPr>
        <w:t>C</w:t>
      </w:r>
      <w:r>
        <w:rPr>
          <w:b/>
          <w:lang w:eastAsia="zh-CN"/>
        </w:rPr>
        <w:t xml:space="preserve">ase-3a: L2 relay UE reporting destination ID of relay-related discovery transmission </w:t>
      </w:r>
    </w:p>
    <w:p w14:paraId="08D3061A" w14:textId="77777777" w:rsidR="00D063BC" w:rsidRDefault="00A73BEE" w:rsidP="00E67FCF">
      <w:pPr>
        <w:spacing w:beforeLines="50" w:before="120"/>
        <w:rPr>
          <w:b/>
          <w:lang w:eastAsia="zh-CN"/>
        </w:rPr>
      </w:pPr>
      <w:r>
        <w:rPr>
          <w:rFonts w:hint="eastAsia"/>
          <w:b/>
          <w:lang w:eastAsia="zh-CN"/>
        </w:rPr>
        <w:t>C</w:t>
      </w:r>
      <w:r>
        <w:rPr>
          <w:b/>
          <w:lang w:eastAsia="zh-CN"/>
        </w:rPr>
        <w:t xml:space="preserve">ase-3b: L2 relay UE reporting destination ID of non-relay-related discovery transmission </w:t>
      </w:r>
    </w:p>
    <w:p w14:paraId="229DD2C3" w14:textId="77777777" w:rsidR="00D063BC" w:rsidRDefault="00A73BEE" w:rsidP="00E67FCF">
      <w:pPr>
        <w:spacing w:beforeLines="50" w:before="120"/>
        <w:rPr>
          <w:b/>
          <w:lang w:eastAsia="zh-CN"/>
        </w:rPr>
      </w:pPr>
      <w:r>
        <w:rPr>
          <w:rFonts w:hint="eastAsia"/>
          <w:b/>
          <w:lang w:eastAsia="zh-CN"/>
        </w:rPr>
        <w:t>C</w:t>
      </w:r>
      <w:r>
        <w:rPr>
          <w:b/>
          <w:lang w:eastAsia="zh-CN"/>
        </w:rPr>
        <w:t>ase-4: L2 relay UE reporting destination ID of established PC5 link with L2 remote UE</w:t>
      </w:r>
    </w:p>
    <w:p w14:paraId="1BAB48FA" w14:textId="77777777" w:rsidR="00D063BC" w:rsidRDefault="00A73BEE" w:rsidP="00E67FCF">
      <w:pPr>
        <w:spacing w:beforeLines="50" w:before="120"/>
        <w:rPr>
          <w:b/>
          <w:lang w:eastAsia="zh-CN"/>
        </w:rPr>
      </w:pPr>
      <w:r>
        <w:rPr>
          <w:b/>
          <w:lang w:eastAsia="zh-CN"/>
        </w:rPr>
        <w:t xml:space="preserve">Case-5a: L3 remote UE reporting destination ID of relay-related discovery transmission </w:t>
      </w:r>
    </w:p>
    <w:p w14:paraId="151B52E6" w14:textId="77777777" w:rsidR="00D063BC" w:rsidRDefault="00A73BEE" w:rsidP="00E67FCF">
      <w:pPr>
        <w:spacing w:beforeLines="50" w:before="120"/>
        <w:rPr>
          <w:b/>
          <w:lang w:eastAsia="zh-CN"/>
        </w:rPr>
      </w:pPr>
      <w:r>
        <w:rPr>
          <w:b/>
          <w:lang w:eastAsia="zh-CN"/>
        </w:rPr>
        <w:t xml:space="preserve">Case-5b: L3 remote UE reporting destination ID of non-relay-related discovery transmission </w:t>
      </w:r>
    </w:p>
    <w:p w14:paraId="5447FE3F" w14:textId="77777777" w:rsidR="00D063BC" w:rsidRDefault="00A73BEE" w:rsidP="00E67FCF">
      <w:pPr>
        <w:spacing w:beforeLines="50" w:before="120"/>
        <w:rPr>
          <w:b/>
          <w:lang w:eastAsia="zh-CN"/>
        </w:rPr>
      </w:pPr>
      <w:r>
        <w:rPr>
          <w:rFonts w:hint="eastAsia"/>
          <w:b/>
          <w:lang w:eastAsia="zh-CN"/>
        </w:rPr>
        <w:t>C</w:t>
      </w:r>
      <w:r>
        <w:rPr>
          <w:b/>
          <w:lang w:eastAsia="zh-CN"/>
        </w:rPr>
        <w:t>ase-6: L3 remote UE reporting destination ID of established PC5 link with L3 relay UE</w:t>
      </w:r>
    </w:p>
    <w:p w14:paraId="68F195AB" w14:textId="77777777" w:rsidR="00D063BC" w:rsidRDefault="00A73BEE" w:rsidP="00E67FCF">
      <w:pPr>
        <w:spacing w:beforeLines="50" w:before="120"/>
        <w:rPr>
          <w:b/>
          <w:lang w:eastAsia="zh-CN"/>
        </w:rPr>
      </w:pPr>
      <w:r>
        <w:rPr>
          <w:rFonts w:hint="eastAsia"/>
          <w:b/>
          <w:lang w:eastAsia="zh-CN"/>
        </w:rPr>
        <w:t>C</w:t>
      </w:r>
      <w:r>
        <w:rPr>
          <w:b/>
          <w:lang w:eastAsia="zh-CN"/>
        </w:rPr>
        <w:t xml:space="preserve">ase-7a: L3 relay UE reporting destination ID of relay-related discovery transmission </w:t>
      </w:r>
    </w:p>
    <w:p w14:paraId="1707B8B6" w14:textId="77777777" w:rsidR="00D063BC" w:rsidRDefault="00A73BEE" w:rsidP="00E67FCF">
      <w:pPr>
        <w:spacing w:beforeLines="50" w:before="120"/>
        <w:rPr>
          <w:b/>
          <w:lang w:eastAsia="zh-CN"/>
        </w:rPr>
      </w:pPr>
      <w:r>
        <w:rPr>
          <w:rFonts w:hint="eastAsia"/>
          <w:b/>
          <w:lang w:eastAsia="zh-CN"/>
        </w:rPr>
        <w:lastRenderedPageBreak/>
        <w:t>C</w:t>
      </w:r>
      <w:r>
        <w:rPr>
          <w:b/>
          <w:lang w:eastAsia="zh-CN"/>
        </w:rPr>
        <w:t xml:space="preserve">ase-7b: L3 relay UE reporting destination ID of non-relay-related discovery transmission </w:t>
      </w:r>
    </w:p>
    <w:p w14:paraId="1E45CDB3" w14:textId="77777777" w:rsidR="00D063BC" w:rsidRDefault="00A73BEE" w:rsidP="00E67FCF">
      <w:pPr>
        <w:spacing w:beforeLines="50" w:before="120"/>
        <w:rPr>
          <w:b/>
          <w:lang w:eastAsia="zh-CN"/>
        </w:rPr>
      </w:pPr>
      <w:r>
        <w:rPr>
          <w:rFonts w:hint="eastAsia"/>
          <w:b/>
          <w:lang w:eastAsia="zh-CN"/>
        </w:rPr>
        <w:t>C</w:t>
      </w:r>
      <w:r>
        <w:rPr>
          <w:b/>
          <w:lang w:eastAsia="zh-CN"/>
        </w:rPr>
        <w:t>ase-8: L3 relay UE reporting destination ID of established PC5 link with L3 remote UE</w:t>
      </w:r>
    </w:p>
    <w:tbl>
      <w:tblPr>
        <w:tblStyle w:val="af4"/>
        <w:tblW w:w="14312" w:type="dxa"/>
        <w:tblLook w:val="04A0" w:firstRow="1" w:lastRow="0" w:firstColumn="1" w:lastColumn="0" w:noHBand="0" w:noVBand="1"/>
      </w:tblPr>
      <w:tblGrid>
        <w:gridCol w:w="2047"/>
        <w:gridCol w:w="2122"/>
        <w:gridCol w:w="10143"/>
      </w:tblGrid>
      <w:tr w:rsidR="00D063BC" w14:paraId="54FFB479" w14:textId="77777777">
        <w:tc>
          <w:tcPr>
            <w:tcW w:w="2047" w:type="dxa"/>
            <w:shd w:val="clear" w:color="auto" w:fill="A6A6A6" w:themeFill="background1" w:themeFillShade="A6"/>
          </w:tcPr>
          <w:p w14:paraId="76F10C9D"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2122" w:type="dxa"/>
            <w:shd w:val="clear" w:color="auto" w:fill="A6A6A6" w:themeFill="background1" w:themeFillShade="A6"/>
          </w:tcPr>
          <w:p w14:paraId="187DD2E8" w14:textId="77777777" w:rsidR="00D063BC" w:rsidRDefault="00A73BEE">
            <w:pPr>
              <w:spacing w:after="0"/>
              <w:rPr>
                <w:b/>
                <w:lang w:val="sv-SE" w:eastAsia="zh-CN"/>
              </w:rPr>
            </w:pPr>
            <w:r>
              <w:rPr>
                <w:b/>
                <w:lang w:val="sv-SE" w:eastAsia="zh-CN"/>
              </w:rPr>
              <w:t>Case(s)</w:t>
            </w:r>
          </w:p>
        </w:tc>
        <w:tc>
          <w:tcPr>
            <w:tcW w:w="10143" w:type="dxa"/>
            <w:shd w:val="clear" w:color="auto" w:fill="A6A6A6" w:themeFill="background1" w:themeFillShade="A6"/>
          </w:tcPr>
          <w:p w14:paraId="2E10C91A"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4556D63A" w14:textId="77777777">
        <w:tc>
          <w:tcPr>
            <w:tcW w:w="2047" w:type="dxa"/>
          </w:tcPr>
          <w:p w14:paraId="70BB717A" w14:textId="77777777" w:rsidR="00D063BC" w:rsidRDefault="00A73BEE">
            <w:pPr>
              <w:spacing w:after="0"/>
              <w:rPr>
                <w:lang w:val="sv-SE" w:eastAsia="zh-CN"/>
              </w:rPr>
            </w:pPr>
            <w:r>
              <w:rPr>
                <w:rFonts w:hint="eastAsia"/>
                <w:lang w:val="sv-SE" w:eastAsia="zh-CN"/>
              </w:rPr>
              <w:t>O</w:t>
            </w:r>
            <w:r>
              <w:rPr>
                <w:lang w:val="sv-SE" w:eastAsia="zh-CN"/>
              </w:rPr>
              <w:t>PPO</w:t>
            </w:r>
          </w:p>
        </w:tc>
        <w:tc>
          <w:tcPr>
            <w:tcW w:w="2122" w:type="dxa"/>
          </w:tcPr>
          <w:p w14:paraId="61FD4842" w14:textId="77777777" w:rsidR="00D063BC" w:rsidRDefault="00A73BEE">
            <w:pPr>
              <w:spacing w:after="0"/>
              <w:rPr>
                <w:lang w:val="sv-SE" w:eastAsia="zh-CN"/>
              </w:rPr>
            </w:pPr>
            <w:r>
              <w:rPr>
                <w:lang w:val="sv-SE" w:eastAsia="zh-CN"/>
              </w:rPr>
              <w:t>1a,1b,3a,3b,5a,5b,7a,7b</w:t>
            </w:r>
          </w:p>
          <w:p w14:paraId="4CC9FE64" w14:textId="77777777" w:rsidR="00D063BC" w:rsidRDefault="00A73BEE">
            <w:pPr>
              <w:spacing w:after="0"/>
              <w:rPr>
                <w:lang w:val="sv-SE" w:eastAsia="zh-CN"/>
              </w:rPr>
            </w:pPr>
            <w:r>
              <w:rPr>
                <w:rFonts w:hint="eastAsia"/>
                <w:lang w:val="sv-SE" w:eastAsia="zh-CN"/>
              </w:rPr>
              <w:t>4</w:t>
            </w:r>
            <w:r>
              <w:rPr>
                <w:lang w:val="sv-SE" w:eastAsia="zh-CN"/>
              </w:rPr>
              <w:t>,6,8 (i.e., except 2)</w:t>
            </w:r>
          </w:p>
        </w:tc>
        <w:tc>
          <w:tcPr>
            <w:tcW w:w="10143" w:type="dxa"/>
          </w:tcPr>
          <w:p w14:paraId="7C312A2D" w14:textId="77777777" w:rsidR="00D063BC" w:rsidRDefault="00A73BEE">
            <w:pPr>
              <w:spacing w:after="0"/>
              <w:rPr>
                <w:lang w:val="sv-SE" w:eastAsia="zh-CN"/>
              </w:rPr>
            </w:pPr>
            <w:r>
              <w:rPr>
                <w:lang w:val="sv-SE" w:eastAsia="zh-CN"/>
              </w:rPr>
              <w:t>1a,1b,3a,3b,5a,5b,7a,7b are for discovery transmission, which has been agreed</w:t>
            </w:r>
          </w:p>
          <w:p w14:paraId="052BF71D" w14:textId="77777777" w:rsidR="00D063BC" w:rsidRDefault="00A73BEE">
            <w:pPr>
              <w:spacing w:after="0"/>
              <w:rPr>
                <w:lang w:val="sv-SE" w:eastAsia="zh-CN"/>
              </w:rPr>
            </w:pPr>
            <w:r>
              <w:rPr>
                <w:rFonts w:hint="eastAsia"/>
                <w:lang w:val="sv-SE" w:eastAsia="zh-CN"/>
              </w:rPr>
              <w:t>4</w:t>
            </w:r>
            <w:r>
              <w:rPr>
                <w:lang w:val="sv-SE" w:eastAsia="zh-CN"/>
              </w:rPr>
              <w:t>,6,8 are needed since they can work in mode-1</w:t>
            </w:r>
          </w:p>
          <w:p w14:paraId="02B3C345" w14:textId="77777777" w:rsidR="00D063BC" w:rsidRDefault="00A73BEE">
            <w:pPr>
              <w:spacing w:after="0"/>
              <w:rPr>
                <w:lang w:val="sv-SE" w:eastAsia="zh-CN"/>
              </w:rPr>
            </w:pPr>
            <w:r>
              <w:rPr>
                <w:rFonts w:hint="eastAsia"/>
                <w:lang w:val="sv-SE" w:eastAsia="zh-CN"/>
              </w:rPr>
              <w:t>2</w:t>
            </w:r>
            <w:r>
              <w:rPr>
                <w:lang w:val="sv-SE" w:eastAsia="zh-CN"/>
              </w:rPr>
              <w:t xml:space="preserve"> is not needed since it cannot work in mode-1 anyway</w:t>
            </w:r>
          </w:p>
        </w:tc>
      </w:tr>
      <w:tr w:rsidR="00D063BC" w14:paraId="057351E6" w14:textId="77777777">
        <w:tc>
          <w:tcPr>
            <w:tcW w:w="2047" w:type="dxa"/>
          </w:tcPr>
          <w:p w14:paraId="2F6556B3" w14:textId="77777777" w:rsidR="00D063BC" w:rsidRDefault="00A73BEE">
            <w:pPr>
              <w:spacing w:after="0"/>
              <w:rPr>
                <w:lang w:val="sv-SE" w:eastAsia="zh-CN"/>
              </w:rPr>
            </w:pPr>
            <w:r>
              <w:rPr>
                <w:lang w:val="sv-SE" w:eastAsia="zh-CN"/>
              </w:rPr>
              <w:t>Qualcomm</w:t>
            </w:r>
          </w:p>
        </w:tc>
        <w:tc>
          <w:tcPr>
            <w:tcW w:w="2122" w:type="dxa"/>
          </w:tcPr>
          <w:p w14:paraId="5DBBE386" w14:textId="77777777" w:rsidR="00D063BC" w:rsidRDefault="00A73BEE">
            <w:pPr>
              <w:spacing w:after="0"/>
              <w:rPr>
                <w:lang w:val="sv-SE" w:eastAsia="zh-CN"/>
              </w:rPr>
            </w:pPr>
            <w:r>
              <w:rPr>
                <w:lang w:val="sv-SE" w:eastAsia="zh-CN"/>
              </w:rPr>
              <w:t>Agree with OPPO</w:t>
            </w:r>
          </w:p>
        </w:tc>
        <w:tc>
          <w:tcPr>
            <w:tcW w:w="10143" w:type="dxa"/>
          </w:tcPr>
          <w:p w14:paraId="0C1464FF" w14:textId="77777777" w:rsidR="00D063BC" w:rsidRDefault="00A73BEE">
            <w:pPr>
              <w:spacing w:after="0"/>
              <w:rPr>
                <w:lang w:val="sv-SE" w:eastAsia="zh-CN"/>
              </w:rPr>
            </w:pPr>
            <w:r>
              <w:rPr>
                <w:lang w:val="sv-SE" w:eastAsia="zh-CN"/>
              </w:rPr>
              <w:t>Agree with OPPO</w:t>
            </w:r>
          </w:p>
        </w:tc>
      </w:tr>
      <w:tr w:rsidR="00D063BC" w14:paraId="5165C8CA" w14:textId="77777777">
        <w:tc>
          <w:tcPr>
            <w:tcW w:w="2047" w:type="dxa"/>
          </w:tcPr>
          <w:p w14:paraId="34198E11" w14:textId="77777777" w:rsidR="00D063BC" w:rsidRDefault="00A73BEE">
            <w:pPr>
              <w:spacing w:after="0"/>
              <w:rPr>
                <w:lang w:val="sv-SE" w:eastAsia="zh-CN"/>
              </w:rPr>
            </w:pPr>
            <w:r>
              <w:rPr>
                <w:lang w:val="sv-SE" w:eastAsia="zh-CN"/>
              </w:rPr>
              <w:t>Ericsson</w:t>
            </w:r>
          </w:p>
        </w:tc>
        <w:tc>
          <w:tcPr>
            <w:tcW w:w="2122" w:type="dxa"/>
          </w:tcPr>
          <w:p w14:paraId="536BEDC7" w14:textId="77777777" w:rsidR="00D063BC" w:rsidRDefault="00A73BEE">
            <w:pPr>
              <w:spacing w:after="0"/>
              <w:rPr>
                <w:lang w:val="sv-SE" w:eastAsia="zh-CN"/>
              </w:rPr>
            </w:pPr>
            <w:r>
              <w:rPr>
                <w:lang w:val="sv-SE" w:eastAsia="zh-CN"/>
              </w:rPr>
              <w:t>Agree with OPPO</w:t>
            </w:r>
          </w:p>
        </w:tc>
        <w:tc>
          <w:tcPr>
            <w:tcW w:w="10143" w:type="dxa"/>
          </w:tcPr>
          <w:p w14:paraId="6E8DCFB2" w14:textId="77777777" w:rsidR="00D063BC" w:rsidRDefault="00D063BC">
            <w:pPr>
              <w:spacing w:after="0"/>
              <w:rPr>
                <w:lang w:val="sv-SE" w:eastAsia="zh-CN"/>
              </w:rPr>
            </w:pPr>
          </w:p>
        </w:tc>
      </w:tr>
      <w:tr w:rsidR="00D063BC" w14:paraId="561B977E" w14:textId="77777777">
        <w:tc>
          <w:tcPr>
            <w:tcW w:w="2047" w:type="dxa"/>
          </w:tcPr>
          <w:p w14:paraId="48D4C13A"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2122" w:type="dxa"/>
          </w:tcPr>
          <w:p w14:paraId="2505B1BA" w14:textId="77777777" w:rsidR="00D063BC" w:rsidRDefault="00A73BEE">
            <w:pPr>
              <w:spacing w:after="0"/>
              <w:rPr>
                <w:rFonts w:eastAsia="PMingLiU"/>
                <w:lang w:val="sv-SE" w:eastAsia="zh-TW"/>
              </w:rPr>
            </w:pPr>
            <w:r>
              <w:rPr>
                <w:rFonts w:eastAsia="PMingLiU" w:hint="eastAsia"/>
                <w:lang w:val="sv-SE" w:eastAsia="zh-TW"/>
              </w:rPr>
              <w:t>A</w:t>
            </w:r>
            <w:r>
              <w:rPr>
                <w:rFonts w:eastAsia="PMingLiU"/>
                <w:lang w:val="sv-SE" w:eastAsia="zh-TW"/>
              </w:rPr>
              <w:t>gree with OPPO</w:t>
            </w:r>
          </w:p>
        </w:tc>
        <w:tc>
          <w:tcPr>
            <w:tcW w:w="10143" w:type="dxa"/>
          </w:tcPr>
          <w:p w14:paraId="667FF65F" w14:textId="77777777" w:rsidR="00D063BC" w:rsidRDefault="00D063BC">
            <w:pPr>
              <w:spacing w:after="0"/>
              <w:rPr>
                <w:lang w:val="sv-SE" w:eastAsia="zh-CN"/>
              </w:rPr>
            </w:pPr>
          </w:p>
        </w:tc>
      </w:tr>
      <w:tr w:rsidR="00D063BC" w14:paraId="457ED1FA" w14:textId="77777777">
        <w:tc>
          <w:tcPr>
            <w:tcW w:w="2047" w:type="dxa"/>
          </w:tcPr>
          <w:p w14:paraId="7B8F95B6" w14:textId="77777777" w:rsidR="00D063BC" w:rsidRDefault="00A73BEE">
            <w:pPr>
              <w:spacing w:after="0"/>
              <w:rPr>
                <w:lang w:val="sv-SE" w:eastAsia="zh-CN"/>
              </w:rPr>
            </w:pPr>
            <w:r>
              <w:rPr>
                <w:lang w:val="sv-SE" w:eastAsia="zh-CN"/>
              </w:rPr>
              <w:t>Intel</w:t>
            </w:r>
          </w:p>
        </w:tc>
        <w:tc>
          <w:tcPr>
            <w:tcW w:w="2122" w:type="dxa"/>
          </w:tcPr>
          <w:p w14:paraId="4E6F5842" w14:textId="77777777" w:rsidR="00D063BC" w:rsidRDefault="00A73BEE">
            <w:pPr>
              <w:spacing w:after="0"/>
              <w:rPr>
                <w:lang w:val="sv-SE" w:eastAsia="zh-CN"/>
              </w:rPr>
            </w:pPr>
            <w:r>
              <w:rPr>
                <w:lang w:val="sv-SE" w:eastAsia="zh-CN"/>
              </w:rPr>
              <w:t>Agree with OPPO</w:t>
            </w:r>
          </w:p>
        </w:tc>
        <w:tc>
          <w:tcPr>
            <w:tcW w:w="10143" w:type="dxa"/>
          </w:tcPr>
          <w:p w14:paraId="2099C09C" w14:textId="77777777" w:rsidR="00D063BC" w:rsidRDefault="00D063BC">
            <w:pPr>
              <w:spacing w:after="0"/>
              <w:rPr>
                <w:lang w:val="sv-SE" w:eastAsia="zh-CN"/>
              </w:rPr>
            </w:pPr>
          </w:p>
        </w:tc>
      </w:tr>
      <w:tr w:rsidR="00D063BC" w14:paraId="7BD0AFE5" w14:textId="77777777">
        <w:tc>
          <w:tcPr>
            <w:tcW w:w="2047" w:type="dxa"/>
          </w:tcPr>
          <w:p w14:paraId="2D4A2B3A"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2122" w:type="dxa"/>
          </w:tcPr>
          <w:p w14:paraId="11692DE2" w14:textId="77777777" w:rsidR="00D063BC" w:rsidRDefault="00D063BC">
            <w:pPr>
              <w:spacing w:after="0"/>
              <w:rPr>
                <w:lang w:val="sv-SE" w:eastAsia="zh-CN"/>
              </w:rPr>
            </w:pPr>
          </w:p>
        </w:tc>
        <w:tc>
          <w:tcPr>
            <w:tcW w:w="10143" w:type="dxa"/>
          </w:tcPr>
          <w:p w14:paraId="0B11FA77" w14:textId="77777777" w:rsidR="00D063BC" w:rsidRDefault="00A73BEE">
            <w:pPr>
              <w:spacing w:after="0"/>
              <w:rPr>
                <w:lang w:val="sv-SE" w:eastAsia="zh-CN"/>
              </w:rPr>
            </w:pPr>
            <w:r>
              <w:rPr>
                <w:rFonts w:hint="eastAsia"/>
                <w:lang w:val="sv-SE" w:eastAsia="zh-CN"/>
              </w:rPr>
              <w:t>W</w:t>
            </w:r>
            <w:r>
              <w:rPr>
                <w:lang w:val="sv-SE" w:eastAsia="zh-CN"/>
              </w:rPr>
              <w:t>e don’t need further agreement. This is just clarificaiton/interpretation on the agreement ”</w:t>
            </w:r>
            <w:r>
              <w:t>for L2 U2N relay, remote UE can’t be configured to use CG type 1 of RA Mode 1</w:t>
            </w:r>
            <w:r>
              <w:rPr>
                <w:lang w:val="sv-SE" w:eastAsia="zh-CN"/>
              </w:rPr>
              <w:t>”.</w:t>
            </w:r>
          </w:p>
          <w:p w14:paraId="4BC26605" w14:textId="77777777" w:rsidR="00D063BC" w:rsidRDefault="00A73BEE">
            <w:pPr>
              <w:spacing w:after="0"/>
              <w:rPr>
                <w:lang w:val="sv-SE" w:eastAsia="zh-CN"/>
              </w:rPr>
            </w:pPr>
            <w:r>
              <w:rPr>
                <w:lang w:val="sv-SE" w:eastAsia="zh-CN"/>
              </w:rPr>
              <w:t>We acctually produced significant agremments for SL relay. Let’s not further agree something if it can be derived from existing agreement.</w:t>
            </w:r>
          </w:p>
        </w:tc>
      </w:tr>
      <w:tr w:rsidR="00D063BC" w14:paraId="0B3E5172" w14:textId="77777777">
        <w:tc>
          <w:tcPr>
            <w:tcW w:w="2047" w:type="dxa"/>
          </w:tcPr>
          <w:p w14:paraId="0FF8DB7B" w14:textId="77777777" w:rsidR="00D063BC" w:rsidRDefault="00A73BEE">
            <w:pPr>
              <w:spacing w:after="0"/>
              <w:rPr>
                <w:lang w:val="sv-SE" w:eastAsia="zh-CN"/>
              </w:rPr>
            </w:pPr>
            <w:r>
              <w:rPr>
                <w:lang w:val="sv-SE" w:eastAsia="zh-CN"/>
              </w:rPr>
              <w:t>Apple</w:t>
            </w:r>
          </w:p>
        </w:tc>
        <w:tc>
          <w:tcPr>
            <w:tcW w:w="2122" w:type="dxa"/>
          </w:tcPr>
          <w:p w14:paraId="5908B7C0" w14:textId="77777777" w:rsidR="00D063BC" w:rsidRDefault="00A73BEE">
            <w:pPr>
              <w:spacing w:after="0"/>
              <w:rPr>
                <w:lang w:val="sv-SE" w:eastAsia="zh-CN"/>
              </w:rPr>
            </w:pPr>
            <w:r>
              <w:rPr>
                <w:lang w:val="sv-SE" w:eastAsia="zh-CN"/>
              </w:rPr>
              <w:t>Same view as OPPO</w:t>
            </w:r>
          </w:p>
        </w:tc>
        <w:tc>
          <w:tcPr>
            <w:tcW w:w="10143" w:type="dxa"/>
          </w:tcPr>
          <w:p w14:paraId="3E7E3830" w14:textId="77777777" w:rsidR="00D063BC" w:rsidRDefault="00D063BC">
            <w:pPr>
              <w:spacing w:after="0"/>
              <w:rPr>
                <w:lang w:val="sv-SE" w:eastAsia="zh-CN"/>
              </w:rPr>
            </w:pPr>
          </w:p>
        </w:tc>
      </w:tr>
      <w:tr w:rsidR="00D063BC" w14:paraId="730F92B6" w14:textId="77777777">
        <w:tc>
          <w:tcPr>
            <w:tcW w:w="2047" w:type="dxa"/>
          </w:tcPr>
          <w:p w14:paraId="70C74B3E" w14:textId="77777777" w:rsidR="00D063BC" w:rsidRDefault="00A73BEE">
            <w:pPr>
              <w:spacing w:after="0"/>
              <w:rPr>
                <w:lang w:val="sv-SE" w:eastAsia="zh-CN"/>
              </w:rPr>
            </w:pPr>
            <w:r>
              <w:rPr>
                <w:rFonts w:hint="eastAsia"/>
                <w:lang w:val="sv-SE" w:eastAsia="zh-CN"/>
              </w:rPr>
              <w:t>S</w:t>
            </w:r>
            <w:r>
              <w:rPr>
                <w:lang w:val="sv-SE" w:eastAsia="zh-CN"/>
              </w:rPr>
              <w:t>harp</w:t>
            </w:r>
          </w:p>
        </w:tc>
        <w:tc>
          <w:tcPr>
            <w:tcW w:w="2122" w:type="dxa"/>
          </w:tcPr>
          <w:p w14:paraId="289E78A5" w14:textId="77777777" w:rsidR="00D063BC" w:rsidRDefault="00A73BEE">
            <w:pPr>
              <w:spacing w:after="0"/>
              <w:rPr>
                <w:lang w:val="sv-SE" w:eastAsia="zh-CN"/>
              </w:rPr>
            </w:pPr>
            <w:r>
              <w:rPr>
                <w:lang w:val="sv-SE" w:eastAsia="zh-CN"/>
              </w:rPr>
              <w:t>Agree with OPPO</w:t>
            </w:r>
          </w:p>
        </w:tc>
        <w:tc>
          <w:tcPr>
            <w:tcW w:w="10143" w:type="dxa"/>
          </w:tcPr>
          <w:p w14:paraId="628713CD" w14:textId="77777777" w:rsidR="00D063BC" w:rsidRDefault="00D063BC">
            <w:pPr>
              <w:spacing w:after="0"/>
              <w:rPr>
                <w:lang w:val="sv-SE" w:eastAsia="zh-CN"/>
              </w:rPr>
            </w:pPr>
          </w:p>
        </w:tc>
      </w:tr>
      <w:tr w:rsidR="00D063BC" w14:paraId="510924FD" w14:textId="77777777">
        <w:tc>
          <w:tcPr>
            <w:tcW w:w="2047" w:type="dxa"/>
          </w:tcPr>
          <w:p w14:paraId="377C37E5" w14:textId="77777777" w:rsidR="00D063BC" w:rsidRDefault="00A73BEE">
            <w:pPr>
              <w:spacing w:after="0"/>
              <w:rPr>
                <w:lang w:val="sv-SE" w:eastAsia="zh-CN"/>
              </w:rPr>
            </w:pPr>
            <w:proofErr w:type="spellStart"/>
            <w:r>
              <w:t>Spreadtrum</w:t>
            </w:r>
            <w:proofErr w:type="spellEnd"/>
          </w:p>
        </w:tc>
        <w:tc>
          <w:tcPr>
            <w:tcW w:w="2122" w:type="dxa"/>
          </w:tcPr>
          <w:p w14:paraId="337915B2" w14:textId="77777777" w:rsidR="00D063BC" w:rsidRDefault="00A73BEE">
            <w:pPr>
              <w:spacing w:after="0"/>
              <w:rPr>
                <w:lang w:val="sv-SE" w:eastAsia="zh-CN"/>
              </w:rPr>
            </w:pPr>
            <w:r>
              <w:t xml:space="preserve">Agree with OPPO </w:t>
            </w:r>
          </w:p>
        </w:tc>
        <w:tc>
          <w:tcPr>
            <w:tcW w:w="10143" w:type="dxa"/>
          </w:tcPr>
          <w:p w14:paraId="47422EC5" w14:textId="77777777" w:rsidR="00D063BC" w:rsidRDefault="00D063BC">
            <w:pPr>
              <w:spacing w:after="0"/>
              <w:rPr>
                <w:lang w:val="sv-SE" w:eastAsia="zh-CN"/>
              </w:rPr>
            </w:pPr>
          </w:p>
        </w:tc>
      </w:tr>
      <w:tr w:rsidR="00D063BC" w14:paraId="740A9D5A" w14:textId="77777777">
        <w:tc>
          <w:tcPr>
            <w:tcW w:w="2047" w:type="dxa"/>
          </w:tcPr>
          <w:p w14:paraId="66DCED8D" w14:textId="77777777" w:rsidR="00D063BC" w:rsidRDefault="00A73BEE">
            <w:pPr>
              <w:spacing w:after="0"/>
            </w:pPr>
            <w:r>
              <w:t>Nokia</w:t>
            </w:r>
          </w:p>
        </w:tc>
        <w:tc>
          <w:tcPr>
            <w:tcW w:w="2122" w:type="dxa"/>
          </w:tcPr>
          <w:p w14:paraId="44922CCA" w14:textId="77777777" w:rsidR="00D063BC" w:rsidRDefault="00A73BEE">
            <w:pPr>
              <w:spacing w:after="0"/>
            </w:pPr>
            <w:r>
              <w:t>Agree with OPPO</w:t>
            </w:r>
          </w:p>
        </w:tc>
        <w:tc>
          <w:tcPr>
            <w:tcW w:w="10143" w:type="dxa"/>
          </w:tcPr>
          <w:p w14:paraId="36CD10CF" w14:textId="77777777" w:rsidR="00D063BC" w:rsidRDefault="00D063BC">
            <w:pPr>
              <w:spacing w:after="0"/>
              <w:rPr>
                <w:lang w:val="sv-SE" w:eastAsia="zh-CN"/>
              </w:rPr>
            </w:pPr>
          </w:p>
        </w:tc>
      </w:tr>
      <w:tr w:rsidR="00D063BC" w14:paraId="400084B6" w14:textId="77777777">
        <w:tc>
          <w:tcPr>
            <w:tcW w:w="2047" w:type="dxa"/>
          </w:tcPr>
          <w:p w14:paraId="564382D3" w14:textId="77777777" w:rsidR="00D063BC" w:rsidRDefault="00A73BEE">
            <w:pPr>
              <w:spacing w:after="0"/>
            </w:pPr>
            <w:r>
              <w:rPr>
                <w:rFonts w:hint="eastAsia"/>
                <w:lang w:val="sv-SE" w:eastAsia="zh-CN"/>
              </w:rPr>
              <w:t>F</w:t>
            </w:r>
            <w:r>
              <w:rPr>
                <w:lang w:val="sv-SE" w:eastAsia="zh-CN"/>
              </w:rPr>
              <w:t>ujitsu</w:t>
            </w:r>
          </w:p>
        </w:tc>
        <w:tc>
          <w:tcPr>
            <w:tcW w:w="2122" w:type="dxa"/>
          </w:tcPr>
          <w:p w14:paraId="76FEBFAD" w14:textId="77777777" w:rsidR="00D063BC" w:rsidRDefault="00A73BEE">
            <w:pPr>
              <w:spacing w:after="0"/>
            </w:pPr>
            <w:r>
              <w:rPr>
                <w:rFonts w:hint="eastAsia"/>
                <w:lang w:val="sv-SE" w:eastAsia="zh-CN"/>
              </w:rPr>
              <w:t>A</w:t>
            </w:r>
            <w:r>
              <w:rPr>
                <w:lang w:val="sv-SE" w:eastAsia="zh-CN"/>
              </w:rPr>
              <w:t>gree with OPPO</w:t>
            </w:r>
          </w:p>
        </w:tc>
        <w:tc>
          <w:tcPr>
            <w:tcW w:w="10143" w:type="dxa"/>
          </w:tcPr>
          <w:p w14:paraId="260C46B0" w14:textId="77777777" w:rsidR="00D063BC" w:rsidRDefault="00D063BC">
            <w:pPr>
              <w:spacing w:after="0"/>
              <w:rPr>
                <w:lang w:val="sv-SE" w:eastAsia="zh-CN"/>
              </w:rPr>
            </w:pPr>
          </w:p>
        </w:tc>
      </w:tr>
      <w:tr w:rsidR="00D063BC" w14:paraId="0AB78059" w14:textId="77777777">
        <w:tc>
          <w:tcPr>
            <w:tcW w:w="2047" w:type="dxa"/>
          </w:tcPr>
          <w:p w14:paraId="6EF00B7D" w14:textId="77777777" w:rsidR="00D063BC" w:rsidRDefault="00A73BEE">
            <w:pPr>
              <w:spacing w:after="0"/>
              <w:rPr>
                <w:lang w:val="sv-SE" w:eastAsia="zh-CN"/>
              </w:rPr>
            </w:pPr>
            <w:r>
              <w:rPr>
                <w:rFonts w:hint="eastAsia"/>
                <w:lang w:val="sv-SE" w:eastAsia="zh-CN"/>
              </w:rPr>
              <w:t>CATT</w:t>
            </w:r>
          </w:p>
        </w:tc>
        <w:tc>
          <w:tcPr>
            <w:tcW w:w="2122" w:type="dxa"/>
          </w:tcPr>
          <w:p w14:paraId="09F59E4B" w14:textId="77777777" w:rsidR="00D063BC" w:rsidRDefault="00A73BEE">
            <w:pPr>
              <w:spacing w:after="0"/>
              <w:rPr>
                <w:lang w:val="sv-SE" w:eastAsia="zh-CN"/>
              </w:rPr>
            </w:pPr>
            <w:r>
              <w:rPr>
                <w:lang w:val="sv-SE" w:eastAsia="zh-CN"/>
              </w:rPr>
              <w:t>Same view as OPPO.</w:t>
            </w:r>
          </w:p>
        </w:tc>
        <w:tc>
          <w:tcPr>
            <w:tcW w:w="10143" w:type="dxa"/>
          </w:tcPr>
          <w:p w14:paraId="2EC65BAB" w14:textId="77777777" w:rsidR="00D063BC" w:rsidRDefault="00D063BC">
            <w:pPr>
              <w:spacing w:after="0"/>
              <w:rPr>
                <w:lang w:val="sv-SE" w:eastAsia="zh-CN"/>
              </w:rPr>
            </w:pPr>
          </w:p>
        </w:tc>
      </w:tr>
      <w:tr w:rsidR="00D063BC" w14:paraId="67C55A19" w14:textId="77777777">
        <w:tc>
          <w:tcPr>
            <w:tcW w:w="2047" w:type="dxa"/>
          </w:tcPr>
          <w:p w14:paraId="3CC385E9" w14:textId="77777777" w:rsidR="00D063BC" w:rsidRDefault="00A73BEE">
            <w:pPr>
              <w:spacing w:after="0"/>
              <w:rPr>
                <w:lang w:val="sv-SE" w:eastAsia="zh-CN"/>
              </w:rPr>
            </w:pPr>
            <w:r>
              <w:rPr>
                <w:rFonts w:hint="eastAsia"/>
                <w:lang w:val="sv-SE" w:eastAsia="zh-CN"/>
              </w:rPr>
              <w:t>v</w:t>
            </w:r>
            <w:r>
              <w:rPr>
                <w:lang w:val="sv-SE" w:eastAsia="zh-CN"/>
              </w:rPr>
              <w:t>ivo</w:t>
            </w:r>
          </w:p>
        </w:tc>
        <w:tc>
          <w:tcPr>
            <w:tcW w:w="2122" w:type="dxa"/>
          </w:tcPr>
          <w:p w14:paraId="33F52299" w14:textId="77777777" w:rsidR="00D063BC" w:rsidRDefault="00A73BEE">
            <w:pPr>
              <w:spacing w:after="0"/>
              <w:rPr>
                <w:lang w:val="sv-SE" w:eastAsia="zh-CN"/>
              </w:rPr>
            </w:pPr>
            <w:r>
              <w:rPr>
                <w:rFonts w:eastAsia="PMingLiU" w:hint="eastAsia"/>
                <w:lang w:val="sv-SE" w:eastAsia="zh-TW"/>
              </w:rPr>
              <w:t>A</w:t>
            </w:r>
            <w:r>
              <w:rPr>
                <w:rFonts w:eastAsia="PMingLiU"/>
                <w:lang w:val="sv-SE" w:eastAsia="zh-TW"/>
              </w:rPr>
              <w:t>gree with OPPO</w:t>
            </w:r>
          </w:p>
        </w:tc>
        <w:tc>
          <w:tcPr>
            <w:tcW w:w="10143" w:type="dxa"/>
          </w:tcPr>
          <w:p w14:paraId="5E3D1116" w14:textId="77777777" w:rsidR="00D063BC" w:rsidRDefault="00D063BC">
            <w:pPr>
              <w:spacing w:after="0"/>
              <w:rPr>
                <w:lang w:val="sv-SE" w:eastAsia="zh-CN"/>
              </w:rPr>
            </w:pPr>
          </w:p>
        </w:tc>
      </w:tr>
      <w:tr w:rsidR="00D063BC" w14:paraId="7CD23C62" w14:textId="77777777">
        <w:tc>
          <w:tcPr>
            <w:tcW w:w="2047" w:type="dxa"/>
          </w:tcPr>
          <w:p w14:paraId="191E5A82" w14:textId="77777777" w:rsidR="00D063BC" w:rsidRDefault="00A73BEE">
            <w:pPr>
              <w:spacing w:after="0"/>
              <w:rPr>
                <w:lang w:val="sv-SE" w:eastAsia="zh-CN"/>
              </w:rPr>
            </w:pPr>
            <w:r>
              <w:rPr>
                <w:rFonts w:hint="eastAsia"/>
                <w:lang w:val="en-US" w:eastAsia="zh-CN"/>
              </w:rPr>
              <w:t>ZTE</w:t>
            </w:r>
          </w:p>
        </w:tc>
        <w:tc>
          <w:tcPr>
            <w:tcW w:w="2122" w:type="dxa"/>
          </w:tcPr>
          <w:p w14:paraId="3C82F682" w14:textId="77777777" w:rsidR="00D063BC" w:rsidRDefault="00A73BEE">
            <w:pPr>
              <w:spacing w:after="0"/>
              <w:rPr>
                <w:rFonts w:eastAsia="PMingLiU"/>
                <w:lang w:val="sv-SE" w:eastAsia="zh-TW"/>
              </w:rPr>
            </w:pPr>
            <w:r>
              <w:rPr>
                <w:rFonts w:hint="eastAsia"/>
                <w:lang w:val="en-US" w:eastAsia="zh-CN"/>
              </w:rPr>
              <w:t>Agree with OPPO</w:t>
            </w:r>
          </w:p>
        </w:tc>
        <w:tc>
          <w:tcPr>
            <w:tcW w:w="10143" w:type="dxa"/>
          </w:tcPr>
          <w:p w14:paraId="0737A56F" w14:textId="77777777" w:rsidR="00D063BC" w:rsidRDefault="00D063BC">
            <w:pPr>
              <w:spacing w:after="0"/>
              <w:rPr>
                <w:lang w:val="sv-SE" w:eastAsia="zh-CN"/>
              </w:rPr>
            </w:pPr>
          </w:p>
        </w:tc>
      </w:tr>
      <w:tr w:rsidR="00E67FCF" w14:paraId="6F8E10A9" w14:textId="77777777" w:rsidTr="0064698A">
        <w:tc>
          <w:tcPr>
            <w:tcW w:w="2047" w:type="dxa"/>
          </w:tcPr>
          <w:p w14:paraId="28636A1F" w14:textId="77777777" w:rsidR="00E67FCF" w:rsidRDefault="00E67FCF" w:rsidP="0064698A">
            <w:pPr>
              <w:spacing w:after="0"/>
              <w:rPr>
                <w:lang w:val="sv-SE" w:eastAsia="zh-CN"/>
              </w:rPr>
            </w:pPr>
            <w:r>
              <w:rPr>
                <w:rFonts w:hint="eastAsia"/>
                <w:lang w:val="sv-SE" w:eastAsia="zh-CN"/>
              </w:rPr>
              <w:t>CMCC</w:t>
            </w:r>
          </w:p>
        </w:tc>
        <w:tc>
          <w:tcPr>
            <w:tcW w:w="2122" w:type="dxa"/>
          </w:tcPr>
          <w:p w14:paraId="08EAFE1B" w14:textId="77777777" w:rsidR="00E67FCF" w:rsidRDefault="00E67FCF" w:rsidP="0064698A">
            <w:pPr>
              <w:spacing w:after="0"/>
              <w:rPr>
                <w:lang w:val="sv-SE" w:eastAsia="zh-CN"/>
              </w:rPr>
            </w:pPr>
            <w:r>
              <w:rPr>
                <w:lang w:val="sv-SE" w:eastAsia="zh-CN"/>
              </w:rPr>
              <w:t>Agree with OPPO</w:t>
            </w:r>
          </w:p>
        </w:tc>
        <w:tc>
          <w:tcPr>
            <w:tcW w:w="10143" w:type="dxa"/>
          </w:tcPr>
          <w:p w14:paraId="3A23194A" w14:textId="77777777" w:rsidR="00E67FCF" w:rsidRDefault="00E67FCF" w:rsidP="0064698A">
            <w:pPr>
              <w:spacing w:after="0"/>
              <w:rPr>
                <w:lang w:val="sv-SE" w:eastAsia="zh-CN"/>
              </w:rPr>
            </w:pPr>
          </w:p>
        </w:tc>
      </w:tr>
      <w:tr w:rsidR="009F3CDC" w14:paraId="0AEF3D9C" w14:textId="77777777">
        <w:tc>
          <w:tcPr>
            <w:tcW w:w="2047" w:type="dxa"/>
          </w:tcPr>
          <w:p w14:paraId="38220900" w14:textId="77777777" w:rsidR="009F3CDC" w:rsidRPr="00D2662D" w:rsidRDefault="009F3CDC" w:rsidP="009F3CDC">
            <w:pPr>
              <w:spacing w:after="0"/>
              <w:rPr>
                <w:rFonts w:eastAsia="Malgun Gothic"/>
                <w:lang w:val="sv-SE" w:eastAsia="ko-KR"/>
              </w:rPr>
            </w:pPr>
            <w:r>
              <w:rPr>
                <w:rFonts w:eastAsia="Malgun Gothic" w:hint="eastAsia"/>
                <w:lang w:val="sv-SE" w:eastAsia="ko-KR"/>
              </w:rPr>
              <w:t>LG</w:t>
            </w:r>
          </w:p>
        </w:tc>
        <w:tc>
          <w:tcPr>
            <w:tcW w:w="2122" w:type="dxa"/>
          </w:tcPr>
          <w:p w14:paraId="0CC0042B" w14:textId="77777777" w:rsidR="009F3CDC" w:rsidRPr="00D2662D" w:rsidRDefault="009F3CDC" w:rsidP="009F3CDC">
            <w:pPr>
              <w:spacing w:after="0"/>
              <w:rPr>
                <w:rFonts w:eastAsia="Malgun Gothic"/>
                <w:lang w:val="sv-SE" w:eastAsia="ko-KR"/>
              </w:rPr>
            </w:pPr>
            <w:r>
              <w:rPr>
                <w:rFonts w:eastAsia="Malgun Gothic" w:hint="eastAsia"/>
                <w:lang w:val="sv-SE" w:eastAsia="ko-KR"/>
              </w:rPr>
              <w:t>Agree with OPPO</w:t>
            </w:r>
          </w:p>
        </w:tc>
        <w:tc>
          <w:tcPr>
            <w:tcW w:w="10143" w:type="dxa"/>
          </w:tcPr>
          <w:p w14:paraId="3D6C9DD1" w14:textId="77777777" w:rsidR="009F3CDC" w:rsidRDefault="009F3CDC" w:rsidP="009F3CDC">
            <w:pPr>
              <w:spacing w:after="0"/>
              <w:rPr>
                <w:lang w:val="sv-SE" w:eastAsia="zh-CN"/>
              </w:rPr>
            </w:pPr>
          </w:p>
        </w:tc>
      </w:tr>
      <w:tr w:rsidR="001403AD" w14:paraId="6F45B68E" w14:textId="77777777">
        <w:tc>
          <w:tcPr>
            <w:tcW w:w="2047" w:type="dxa"/>
          </w:tcPr>
          <w:p w14:paraId="1C08CDCE" w14:textId="1654E256" w:rsidR="001403AD" w:rsidRDefault="001403AD" w:rsidP="009F3CDC">
            <w:pPr>
              <w:spacing w:after="0"/>
              <w:rPr>
                <w:rFonts w:eastAsia="Malgun Gothic"/>
                <w:lang w:val="sv-SE" w:eastAsia="ko-KR"/>
              </w:rPr>
            </w:pPr>
            <w:r>
              <w:rPr>
                <w:rFonts w:eastAsia="Malgun Gothic"/>
                <w:lang w:val="sv-SE" w:eastAsia="ko-KR"/>
              </w:rPr>
              <w:t>InterDigital</w:t>
            </w:r>
          </w:p>
        </w:tc>
        <w:tc>
          <w:tcPr>
            <w:tcW w:w="2122" w:type="dxa"/>
          </w:tcPr>
          <w:p w14:paraId="18CC05EB" w14:textId="35755C68" w:rsidR="001403AD" w:rsidRDefault="001403AD" w:rsidP="009F3CDC">
            <w:pPr>
              <w:spacing w:after="0"/>
              <w:rPr>
                <w:rFonts w:eastAsia="Malgun Gothic"/>
                <w:lang w:val="sv-SE" w:eastAsia="ko-KR"/>
              </w:rPr>
            </w:pPr>
            <w:r>
              <w:rPr>
                <w:rFonts w:eastAsia="Malgun Gothic"/>
                <w:lang w:val="sv-SE" w:eastAsia="ko-KR"/>
              </w:rPr>
              <w:t>Agree with OPPO</w:t>
            </w:r>
          </w:p>
        </w:tc>
        <w:tc>
          <w:tcPr>
            <w:tcW w:w="10143" w:type="dxa"/>
          </w:tcPr>
          <w:p w14:paraId="660BD70B" w14:textId="77777777" w:rsidR="001403AD" w:rsidRDefault="001403AD" w:rsidP="009F3CDC">
            <w:pPr>
              <w:spacing w:after="0"/>
              <w:rPr>
                <w:lang w:val="sv-SE" w:eastAsia="zh-CN"/>
              </w:rPr>
            </w:pPr>
          </w:p>
        </w:tc>
      </w:tr>
      <w:tr w:rsidR="00A631D1" w14:paraId="5D2BD224" w14:textId="77777777">
        <w:tc>
          <w:tcPr>
            <w:tcW w:w="2047" w:type="dxa"/>
          </w:tcPr>
          <w:p w14:paraId="64A74E50" w14:textId="2F4F507E" w:rsidR="00A631D1" w:rsidRDefault="00A631D1" w:rsidP="009F3CDC">
            <w:pPr>
              <w:spacing w:after="0"/>
              <w:rPr>
                <w:rFonts w:eastAsia="Malgun Gothic"/>
                <w:lang w:val="sv-SE" w:eastAsia="ko-KR"/>
              </w:rPr>
            </w:pPr>
            <w:r>
              <w:rPr>
                <w:rFonts w:eastAsia="Malgun Gothic"/>
                <w:lang w:val="sv-SE" w:eastAsia="ko-KR"/>
              </w:rPr>
              <w:t>Xiaomi</w:t>
            </w:r>
          </w:p>
        </w:tc>
        <w:tc>
          <w:tcPr>
            <w:tcW w:w="2122" w:type="dxa"/>
          </w:tcPr>
          <w:p w14:paraId="017452AB" w14:textId="0CBF0BC4" w:rsidR="00A631D1" w:rsidRDefault="00A631D1" w:rsidP="009F3CDC">
            <w:pPr>
              <w:spacing w:after="0"/>
              <w:rPr>
                <w:rFonts w:eastAsia="Malgun Gothic"/>
                <w:lang w:val="sv-SE" w:eastAsia="ko-KR"/>
              </w:rPr>
            </w:pPr>
            <w:r>
              <w:rPr>
                <w:rFonts w:eastAsia="Malgun Gothic"/>
                <w:lang w:val="sv-SE" w:eastAsia="ko-KR"/>
              </w:rPr>
              <w:t xml:space="preserve">Agree with OPPO </w:t>
            </w:r>
          </w:p>
        </w:tc>
        <w:tc>
          <w:tcPr>
            <w:tcW w:w="10143" w:type="dxa"/>
          </w:tcPr>
          <w:p w14:paraId="66942A68" w14:textId="7C25E618" w:rsidR="00A631D1" w:rsidRDefault="00A631D1" w:rsidP="009F3CDC">
            <w:pPr>
              <w:spacing w:after="0"/>
              <w:rPr>
                <w:lang w:val="sv-SE" w:eastAsia="zh-CN"/>
              </w:rPr>
            </w:pPr>
            <w:r>
              <w:rPr>
                <w:lang w:val="sv-SE" w:eastAsia="zh-CN"/>
              </w:rPr>
              <w:t xml:space="preserve">With the understanding given in the comment to QC, the the reuse is bouund by any further agreement related to additional signalling in Q3-2c.  And that the exclusion of case 2 in no way impacts the legacy reporting of </w:t>
            </w:r>
            <w:r w:rsidRPr="00A631D1">
              <w:rPr>
                <w:lang w:val="sv-SE" w:eastAsia="zh-CN"/>
              </w:rPr>
              <w:t xml:space="preserve">the relay UE’s L2 ID even in legacy </w:t>
            </w:r>
            <w:r w:rsidRPr="00A631D1">
              <w:rPr>
                <w:i/>
                <w:lang w:val="sv-SE" w:eastAsia="zh-CN"/>
              </w:rPr>
              <w:t>SL-TxResourceReqList-r16</w:t>
            </w:r>
          </w:p>
        </w:tc>
      </w:tr>
      <w:tr w:rsidR="006E3D7B" w14:paraId="62EF85D1" w14:textId="77777777">
        <w:tc>
          <w:tcPr>
            <w:tcW w:w="2047" w:type="dxa"/>
          </w:tcPr>
          <w:p w14:paraId="669AFC6E" w14:textId="49D7BA58" w:rsidR="006E3D7B" w:rsidRDefault="006E3D7B" w:rsidP="009F3CDC">
            <w:pPr>
              <w:spacing w:after="0"/>
              <w:rPr>
                <w:rFonts w:eastAsia="Malgun Gothic"/>
                <w:lang w:val="sv-SE" w:eastAsia="ko-KR"/>
              </w:rPr>
            </w:pPr>
            <w:r>
              <w:rPr>
                <w:rFonts w:eastAsia="Malgun Gothic"/>
                <w:lang w:val="sv-SE" w:eastAsia="ko-KR"/>
              </w:rPr>
              <w:t>Samsung</w:t>
            </w:r>
          </w:p>
        </w:tc>
        <w:tc>
          <w:tcPr>
            <w:tcW w:w="2122" w:type="dxa"/>
          </w:tcPr>
          <w:p w14:paraId="62D306D0" w14:textId="1CAAA650" w:rsidR="006E3D7B" w:rsidRDefault="006E3D7B" w:rsidP="009F3CDC">
            <w:pPr>
              <w:spacing w:after="0"/>
              <w:rPr>
                <w:rFonts w:eastAsia="Malgun Gothic"/>
                <w:lang w:val="sv-SE" w:eastAsia="ko-KR"/>
              </w:rPr>
            </w:pPr>
            <w:r>
              <w:rPr>
                <w:rFonts w:eastAsia="Malgun Gothic"/>
                <w:lang w:val="sv-SE" w:eastAsia="ko-KR"/>
              </w:rPr>
              <w:t>Agree with OPPO</w:t>
            </w:r>
          </w:p>
        </w:tc>
        <w:tc>
          <w:tcPr>
            <w:tcW w:w="10143" w:type="dxa"/>
          </w:tcPr>
          <w:p w14:paraId="54B94742" w14:textId="77777777" w:rsidR="006E3D7B" w:rsidRDefault="006E3D7B" w:rsidP="009F3CDC">
            <w:pPr>
              <w:spacing w:after="0"/>
              <w:rPr>
                <w:lang w:val="sv-SE" w:eastAsia="zh-CN"/>
              </w:rPr>
            </w:pPr>
          </w:p>
        </w:tc>
      </w:tr>
    </w:tbl>
    <w:p w14:paraId="171B459E" w14:textId="77777777" w:rsidR="00D063BC" w:rsidRDefault="00D063BC" w:rsidP="00E67FCF">
      <w:pPr>
        <w:spacing w:beforeLines="50" w:before="120"/>
        <w:rPr>
          <w:b/>
          <w:lang w:val="sv-SE" w:eastAsia="zh-CN"/>
        </w:rPr>
      </w:pPr>
    </w:p>
    <w:p w14:paraId="0C4A7DDE" w14:textId="77777777" w:rsidR="00D063BC" w:rsidRDefault="00A73BEE" w:rsidP="00E67FCF">
      <w:pPr>
        <w:spacing w:beforeLines="50" w:before="120"/>
        <w:rPr>
          <w:lang w:eastAsia="zh-CN"/>
        </w:rPr>
      </w:pPr>
      <w:r>
        <w:rPr>
          <w:lang w:eastAsia="zh-CN"/>
        </w:rPr>
        <w:t>For discovery, there is an agreement from 116b as follows</w:t>
      </w:r>
    </w:p>
    <w:p w14:paraId="20CB5B5B" w14:textId="77777777" w:rsidR="00D063BC" w:rsidRDefault="00A73BEE">
      <w:pPr>
        <w:pStyle w:val="Doc-text2"/>
        <w:pBdr>
          <w:top w:val="single" w:sz="4" w:space="1" w:color="auto"/>
          <w:left w:val="single" w:sz="4" w:space="4" w:color="auto"/>
          <w:bottom w:val="single" w:sz="4" w:space="1" w:color="auto"/>
          <w:right w:val="single" w:sz="4" w:space="4" w:color="auto"/>
        </w:pBdr>
        <w:ind w:left="0" w:firstLine="0"/>
      </w:pPr>
      <w:r>
        <w:t>Proposal 3.2: [19/20] SUI includes an indication of whether a particular destination L2 ID is associated to discovery.</w:t>
      </w:r>
    </w:p>
    <w:p w14:paraId="347C8442" w14:textId="77777777" w:rsidR="00D063BC" w:rsidRDefault="00A73BEE" w:rsidP="00E67FCF">
      <w:pPr>
        <w:spacing w:beforeLines="50" w:before="120"/>
        <w:rPr>
          <w:lang w:eastAsia="zh-CN"/>
        </w:rPr>
      </w:pPr>
      <w:r>
        <w:rPr>
          <w:rFonts w:hint="eastAsia"/>
          <w:lang w:eastAsia="zh-CN"/>
        </w:rPr>
        <w:t>B</w:t>
      </w:r>
      <w:r>
        <w:rPr>
          <w:lang w:eastAsia="zh-CN"/>
        </w:rPr>
        <w:t>ased on the running-CR discussion, one open issue identified is that whether there is a need to further differentiate between relay and non-relay discovery on top of the indication agreed above.</w:t>
      </w:r>
    </w:p>
    <w:p w14:paraId="27EA956B" w14:textId="77777777" w:rsidR="00D063BC" w:rsidRDefault="00A73BEE">
      <w:pPr>
        <w:spacing w:after="0"/>
        <w:rPr>
          <w:lang w:val="sv-SE" w:eastAsia="zh-CN"/>
        </w:rPr>
      </w:pPr>
      <w:r>
        <w:rPr>
          <w:lang w:val="sv-SE" w:eastAsia="zh-CN"/>
        </w:rPr>
        <w:lastRenderedPageBreak/>
        <w:t>Moderator understand the source of this is that the dedicated configuration of threshold-based relay configuration is included in dedicated signaling, proponent tend to use this indication for network to decide whether to provide threshold related relay-related discovery configuration.</w:t>
      </w:r>
    </w:p>
    <w:p w14:paraId="6D73019C" w14:textId="77777777" w:rsidR="00D063BC" w:rsidRDefault="00A73BEE" w:rsidP="00E67FCF">
      <w:pPr>
        <w:spacing w:beforeLines="50" w:before="120"/>
        <w:rPr>
          <w:b/>
          <w:lang w:eastAsia="zh-CN"/>
        </w:rPr>
      </w:pPr>
      <w:r>
        <w:rPr>
          <w:rFonts w:hint="eastAsia"/>
          <w:b/>
          <w:lang w:eastAsia="zh-CN"/>
        </w:rPr>
        <w:t>Q</w:t>
      </w:r>
      <w:r>
        <w:rPr>
          <w:b/>
          <w:lang w:eastAsia="zh-CN"/>
        </w:rPr>
        <w:t xml:space="preserve">3-2b: In SUI, when reporting a particular destination L2 ID associated with discovery (related to case-1a/1b/3a/3b/5a/5b/7a/7b of </w:t>
      </w:r>
      <w:r>
        <w:rPr>
          <w:b/>
          <w:color w:val="FF0000"/>
          <w:lang w:eastAsia="zh-CN"/>
        </w:rPr>
        <w:t>Q3-2a</w:t>
      </w:r>
      <w:r>
        <w:rPr>
          <w:b/>
          <w:lang w:eastAsia="zh-CN"/>
        </w:rPr>
        <w:t>), is there an need to further report explicit relay type info, i.e., relay-discovery and non-relay-discovery, to differentiate between the two?</w:t>
      </w:r>
    </w:p>
    <w:tbl>
      <w:tblPr>
        <w:tblStyle w:val="af4"/>
        <w:tblW w:w="14312" w:type="dxa"/>
        <w:tblLook w:val="04A0" w:firstRow="1" w:lastRow="0" w:firstColumn="1" w:lastColumn="0" w:noHBand="0" w:noVBand="1"/>
      </w:tblPr>
      <w:tblGrid>
        <w:gridCol w:w="2078"/>
        <w:gridCol w:w="1828"/>
        <w:gridCol w:w="10406"/>
      </w:tblGrid>
      <w:tr w:rsidR="00D063BC" w14:paraId="4670B5AE" w14:textId="77777777">
        <w:tc>
          <w:tcPr>
            <w:tcW w:w="2078" w:type="dxa"/>
            <w:shd w:val="clear" w:color="auto" w:fill="A6A6A6" w:themeFill="background1" w:themeFillShade="A6"/>
          </w:tcPr>
          <w:p w14:paraId="7011B268"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71F63FFB" w14:textId="77777777" w:rsidR="00D063BC" w:rsidRDefault="00A73BEE">
            <w:pPr>
              <w:spacing w:after="0"/>
              <w:rPr>
                <w:b/>
                <w:lang w:val="sv-SE" w:eastAsia="zh-CN"/>
              </w:rPr>
            </w:pPr>
            <w:r>
              <w:rPr>
                <w:b/>
                <w:lang w:val="sv-SE" w:eastAsia="zh-CN"/>
              </w:rPr>
              <w:t>Needed / not-needed</w:t>
            </w:r>
          </w:p>
        </w:tc>
        <w:tc>
          <w:tcPr>
            <w:tcW w:w="10406" w:type="dxa"/>
            <w:shd w:val="clear" w:color="auto" w:fill="A6A6A6" w:themeFill="background1" w:themeFillShade="A6"/>
          </w:tcPr>
          <w:p w14:paraId="0F01784C"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3DD20200" w14:textId="77777777">
        <w:tc>
          <w:tcPr>
            <w:tcW w:w="2078" w:type="dxa"/>
          </w:tcPr>
          <w:p w14:paraId="6CF6A548" w14:textId="77777777" w:rsidR="00D063BC" w:rsidRDefault="00A73BEE">
            <w:pPr>
              <w:spacing w:after="0"/>
              <w:rPr>
                <w:lang w:val="sv-SE" w:eastAsia="zh-CN"/>
              </w:rPr>
            </w:pPr>
            <w:r>
              <w:rPr>
                <w:lang w:val="sv-SE" w:eastAsia="zh-CN"/>
              </w:rPr>
              <w:t xml:space="preserve">Qualcomm </w:t>
            </w:r>
          </w:p>
        </w:tc>
        <w:tc>
          <w:tcPr>
            <w:tcW w:w="1828" w:type="dxa"/>
          </w:tcPr>
          <w:p w14:paraId="4D2FA986" w14:textId="77777777" w:rsidR="00D063BC" w:rsidRDefault="00A73BEE">
            <w:pPr>
              <w:spacing w:after="0"/>
              <w:rPr>
                <w:lang w:val="sv-SE" w:eastAsia="zh-CN"/>
              </w:rPr>
            </w:pPr>
            <w:r>
              <w:rPr>
                <w:lang w:val="sv-SE" w:eastAsia="zh-CN"/>
              </w:rPr>
              <w:t>See comments</w:t>
            </w:r>
          </w:p>
        </w:tc>
        <w:tc>
          <w:tcPr>
            <w:tcW w:w="10406" w:type="dxa"/>
          </w:tcPr>
          <w:p w14:paraId="388768F3" w14:textId="77777777" w:rsidR="00D063BC" w:rsidRDefault="00A73BEE">
            <w:pPr>
              <w:spacing w:after="0"/>
              <w:rPr>
                <w:lang w:val="sv-SE" w:eastAsia="zh-CN"/>
              </w:rPr>
            </w:pPr>
            <w:r>
              <w:rPr>
                <w:lang w:val="sv-SE" w:eastAsia="zh-CN"/>
              </w:rPr>
              <w:t>In our understanding, the intention to introduce discovery destination ID reporting is for gNB to differentiate whether coming BSR for discovery or communication. From this perspective, it seems no need to introduce explicit indication on whether it is relay discovery or non-relay.  However, since it is a minor issue, we can agree if majority prefer.</w:t>
            </w:r>
          </w:p>
        </w:tc>
      </w:tr>
      <w:tr w:rsidR="00D063BC" w14:paraId="7F9EB272" w14:textId="77777777">
        <w:tc>
          <w:tcPr>
            <w:tcW w:w="2078" w:type="dxa"/>
          </w:tcPr>
          <w:p w14:paraId="3CA39E08" w14:textId="77777777" w:rsidR="00D063BC" w:rsidRDefault="00A73BEE">
            <w:pPr>
              <w:spacing w:after="0"/>
              <w:rPr>
                <w:lang w:val="sv-SE" w:eastAsia="zh-CN"/>
              </w:rPr>
            </w:pPr>
            <w:r>
              <w:rPr>
                <w:lang w:val="sv-SE" w:eastAsia="zh-CN"/>
              </w:rPr>
              <w:t>Ericsson</w:t>
            </w:r>
          </w:p>
        </w:tc>
        <w:tc>
          <w:tcPr>
            <w:tcW w:w="1828" w:type="dxa"/>
          </w:tcPr>
          <w:p w14:paraId="6BF25F30" w14:textId="77777777" w:rsidR="00D063BC" w:rsidRDefault="00A73BEE">
            <w:pPr>
              <w:spacing w:after="0"/>
              <w:rPr>
                <w:lang w:val="sv-SE" w:eastAsia="zh-CN"/>
              </w:rPr>
            </w:pPr>
            <w:r>
              <w:rPr>
                <w:lang w:val="sv-SE" w:eastAsia="zh-CN"/>
              </w:rPr>
              <w:t>no</w:t>
            </w:r>
          </w:p>
        </w:tc>
        <w:tc>
          <w:tcPr>
            <w:tcW w:w="10406" w:type="dxa"/>
          </w:tcPr>
          <w:p w14:paraId="4C3A9CD0" w14:textId="77777777" w:rsidR="00D063BC" w:rsidRDefault="00A73BEE">
            <w:pPr>
              <w:spacing w:after="0"/>
              <w:rPr>
                <w:lang w:val="sv-SE" w:eastAsia="zh-CN"/>
              </w:rPr>
            </w:pPr>
            <w:r>
              <w:rPr>
                <w:lang w:val="sv-SE" w:eastAsia="zh-CN"/>
              </w:rPr>
              <w:t>Relay discovery and non relay discovery use the same SRB and the same resource pool, therefore, gNB doesn’t need to treat them differently.</w:t>
            </w:r>
          </w:p>
        </w:tc>
      </w:tr>
      <w:tr w:rsidR="00D063BC" w14:paraId="0F6F5BF5" w14:textId="77777777">
        <w:tc>
          <w:tcPr>
            <w:tcW w:w="2078" w:type="dxa"/>
          </w:tcPr>
          <w:p w14:paraId="0630CC48"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1919AC38" w14:textId="77777777" w:rsidR="00D063BC" w:rsidRDefault="00A73BEE">
            <w:pPr>
              <w:spacing w:after="0"/>
              <w:rPr>
                <w:rFonts w:eastAsia="PMingLiU"/>
                <w:lang w:val="sv-SE" w:eastAsia="zh-TW"/>
              </w:rPr>
            </w:pPr>
            <w:r>
              <w:rPr>
                <w:rFonts w:eastAsia="PMingLiU" w:hint="eastAsia"/>
                <w:lang w:val="sv-SE" w:eastAsia="zh-TW"/>
              </w:rPr>
              <w:t>N</w:t>
            </w:r>
            <w:r>
              <w:rPr>
                <w:rFonts w:eastAsia="PMingLiU"/>
                <w:lang w:val="sv-SE" w:eastAsia="zh-TW"/>
              </w:rPr>
              <w:t>ot-needed</w:t>
            </w:r>
          </w:p>
        </w:tc>
        <w:tc>
          <w:tcPr>
            <w:tcW w:w="10406" w:type="dxa"/>
          </w:tcPr>
          <w:p w14:paraId="08F08D74" w14:textId="77777777" w:rsidR="00D063BC" w:rsidRDefault="00D063BC">
            <w:pPr>
              <w:spacing w:after="0"/>
              <w:rPr>
                <w:lang w:val="sv-SE" w:eastAsia="zh-CN"/>
              </w:rPr>
            </w:pPr>
          </w:p>
        </w:tc>
      </w:tr>
      <w:tr w:rsidR="00D063BC" w14:paraId="116ACF60" w14:textId="77777777">
        <w:tc>
          <w:tcPr>
            <w:tcW w:w="2078" w:type="dxa"/>
          </w:tcPr>
          <w:p w14:paraId="3E277E0D" w14:textId="77777777" w:rsidR="00D063BC" w:rsidRDefault="00A73BEE">
            <w:pPr>
              <w:spacing w:after="0"/>
              <w:rPr>
                <w:lang w:val="sv-SE" w:eastAsia="zh-CN"/>
              </w:rPr>
            </w:pPr>
            <w:r>
              <w:rPr>
                <w:lang w:val="sv-SE" w:eastAsia="zh-CN"/>
              </w:rPr>
              <w:t>Intel</w:t>
            </w:r>
          </w:p>
        </w:tc>
        <w:tc>
          <w:tcPr>
            <w:tcW w:w="1828" w:type="dxa"/>
          </w:tcPr>
          <w:p w14:paraId="0C1B8D78" w14:textId="77777777" w:rsidR="00D063BC" w:rsidRDefault="00A73BEE">
            <w:pPr>
              <w:spacing w:after="0"/>
              <w:rPr>
                <w:lang w:val="sv-SE" w:eastAsia="zh-CN"/>
              </w:rPr>
            </w:pPr>
            <w:r>
              <w:rPr>
                <w:lang w:val="sv-SE" w:eastAsia="zh-CN"/>
              </w:rPr>
              <w:t>Not needed</w:t>
            </w:r>
          </w:p>
        </w:tc>
        <w:tc>
          <w:tcPr>
            <w:tcW w:w="10406" w:type="dxa"/>
          </w:tcPr>
          <w:p w14:paraId="180EF8C8" w14:textId="77777777" w:rsidR="00D063BC" w:rsidRDefault="00A73BEE">
            <w:pPr>
              <w:spacing w:after="0"/>
              <w:rPr>
                <w:lang w:val="sv-SE" w:eastAsia="zh-CN"/>
              </w:rPr>
            </w:pPr>
            <w:r>
              <w:rPr>
                <w:lang w:val="sv-SE" w:eastAsia="zh-CN"/>
              </w:rPr>
              <w:t>Agree with Ericsson’s comment</w:t>
            </w:r>
          </w:p>
        </w:tc>
      </w:tr>
      <w:tr w:rsidR="00D063BC" w14:paraId="74E64DF4" w14:textId="77777777">
        <w:tc>
          <w:tcPr>
            <w:tcW w:w="2078" w:type="dxa"/>
          </w:tcPr>
          <w:p w14:paraId="49A24AA0"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7215B12A" w14:textId="77777777" w:rsidR="00D063BC" w:rsidRDefault="00A73BEE">
            <w:pPr>
              <w:spacing w:after="0"/>
              <w:rPr>
                <w:lang w:val="sv-SE" w:eastAsia="zh-CN"/>
              </w:rPr>
            </w:pPr>
            <w:r>
              <w:rPr>
                <w:lang w:val="sv-SE" w:eastAsia="zh-CN"/>
              </w:rPr>
              <w:t>Needed</w:t>
            </w:r>
          </w:p>
        </w:tc>
        <w:tc>
          <w:tcPr>
            <w:tcW w:w="10406" w:type="dxa"/>
          </w:tcPr>
          <w:p w14:paraId="453A9EAE" w14:textId="77777777" w:rsidR="00D063BC" w:rsidRDefault="00D063BC">
            <w:pPr>
              <w:spacing w:after="0"/>
              <w:rPr>
                <w:lang w:val="sv-SE" w:eastAsia="zh-CN"/>
              </w:rPr>
            </w:pPr>
          </w:p>
        </w:tc>
      </w:tr>
      <w:tr w:rsidR="00D063BC" w14:paraId="75BBF5FF" w14:textId="77777777">
        <w:tc>
          <w:tcPr>
            <w:tcW w:w="2078" w:type="dxa"/>
          </w:tcPr>
          <w:p w14:paraId="42497430" w14:textId="77777777" w:rsidR="00D063BC" w:rsidRDefault="00A73BEE">
            <w:pPr>
              <w:spacing w:after="0"/>
              <w:rPr>
                <w:lang w:val="sv-SE" w:eastAsia="zh-CN"/>
              </w:rPr>
            </w:pPr>
            <w:r>
              <w:rPr>
                <w:lang w:val="sv-SE" w:eastAsia="zh-CN"/>
              </w:rPr>
              <w:t>Apple</w:t>
            </w:r>
          </w:p>
        </w:tc>
        <w:tc>
          <w:tcPr>
            <w:tcW w:w="1828" w:type="dxa"/>
          </w:tcPr>
          <w:p w14:paraId="16FB3AAB" w14:textId="77777777" w:rsidR="00D063BC" w:rsidRDefault="00A73BEE">
            <w:pPr>
              <w:spacing w:after="0"/>
              <w:rPr>
                <w:lang w:val="sv-SE" w:eastAsia="zh-CN"/>
              </w:rPr>
            </w:pPr>
            <w:r>
              <w:rPr>
                <w:lang w:val="sv-SE" w:eastAsia="zh-CN"/>
              </w:rPr>
              <w:t>no</w:t>
            </w:r>
          </w:p>
        </w:tc>
        <w:tc>
          <w:tcPr>
            <w:tcW w:w="10406" w:type="dxa"/>
          </w:tcPr>
          <w:p w14:paraId="3F0674CF" w14:textId="77777777" w:rsidR="00D063BC" w:rsidRDefault="00D063BC">
            <w:pPr>
              <w:spacing w:after="0"/>
              <w:rPr>
                <w:lang w:val="sv-SE" w:eastAsia="zh-CN"/>
              </w:rPr>
            </w:pPr>
          </w:p>
        </w:tc>
      </w:tr>
      <w:tr w:rsidR="00D063BC" w14:paraId="38F96DA8" w14:textId="77777777">
        <w:tc>
          <w:tcPr>
            <w:tcW w:w="2078" w:type="dxa"/>
          </w:tcPr>
          <w:p w14:paraId="46D93ECF" w14:textId="77777777" w:rsidR="00D063BC" w:rsidRDefault="00A73BEE">
            <w:pPr>
              <w:spacing w:after="0"/>
              <w:rPr>
                <w:lang w:val="sv-SE" w:eastAsia="zh-CN"/>
              </w:rPr>
            </w:pPr>
            <w:r>
              <w:rPr>
                <w:rFonts w:hint="eastAsia"/>
                <w:lang w:val="sv-SE" w:eastAsia="zh-CN"/>
              </w:rPr>
              <w:t>S</w:t>
            </w:r>
            <w:r>
              <w:rPr>
                <w:lang w:val="sv-SE" w:eastAsia="zh-CN"/>
              </w:rPr>
              <w:t>harp</w:t>
            </w:r>
          </w:p>
        </w:tc>
        <w:tc>
          <w:tcPr>
            <w:tcW w:w="1828" w:type="dxa"/>
          </w:tcPr>
          <w:p w14:paraId="174B58C1" w14:textId="77777777" w:rsidR="00D063BC" w:rsidRDefault="00A73BEE">
            <w:pPr>
              <w:spacing w:after="0"/>
              <w:rPr>
                <w:lang w:val="sv-SE" w:eastAsia="zh-CN"/>
              </w:rPr>
            </w:pPr>
            <w:r>
              <w:rPr>
                <w:lang w:val="sv-SE" w:eastAsia="zh-CN"/>
              </w:rPr>
              <w:t>No</w:t>
            </w:r>
          </w:p>
        </w:tc>
        <w:tc>
          <w:tcPr>
            <w:tcW w:w="10406" w:type="dxa"/>
          </w:tcPr>
          <w:p w14:paraId="40989784" w14:textId="77777777" w:rsidR="00D063BC" w:rsidRDefault="00A73BEE">
            <w:pPr>
              <w:spacing w:after="0"/>
              <w:rPr>
                <w:lang w:val="sv-SE" w:eastAsia="zh-CN"/>
              </w:rPr>
            </w:pPr>
            <w:r>
              <w:rPr>
                <w:rFonts w:hint="eastAsia"/>
                <w:lang w:val="sv-SE" w:eastAsia="zh-CN"/>
              </w:rPr>
              <w:t>A</w:t>
            </w:r>
            <w:r>
              <w:rPr>
                <w:lang w:val="sv-SE" w:eastAsia="zh-CN"/>
              </w:rPr>
              <w:t>gree with Ericsson.</w:t>
            </w:r>
          </w:p>
        </w:tc>
      </w:tr>
      <w:tr w:rsidR="00D063BC" w14:paraId="512EECE4" w14:textId="77777777">
        <w:tc>
          <w:tcPr>
            <w:tcW w:w="2078" w:type="dxa"/>
          </w:tcPr>
          <w:p w14:paraId="53F0A38A" w14:textId="77777777" w:rsidR="00D063BC" w:rsidRDefault="00A73BEE">
            <w:pPr>
              <w:spacing w:after="0"/>
              <w:rPr>
                <w:lang w:val="sv-SE" w:eastAsia="zh-CN"/>
              </w:rPr>
            </w:pPr>
            <w:proofErr w:type="spellStart"/>
            <w:r>
              <w:t>Spreadtrum</w:t>
            </w:r>
            <w:proofErr w:type="spellEnd"/>
          </w:p>
        </w:tc>
        <w:tc>
          <w:tcPr>
            <w:tcW w:w="1828" w:type="dxa"/>
          </w:tcPr>
          <w:p w14:paraId="51BED959" w14:textId="77777777" w:rsidR="00D063BC" w:rsidRDefault="00A73BEE">
            <w:pPr>
              <w:spacing w:after="0"/>
              <w:rPr>
                <w:lang w:val="sv-SE" w:eastAsia="zh-CN"/>
              </w:rPr>
            </w:pPr>
            <w:r>
              <w:t>No</w:t>
            </w:r>
          </w:p>
        </w:tc>
        <w:tc>
          <w:tcPr>
            <w:tcW w:w="10406" w:type="dxa"/>
          </w:tcPr>
          <w:p w14:paraId="21A4FA9C" w14:textId="77777777" w:rsidR="00D063BC" w:rsidRDefault="00D063BC">
            <w:pPr>
              <w:spacing w:after="0"/>
              <w:rPr>
                <w:lang w:val="sv-SE" w:eastAsia="zh-CN"/>
              </w:rPr>
            </w:pPr>
          </w:p>
        </w:tc>
      </w:tr>
      <w:tr w:rsidR="00D063BC" w14:paraId="02833516" w14:textId="77777777">
        <w:tc>
          <w:tcPr>
            <w:tcW w:w="2078" w:type="dxa"/>
          </w:tcPr>
          <w:p w14:paraId="1042C5D7" w14:textId="77777777" w:rsidR="00D063BC" w:rsidRDefault="00A73BEE">
            <w:pPr>
              <w:spacing w:after="0"/>
            </w:pPr>
            <w:r>
              <w:rPr>
                <w:rFonts w:hint="eastAsia"/>
                <w:lang w:val="sv-SE" w:eastAsia="zh-CN"/>
              </w:rPr>
              <w:t>F</w:t>
            </w:r>
            <w:r>
              <w:rPr>
                <w:lang w:val="sv-SE" w:eastAsia="zh-CN"/>
              </w:rPr>
              <w:t>ujitsu</w:t>
            </w:r>
          </w:p>
        </w:tc>
        <w:tc>
          <w:tcPr>
            <w:tcW w:w="1828" w:type="dxa"/>
          </w:tcPr>
          <w:p w14:paraId="6CAC88DE" w14:textId="77777777" w:rsidR="00D063BC" w:rsidRDefault="00A73BEE">
            <w:pPr>
              <w:spacing w:after="0"/>
            </w:pPr>
            <w:r>
              <w:rPr>
                <w:rFonts w:hint="eastAsia"/>
                <w:lang w:val="sv-SE" w:eastAsia="zh-CN"/>
              </w:rPr>
              <w:t>N</w:t>
            </w:r>
            <w:r>
              <w:rPr>
                <w:lang w:val="sv-SE" w:eastAsia="zh-CN"/>
              </w:rPr>
              <w:t>ot needed</w:t>
            </w:r>
          </w:p>
        </w:tc>
        <w:tc>
          <w:tcPr>
            <w:tcW w:w="10406" w:type="dxa"/>
          </w:tcPr>
          <w:p w14:paraId="320B9C98" w14:textId="77777777" w:rsidR="00D063BC" w:rsidRDefault="00D063BC">
            <w:pPr>
              <w:spacing w:after="0"/>
              <w:rPr>
                <w:lang w:val="sv-SE" w:eastAsia="zh-CN"/>
              </w:rPr>
            </w:pPr>
          </w:p>
        </w:tc>
      </w:tr>
      <w:tr w:rsidR="00D063BC" w14:paraId="4D4C8329" w14:textId="77777777">
        <w:tc>
          <w:tcPr>
            <w:tcW w:w="2078" w:type="dxa"/>
          </w:tcPr>
          <w:p w14:paraId="7E983380" w14:textId="77777777" w:rsidR="00D063BC" w:rsidRDefault="00A73BEE">
            <w:pPr>
              <w:spacing w:after="0"/>
              <w:rPr>
                <w:lang w:val="sv-SE" w:eastAsia="zh-CN"/>
              </w:rPr>
            </w:pPr>
            <w:r>
              <w:rPr>
                <w:rFonts w:hint="eastAsia"/>
                <w:lang w:val="sv-SE" w:eastAsia="zh-CN"/>
              </w:rPr>
              <w:t>CATT</w:t>
            </w:r>
          </w:p>
        </w:tc>
        <w:tc>
          <w:tcPr>
            <w:tcW w:w="1828" w:type="dxa"/>
          </w:tcPr>
          <w:p w14:paraId="2FFCC3A5" w14:textId="77777777" w:rsidR="00D063BC" w:rsidRDefault="00A73BEE">
            <w:pPr>
              <w:spacing w:after="0"/>
              <w:rPr>
                <w:lang w:val="sv-SE" w:eastAsia="zh-CN"/>
              </w:rPr>
            </w:pPr>
            <w:r>
              <w:rPr>
                <w:rFonts w:hint="eastAsia"/>
                <w:lang w:val="sv-SE" w:eastAsia="zh-CN"/>
              </w:rPr>
              <w:t>No</w:t>
            </w:r>
          </w:p>
        </w:tc>
        <w:tc>
          <w:tcPr>
            <w:tcW w:w="10406" w:type="dxa"/>
          </w:tcPr>
          <w:p w14:paraId="0EEA4B04" w14:textId="77777777" w:rsidR="00D063BC" w:rsidRDefault="00D063BC">
            <w:pPr>
              <w:spacing w:after="0"/>
              <w:rPr>
                <w:lang w:val="sv-SE" w:eastAsia="zh-CN"/>
              </w:rPr>
            </w:pPr>
          </w:p>
        </w:tc>
      </w:tr>
      <w:tr w:rsidR="00D063BC" w14:paraId="455CDFD4" w14:textId="77777777">
        <w:tc>
          <w:tcPr>
            <w:tcW w:w="2078" w:type="dxa"/>
          </w:tcPr>
          <w:p w14:paraId="0B50AA44"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30A0BB89" w14:textId="77777777" w:rsidR="00D063BC" w:rsidRDefault="00A73BEE">
            <w:pPr>
              <w:spacing w:after="0"/>
              <w:rPr>
                <w:lang w:val="sv-SE" w:eastAsia="zh-CN"/>
              </w:rPr>
            </w:pPr>
            <w:r>
              <w:rPr>
                <w:rFonts w:hint="eastAsia"/>
                <w:lang w:val="sv-SE" w:eastAsia="zh-CN"/>
              </w:rPr>
              <w:t>N</w:t>
            </w:r>
            <w:r>
              <w:rPr>
                <w:lang w:val="sv-SE" w:eastAsia="zh-CN"/>
              </w:rPr>
              <w:t>o</w:t>
            </w:r>
          </w:p>
        </w:tc>
        <w:tc>
          <w:tcPr>
            <w:tcW w:w="10406" w:type="dxa"/>
          </w:tcPr>
          <w:p w14:paraId="21473F87" w14:textId="77777777" w:rsidR="00D063BC" w:rsidRDefault="00D063BC">
            <w:pPr>
              <w:spacing w:after="0"/>
              <w:rPr>
                <w:lang w:val="sv-SE" w:eastAsia="zh-CN"/>
              </w:rPr>
            </w:pPr>
          </w:p>
        </w:tc>
      </w:tr>
      <w:tr w:rsidR="00D063BC" w14:paraId="76888EC1" w14:textId="77777777">
        <w:tc>
          <w:tcPr>
            <w:tcW w:w="2078" w:type="dxa"/>
          </w:tcPr>
          <w:p w14:paraId="1703B44A" w14:textId="77777777" w:rsidR="00D063BC" w:rsidRDefault="00A73BEE">
            <w:pPr>
              <w:spacing w:after="0"/>
              <w:rPr>
                <w:lang w:val="sv-SE" w:eastAsia="zh-CN"/>
              </w:rPr>
            </w:pPr>
            <w:r>
              <w:rPr>
                <w:rFonts w:hint="eastAsia"/>
                <w:lang w:val="en-US" w:eastAsia="zh-CN"/>
              </w:rPr>
              <w:t>ZTE</w:t>
            </w:r>
          </w:p>
        </w:tc>
        <w:tc>
          <w:tcPr>
            <w:tcW w:w="1828" w:type="dxa"/>
          </w:tcPr>
          <w:p w14:paraId="0428406C" w14:textId="77777777" w:rsidR="00D063BC" w:rsidRDefault="00A73BEE">
            <w:pPr>
              <w:spacing w:after="0"/>
              <w:rPr>
                <w:lang w:val="sv-SE" w:eastAsia="zh-CN"/>
              </w:rPr>
            </w:pPr>
            <w:r>
              <w:rPr>
                <w:rFonts w:hint="eastAsia"/>
                <w:lang w:val="en-US" w:eastAsia="zh-CN"/>
              </w:rPr>
              <w:t>No</w:t>
            </w:r>
          </w:p>
        </w:tc>
        <w:tc>
          <w:tcPr>
            <w:tcW w:w="10406" w:type="dxa"/>
          </w:tcPr>
          <w:p w14:paraId="173C11EE" w14:textId="77777777" w:rsidR="00D063BC" w:rsidRDefault="00D063BC">
            <w:pPr>
              <w:spacing w:after="0"/>
              <w:rPr>
                <w:lang w:val="sv-SE" w:eastAsia="zh-CN"/>
              </w:rPr>
            </w:pPr>
          </w:p>
        </w:tc>
      </w:tr>
      <w:tr w:rsidR="00E67FCF" w14:paraId="6C087E37" w14:textId="77777777" w:rsidTr="0064698A">
        <w:tc>
          <w:tcPr>
            <w:tcW w:w="2078" w:type="dxa"/>
          </w:tcPr>
          <w:p w14:paraId="6FD98443" w14:textId="77777777" w:rsidR="00E67FCF" w:rsidRDefault="00E67FCF" w:rsidP="0064698A">
            <w:pPr>
              <w:spacing w:after="0"/>
              <w:rPr>
                <w:lang w:val="sv-SE" w:eastAsia="zh-CN"/>
              </w:rPr>
            </w:pPr>
            <w:r>
              <w:rPr>
                <w:rFonts w:hint="eastAsia"/>
                <w:lang w:val="sv-SE" w:eastAsia="zh-CN"/>
              </w:rPr>
              <w:t>CMCC</w:t>
            </w:r>
          </w:p>
        </w:tc>
        <w:tc>
          <w:tcPr>
            <w:tcW w:w="1828" w:type="dxa"/>
          </w:tcPr>
          <w:p w14:paraId="06B3EBD0" w14:textId="77777777" w:rsidR="00E67FCF" w:rsidRDefault="00E67FCF" w:rsidP="0064698A">
            <w:pPr>
              <w:spacing w:after="0"/>
              <w:rPr>
                <w:lang w:val="sv-SE" w:eastAsia="zh-CN"/>
              </w:rPr>
            </w:pPr>
            <w:r>
              <w:rPr>
                <w:rFonts w:hint="eastAsia"/>
                <w:lang w:val="sv-SE" w:eastAsia="zh-CN"/>
              </w:rPr>
              <w:t>No</w:t>
            </w:r>
          </w:p>
        </w:tc>
        <w:tc>
          <w:tcPr>
            <w:tcW w:w="10406" w:type="dxa"/>
          </w:tcPr>
          <w:p w14:paraId="3F6A4C93" w14:textId="77777777" w:rsidR="00E67FCF" w:rsidRDefault="00E67FCF" w:rsidP="0064698A">
            <w:pPr>
              <w:spacing w:after="0"/>
              <w:rPr>
                <w:lang w:val="sv-SE" w:eastAsia="zh-CN"/>
              </w:rPr>
            </w:pPr>
          </w:p>
        </w:tc>
      </w:tr>
      <w:tr w:rsidR="009F3CDC" w14:paraId="18D7DA01" w14:textId="77777777">
        <w:tc>
          <w:tcPr>
            <w:tcW w:w="2078" w:type="dxa"/>
          </w:tcPr>
          <w:p w14:paraId="1CDEE384" w14:textId="77777777" w:rsidR="009F3CDC" w:rsidRPr="00D2662D" w:rsidRDefault="009F3CDC" w:rsidP="009F3CDC">
            <w:pPr>
              <w:spacing w:after="0"/>
              <w:rPr>
                <w:lang w:val="sv-SE" w:eastAsia="zh-CN"/>
              </w:rPr>
            </w:pPr>
            <w:r w:rsidRPr="00D2662D">
              <w:rPr>
                <w:rFonts w:hint="eastAsia"/>
                <w:lang w:val="sv-SE" w:eastAsia="zh-CN"/>
              </w:rPr>
              <w:t>LG</w:t>
            </w:r>
          </w:p>
        </w:tc>
        <w:tc>
          <w:tcPr>
            <w:tcW w:w="1828" w:type="dxa"/>
          </w:tcPr>
          <w:p w14:paraId="2DCB0935" w14:textId="77777777" w:rsidR="009F3CDC" w:rsidRPr="00D2662D" w:rsidRDefault="009F3CDC" w:rsidP="009F3CDC">
            <w:pPr>
              <w:spacing w:after="0"/>
              <w:rPr>
                <w:lang w:val="sv-SE" w:eastAsia="zh-CN"/>
              </w:rPr>
            </w:pPr>
            <w:r w:rsidRPr="00D2662D">
              <w:rPr>
                <w:rFonts w:hint="eastAsia"/>
                <w:lang w:val="sv-SE" w:eastAsia="zh-CN"/>
              </w:rPr>
              <w:t>No</w:t>
            </w:r>
          </w:p>
        </w:tc>
        <w:tc>
          <w:tcPr>
            <w:tcW w:w="10406" w:type="dxa"/>
          </w:tcPr>
          <w:p w14:paraId="612D1051" w14:textId="77777777" w:rsidR="009F3CDC" w:rsidRDefault="009F3CDC" w:rsidP="009F3CDC">
            <w:pPr>
              <w:spacing w:after="0"/>
              <w:rPr>
                <w:lang w:val="sv-SE" w:eastAsia="zh-CN"/>
              </w:rPr>
            </w:pPr>
          </w:p>
        </w:tc>
      </w:tr>
      <w:tr w:rsidR="001403AD" w14:paraId="650484A4" w14:textId="77777777">
        <w:tc>
          <w:tcPr>
            <w:tcW w:w="2078" w:type="dxa"/>
          </w:tcPr>
          <w:p w14:paraId="4E4B4CDB" w14:textId="04CC1778" w:rsidR="001403AD" w:rsidRPr="00D2662D" w:rsidRDefault="001403AD" w:rsidP="009F3CDC">
            <w:pPr>
              <w:spacing w:after="0"/>
              <w:rPr>
                <w:lang w:val="sv-SE" w:eastAsia="zh-CN"/>
              </w:rPr>
            </w:pPr>
            <w:r>
              <w:rPr>
                <w:lang w:val="sv-SE" w:eastAsia="zh-CN"/>
              </w:rPr>
              <w:t>InterDigital</w:t>
            </w:r>
          </w:p>
        </w:tc>
        <w:tc>
          <w:tcPr>
            <w:tcW w:w="1828" w:type="dxa"/>
          </w:tcPr>
          <w:p w14:paraId="39D05F9A" w14:textId="1CAD4E9F" w:rsidR="001403AD" w:rsidRPr="00D2662D" w:rsidRDefault="001403AD" w:rsidP="009F3CDC">
            <w:pPr>
              <w:spacing w:after="0"/>
              <w:rPr>
                <w:lang w:val="sv-SE" w:eastAsia="zh-CN"/>
              </w:rPr>
            </w:pPr>
            <w:r>
              <w:rPr>
                <w:lang w:val="sv-SE" w:eastAsia="zh-CN"/>
              </w:rPr>
              <w:t>No</w:t>
            </w:r>
          </w:p>
        </w:tc>
        <w:tc>
          <w:tcPr>
            <w:tcW w:w="10406" w:type="dxa"/>
          </w:tcPr>
          <w:p w14:paraId="09F05BF5" w14:textId="77777777" w:rsidR="001403AD" w:rsidRDefault="001403AD" w:rsidP="009F3CDC">
            <w:pPr>
              <w:spacing w:after="0"/>
              <w:rPr>
                <w:lang w:val="sv-SE" w:eastAsia="zh-CN"/>
              </w:rPr>
            </w:pPr>
          </w:p>
        </w:tc>
      </w:tr>
      <w:tr w:rsidR="00A631D1" w14:paraId="016A0B7B" w14:textId="77777777">
        <w:tc>
          <w:tcPr>
            <w:tcW w:w="2078" w:type="dxa"/>
          </w:tcPr>
          <w:p w14:paraId="1AFF8AF4" w14:textId="6865261C" w:rsidR="00A631D1" w:rsidRDefault="00A631D1" w:rsidP="00A631D1">
            <w:pPr>
              <w:spacing w:after="0"/>
              <w:rPr>
                <w:lang w:val="sv-SE" w:eastAsia="zh-CN"/>
              </w:rPr>
            </w:pPr>
            <w:r w:rsidRPr="00D92D26">
              <w:rPr>
                <w:lang w:val="sv-SE" w:eastAsia="zh-CN"/>
              </w:rPr>
              <w:t>Xiaomi</w:t>
            </w:r>
            <w:r w:rsidRPr="00D92D26">
              <w:rPr>
                <w:lang w:val="sv-SE" w:eastAsia="zh-CN"/>
              </w:rPr>
              <w:tab/>
            </w:r>
          </w:p>
        </w:tc>
        <w:tc>
          <w:tcPr>
            <w:tcW w:w="1828" w:type="dxa"/>
          </w:tcPr>
          <w:p w14:paraId="58826823" w14:textId="0B73FA15" w:rsidR="00A631D1" w:rsidRDefault="00A631D1" w:rsidP="00A631D1">
            <w:pPr>
              <w:spacing w:after="0"/>
              <w:rPr>
                <w:lang w:val="sv-SE" w:eastAsia="zh-CN"/>
              </w:rPr>
            </w:pPr>
            <w:r w:rsidRPr="00D92D26">
              <w:rPr>
                <w:lang w:val="sv-SE" w:eastAsia="zh-CN"/>
              </w:rPr>
              <w:t>No</w:t>
            </w:r>
            <w:r w:rsidRPr="00D92D26">
              <w:rPr>
                <w:lang w:val="sv-SE" w:eastAsia="zh-CN"/>
              </w:rPr>
              <w:tab/>
            </w:r>
          </w:p>
        </w:tc>
        <w:tc>
          <w:tcPr>
            <w:tcW w:w="10406" w:type="dxa"/>
          </w:tcPr>
          <w:p w14:paraId="1DE1FB15" w14:textId="7B4DBF68" w:rsidR="00A631D1" w:rsidRDefault="00A631D1" w:rsidP="00A631D1">
            <w:pPr>
              <w:spacing w:after="0"/>
              <w:rPr>
                <w:lang w:val="sv-SE" w:eastAsia="zh-CN"/>
              </w:rPr>
            </w:pPr>
            <w:r w:rsidRPr="00D92D26">
              <w:rPr>
                <w:lang w:val="sv-SE" w:eastAsia="zh-CN"/>
              </w:rPr>
              <w:t xml:space="preserve">Have similar understanding to comments made by others above. When reporting to the gNB the </w:t>
            </w:r>
            <w:r>
              <w:rPr>
                <w:lang w:val="sv-SE" w:eastAsia="zh-CN"/>
              </w:rPr>
              <w:t xml:space="preserve">orginal </w:t>
            </w:r>
            <w:r w:rsidRPr="00D92D26">
              <w:rPr>
                <w:lang w:val="sv-SE" w:eastAsia="zh-CN"/>
              </w:rPr>
              <w:t>proposal is merely to aid differentiation regarding the BSR (i.e. whether for discovery or communication)</w:t>
            </w:r>
          </w:p>
        </w:tc>
      </w:tr>
      <w:tr w:rsidR="006E3D7B" w14:paraId="05B26451" w14:textId="77777777">
        <w:tc>
          <w:tcPr>
            <w:tcW w:w="2078" w:type="dxa"/>
          </w:tcPr>
          <w:p w14:paraId="29541F15" w14:textId="6BF4B08E" w:rsidR="006E3D7B" w:rsidRPr="00D92D26" w:rsidRDefault="006E3D7B" w:rsidP="00A631D1">
            <w:pPr>
              <w:spacing w:after="0"/>
              <w:rPr>
                <w:lang w:val="sv-SE" w:eastAsia="zh-CN"/>
              </w:rPr>
            </w:pPr>
            <w:r>
              <w:rPr>
                <w:lang w:val="sv-SE" w:eastAsia="zh-CN"/>
              </w:rPr>
              <w:t>Samsung</w:t>
            </w:r>
          </w:p>
        </w:tc>
        <w:tc>
          <w:tcPr>
            <w:tcW w:w="1828" w:type="dxa"/>
          </w:tcPr>
          <w:p w14:paraId="1B392639" w14:textId="1A4F3A3F" w:rsidR="006E3D7B" w:rsidRPr="00D92D26" w:rsidRDefault="006E3D7B" w:rsidP="00A631D1">
            <w:pPr>
              <w:spacing w:after="0"/>
              <w:rPr>
                <w:lang w:val="sv-SE" w:eastAsia="zh-CN"/>
              </w:rPr>
            </w:pPr>
            <w:r>
              <w:rPr>
                <w:lang w:val="sv-SE" w:eastAsia="zh-CN"/>
              </w:rPr>
              <w:t>Not needed</w:t>
            </w:r>
          </w:p>
        </w:tc>
        <w:tc>
          <w:tcPr>
            <w:tcW w:w="10406" w:type="dxa"/>
          </w:tcPr>
          <w:p w14:paraId="7A7C1805" w14:textId="77777777" w:rsidR="006E3D7B" w:rsidRPr="00D92D26" w:rsidRDefault="006E3D7B" w:rsidP="00A631D1">
            <w:pPr>
              <w:spacing w:after="0"/>
              <w:rPr>
                <w:lang w:val="sv-SE" w:eastAsia="zh-CN"/>
              </w:rPr>
            </w:pPr>
          </w:p>
        </w:tc>
      </w:tr>
    </w:tbl>
    <w:p w14:paraId="2BD32564" w14:textId="77777777" w:rsidR="00D063BC" w:rsidRDefault="00D063BC" w:rsidP="00E67FCF">
      <w:pPr>
        <w:spacing w:beforeLines="50" w:before="120"/>
        <w:rPr>
          <w:lang w:val="sv-SE" w:eastAsia="zh-CN"/>
        </w:rPr>
      </w:pPr>
    </w:p>
    <w:p w14:paraId="5E4E3CAD" w14:textId="77777777" w:rsidR="00D063BC" w:rsidRDefault="00A73BEE" w:rsidP="00E67FCF">
      <w:pPr>
        <w:spacing w:beforeLines="50" w:before="120"/>
        <w:rPr>
          <w:lang w:eastAsia="zh-CN"/>
        </w:rPr>
      </w:pPr>
      <w:r>
        <w:rPr>
          <w:rFonts w:hint="eastAsia"/>
          <w:lang w:eastAsia="zh-CN"/>
        </w:rPr>
        <w:t>T</w:t>
      </w:r>
      <w:r>
        <w:rPr>
          <w:lang w:eastAsia="zh-CN"/>
        </w:rPr>
        <w:t xml:space="preserve">hen for the cases of reporting destination ID, there is one left issue in Pre-116b summary unhandled, i.e., P5 of R2-2200943. </w:t>
      </w:r>
    </w:p>
    <w:p w14:paraId="7A7AA065" w14:textId="77777777" w:rsidR="00D063BC" w:rsidRDefault="00A73BEE">
      <w:pPr>
        <w:pStyle w:val="Doc-text2"/>
        <w:pBdr>
          <w:top w:val="single" w:sz="4" w:space="1" w:color="auto"/>
          <w:left w:val="single" w:sz="4" w:space="4" w:color="auto"/>
          <w:bottom w:val="single" w:sz="4" w:space="1" w:color="auto"/>
          <w:right w:val="single" w:sz="4" w:space="4" w:color="auto"/>
        </w:pBdr>
        <w:ind w:left="363"/>
        <w:rPr>
          <w:lang w:val="sv-SE"/>
        </w:rPr>
      </w:pPr>
      <w:r>
        <w:rPr>
          <w:lang w:val="sv-SE"/>
        </w:rPr>
        <w:t>Proposal 5</w:t>
      </w:r>
      <w:r>
        <w:rPr>
          <w:lang w:val="sv-SE"/>
        </w:rPr>
        <w:tab/>
        <w:t>(discussion) Regarding how to indicate L2 ID of remote UE in the SUI message by relay UE, RAN2 to down select the following options:</w:t>
      </w:r>
    </w:p>
    <w:p w14:paraId="4D6843F1" w14:textId="77777777" w:rsidR="00D063BC" w:rsidRDefault="00A73BEE">
      <w:pPr>
        <w:pStyle w:val="Doc-text2"/>
        <w:pBdr>
          <w:top w:val="single" w:sz="4" w:space="1" w:color="auto"/>
          <w:left w:val="single" w:sz="4" w:space="4" w:color="auto"/>
          <w:bottom w:val="single" w:sz="4" w:space="1" w:color="auto"/>
          <w:right w:val="single" w:sz="4" w:space="4" w:color="auto"/>
        </w:pBdr>
        <w:ind w:left="363"/>
        <w:rPr>
          <w:lang w:val="sv-SE"/>
        </w:rPr>
      </w:pPr>
      <w:r>
        <w:rPr>
          <w:lang w:val="sv-SE"/>
        </w:rPr>
        <w:t>a.</w:t>
      </w:r>
      <w:r>
        <w:rPr>
          <w:lang w:val="sv-SE"/>
        </w:rPr>
        <w:tab/>
        <w:t>Option 1: add a new IE to carry L2 ID of remote UE</w:t>
      </w:r>
    </w:p>
    <w:p w14:paraId="34035B21" w14:textId="77777777" w:rsidR="00D063BC" w:rsidRDefault="00A73BEE">
      <w:pPr>
        <w:pStyle w:val="Doc-text2"/>
        <w:pBdr>
          <w:top w:val="single" w:sz="4" w:space="1" w:color="auto"/>
          <w:left w:val="single" w:sz="4" w:space="4" w:color="auto"/>
          <w:bottom w:val="single" w:sz="4" w:space="1" w:color="auto"/>
          <w:right w:val="single" w:sz="4" w:space="4" w:color="auto"/>
        </w:pBdr>
        <w:ind w:left="363"/>
        <w:rPr>
          <w:lang w:val="sv-SE"/>
        </w:rPr>
      </w:pPr>
      <w:r>
        <w:rPr>
          <w:lang w:val="sv-SE"/>
        </w:rPr>
        <w:t>b.</w:t>
      </w:r>
      <w:r>
        <w:rPr>
          <w:lang w:val="sv-SE"/>
        </w:rPr>
        <w:tab/>
        <w:t>Option 2: reuse the existing field sl-DestinationIdentity to request TX resources, in addition, introduce an indicator indicating that the destination ID is for relay purpose</w:t>
      </w:r>
    </w:p>
    <w:p w14:paraId="7FCBCE03" w14:textId="77777777" w:rsidR="00D063BC" w:rsidRDefault="00A73BEE" w:rsidP="00E67FCF">
      <w:pPr>
        <w:spacing w:beforeLines="50" w:before="120"/>
        <w:rPr>
          <w:lang w:eastAsia="zh-CN"/>
        </w:rPr>
      </w:pPr>
      <w:r>
        <w:rPr>
          <w:lang w:eastAsia="zh-CN"/>
        </w:rPr>
        <w:t xml:space="preserve">Moderator understand it is a general question applicable to L2/L3, relay/remote and communication/discovery case. </w:t>
      </w:r>
    </w:p>
    <w:p w14:paraId="48AB3ECD" w14:textId="77777777" w:rsidR="00D063BC" w:rsidRDefault="00A73BEE" w:rsidP="00E67FCF">
      <w:pPr>
        <w:spacing w:beforeLines="50" w:before="120"/>
        <w:rPr>
          <w:lang w:eastAsia="zh-CN"/>
        </w:rPr>
      </w:pPr>
      <w:r>
        <w:rPr>
          <w:rFonts w:hint="eastAsia"/>
          <w:lang w:eastAsia="zh-CN"/>
        </w:rPr>
        <w:t>T</w:t>
      </w:r>
      <w:r>
        <w:rPr>
          <w:lang w:eastAsia="zh-CN"/>
        </w:rPr>
        <w:t>he background of this question is there is an existing IE in SUI message as follows</w:t>
      </w:r>
    </w:p>
    <w:p w14:paraId="6C952619"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lastRenderedPageBreak/>
        <w:t>SL-TxResourceReqList-r16</w:t>
      </w:r>
      <w:r>
        <w:rPr>
          <w:rFonts w:ascii="Courier New" w:eastAsia="Times New Roman" w:hAnsi="Courier New"/>
          <w:sz w:val="16"/>
          <w:lang w:eastAsia="en-GB"/>
        </w:rPr>
        <w:t xml:space="preserve"> ::=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maxNrofSL-Dest-r16)) OF </w:t>
      </w:r>
      <w:r>
        <w:rPr>
          <w:rFonts w:ascii="Courier New" w:eastAsia="Yu Mincho" w:hAnsi="Courier New"/>
          <w:sz w:val="16"/>
          <w:lang w:eastAsia="en-GB"/>
        </w:rPr>
        <w:t>SL-TxResourceReq-r16</w:t>
      </w:r>
    </w:p>
    <w:p w14:paraId="30E36EF1" w14:textId="77777777" w:rsidR="00D063BC" w:rsidRDefault="00D06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023CFB8"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SL-TxResourceReq-r16 </w:t>
      </w:r>
      <w:r>
        <w:rPr>
          <w:rFonts w:ascii="Courier New" w:eastAsia="Times New Roman" w:hAnsi="Courier New"/>
          <w:sz w:val="16"/>
          <w:lang w:eastAsia="en-GB"/>
        </w:rPr>
        <w:t>::=               SEQUENCE {</w:t>
      </w:r>
    </w:p>
    <w:p w14:paraId="18E49A37"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sl</w:t>
      </w:r>
      <w:r>
        <w:rPr>
          <w:rFonts w:ascii="Courier New" w:eastAsia="Times New Roman" w:hAnsi="Courier New"/>
          <w:sz w:val="16"/>
          <w:lang w:eastAsia="en-GB"/>
        </w:rPr>
        <w:t xml:space="preserve">-DestinationIdentity-r16             </w:t>
      </w:r>
      <w:proofErr w:type="spellStart"/>
      <w:r>
        <w:rPr>
          <w:rFonts w:ascii="Courier New" w:eastAsia="Times New Roman" w:hAnsi="Courier New"/>
          <w:sz w:val="16"/>
          <w:lang w:eastAsia="en-GB"/>
        </w:rPr>
        <w:t>SL-DestinationIdentity</w:t>
      </w:r>
      <w:r>
        <w:rPr>
          <w:rFonts w:ascii="Courier New" w:eastAsia="Yu Mincho" w:hAnsi="Courier New"/>
          <w:sz w:val="16"/>
          <w:lang w:eastAsia="en-GB"/>
        </w:rPr>
        <w:t>-r16</w:t>
      </w:r>
      <w:proofErr w:type="spellEnd"/>
      <w:r>
        <w:rPr>
          <w:rFonts w:ascii="Courier New" w:eastAsia="Times New Roman" w:hAnsi="Courier New"/>
          <w:sz w:val="16"/>
          <w:lang w:eastAsia="en-GB"/>
        </w:rPr>
        <w:t>,</w:t>
      </w:r>
    </w:p>
    <w:p w14:paraId="14FCF7B1"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sl-CastType-r16                        ENUMERATED {broadcast, groupcast, unicast, spare1},</w:t>
      </w:r>
    </w:p>
    <w:p w14:paraId="47B6EE42"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sl</w:t>
      </w:r>
      <w:r>
        <w:rPr>
          <w:rFonts w:ascii="Courier New" w:eastAsia="Yu Mincho" w:hAnsi="Courier New"/>
          <w:sz w:val="16"/>
          <w:lang w:eastAsia="en-GB"/>
        </w:rPr>
        <w:t>-RLC-ModeIndicationList-r16</w:t>
      </w:r>
      <w:r>
        <w:rPr>
          <w:rFonts w:ascii="Courier New" w:eastAsia="Times New Roman" w:hAnsi="Courier New"/>
          <w:sz w:val="16"/>
          <w:lang w:eastAsia="en-GB"/>
        </w:rPr>
        <w:t xml:space="preserve">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 maxNrofSLRB-r16)) OF</w:t>
      </w:r>
      <w:r>
        <w:rPr>
          <w:rFonts w:ascii="Courier New" w:eastAsia="Yu Mincho" w:hAnsi="Courier New"/>
          <w:sz w:val="16"/>
          <w:lang w:eastAsia="en-GB"/>
        </w:rPr>
        <w:t xml:space="preserve"> SL-RLC-ModeIndication-r16</w:t>
      </w:r>
      <w:r>
        <w:rPr>
          <w:rFonts w:ascii="Courier New" w:eastAsia="Times New Roman" w:hAnsi="Courier New"/>
          <w:sz w:val="16"/>
          <w:lang w:eastAsia="en-GB"/>
        </w:rPr>
        <w:t xml:space="preserve">         OPTIONAL,</w:t>
      </w:r>
    </w:p>
    <w:p w14:paraId="4FDF3337"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sl-QoS-InfoList-r16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maxNrofSL-QFIsPerDest-r16)) OF SL-QoS-Info-r16          OPTIONAL,</w:t>
      </w:r>
    </w:p>
    <w:p w14:paraId="40BCABA2"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sl-TypeTxSyncList-r16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maxNrofFreqSL-r16)) OF SL-TypeTxSync-r16                OPTIONAL,</w:t>
      </w:r>
    </w:p>
    <w:p w14:paraId="211139D9"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sl-TxInterestedFreqList-r16            </w:t>
      </w:r>
      <w:proofErr w:type="spellStart"/>
      <w:r>
        <w:rPr>
          <w:rFonts w:ascii="Courier New" w:eastAsia="Times New Roman" w:hAnsi="Courier New"/>
          <w:sz w:val="16"/>
          <w:lang w:eastAsia="en-GB"/>
        </w:rPr>
        <w:t>SL-TxInterestedFreqList-r16</w:t>
      </w:r>
      <w:proofErr w:type="spellEnd"/>
      <w:r>
        <w:rPr>
          <w:rFonts w:ascii="Courier New" w:eastAsia="Times New Roman" w:hAnsi="Courier New"/>
          <w:sz w:val="16"/>
          <w:lang w:eastAsia="en-GB"/>
        </w:rPr>
        <w:t xml:space="preserve">                                                OPTIONAL,</w:t>
      </w:r>
    </w:p>
    <w:p w14:paraId="2CE50510"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sl-CapabilityInformationSidelink-r16   OCTET STRING                                                               OPTIONAL</w:t>
      </w:r>
    </w:p>
    <w:p w14:paraId="68FFF85F"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3EE8523E" w14:textId="77777777" w:rsidR="00D063BC" w:rsidRDefault="00A73BEE" w:rsidP="00E67FCF">
      <w:pPr>
        <w:spacing w:beforeLines="50" w:before="120"/>
        <w:rPr>
          <w:lang w:eastAsia="zh-CN"/>
        </w:rPr>
      </w:pPr>
      <w:r>
        <w:rPr>
          <w:rFonts w:hint="eastAsia"/>
          <w:lang w:eastAsia="zh-CN"/>
        </w:rPr>
        <w:t>A</w:t>
      </w:r>
      <w:r>
        <w:rPr>
          <w:lang w:eastAsia="zh-CN"/>
        </w:rPr>
        <w:t>nd in LTE SUI message, the relay and non-relay cases are differentiated (there is no destination report for discovery in LTE SUI since there discovery is carried via MAC transparent mode using PSDCH)</w:t>
      </w:r>
    </w:p>
    <w:p w14:paraId="71A7E66B" w14:textId="77777777" w:rsidR="00D063BC" w:rsidRDefault="00A73BEE">
      <w:pPr>
        <w:pStyle w:val="PL"/>
        <w:shd w:val="clear" w:color="auto" w:fill="E6E6E6"/>
      </w:pPr>
      <w:r>
        <w:t>SidelinkUEInformation-r12-IEs ::=</w:t>
      </w:r>
      <w:r>
        <w:tab/>
        <w:t>SEQUENCE {</w:t>
      </w:r>
    </w:p>
    <w:p w14:paraId="513F852A" w14:textId="77777777" w:rsidR="00D063BC" w:rsidRDefault="00A73BEE">
      <w:pPr>
        <w:pStyle w:val="PL"/>
        <w:shd w:val="clear" w:color="auto" w:fill="E6E6E6"/>
      </w:pPr>
      <w:r>
        <w:tab/>
        <w:t>commRxInterestedFreq-r12</w:t>
      </w:r>
      <w:r>
        <w:tab/>
      </w:r>
      <w:r>
        <w:tab/>
      </w:r>
      <w:r>
        <w:tab/>
        <w:t>ARFCN-ValueEUTRA-r9</w:t>
      </w:r>
      <w:r>
        <w:tab/>
      </w:r>
      <w:r>
        <w:tab/>
      </w:r>
      <w:r>
        <w:tab/>
      </w:r>
      <w:r>
        <w:tab/>
        <w:t>OPTIONAL,</w:t>
      </w:r>
    </w:p>
    <w:p w14:paraId="0CE4847D" w14:textId="77777777" w:rsidR="00D063BC" w:rsidRDefault="00A73BEE">
      <w:pPr>
        <w:pStyle w:val="PL"/>
        <w:shd w:val="clear" w:color="auto" w:fill="E6E6E6"/>
      </w:pPr>
      <w:r>
        <w:tab/>
      </w:r>
      <w:r>
        <w:rPr>
          <w:highlight w:val="yellow"/>
        </w:rPr>
        <w:t>commTxResourceReq-r12</w:t>
      </w:r>
      <w:r>
        <w:rPr>
          <w:highlight w:val="yellow"/>
        </w:rPr>
        <w:tab/>
      </w:r>
      <w:r>
        <w:rPr>
          <w:highlight w:val="yellow"/>
        </w:rPr>
        <w:tab/>
      </w:r>
      <w:r>
        <w:rPr>
          <w:highlight w:val="yellow"/>
        </w:rPr>
        <w:tab/>
      </w:r>
      <w:r>
        <w:rPr>
          <w:highlight w:val="yellow"/>
        </w:rPr>
        <w:tab/>
        <w:t>SL-CommTxResourceReq-r12</w:t>
      </w:r>
      <w:r>
        <w:rPr>
          <w:highlight w:val="yellow"/>
        </w:rPr>
        <w:tab/>
      </w:r>
      <w:r>
        <w:rPr>
          <w:highlight w:val="yellow"/>
        </w:rPr>
        <w:tab/>
        <w:t>OPTIONAL,</w:t>
      </w:r>
    </w:p>
    <w:p w14:paraId="35BB55ED" w14:textId="77777777" w:rsidR="00D063BC" w:rsidRDefault="00A73BEE">
      <w:pPr>
        <w:pStyle w:val="PL"/>
        <w:shd w:val="clear" w:color="auto" w:fill="E6E6E6"/>
      </w:pPr>
      <w:r>
        <w:tab/>
        <w:t>discRxInterest-r12</w:t>
      </w:r>
      <w:r>
        <w:tab/>
      </w:r>
      <w:r>
        <w:tab/>
      </w:r>
      <w:r>
        <w:tab/>
      </w:r>
      <w:r>
        <w:tab/>
      </w:r>
      <w:r>
        <w:tab/>
        <w:t>ENUMERATED {true}</w:t>
      </w:r>
      <w:r>
        <w:tab/>
      </w:r>
      <w:r>
        <w:tab/>
      </w:r>
      <w:r>
        <w:tab/>
      </w:r>
      <w:r>
        <w:tab/>
        <w:t>OPTIONAL,</w:t>
      </w:r>
    </w:p>
    <w:p w14:paraId="6EDC2682" w14:textId="77777777" w:rsidR="00D063BC" w:rsidRDefault="00A73BEE">
      <w:pPr>
        <w:pStyle w:val="PL"/>
        <w:shd w:val="clear" w:color="auto" w:fill="E6E6E6"/>
      </w:pPr>
      <w:r>
        <w:tab/>
        <w:t>discTxResourceReq-r12</w:t>
      </w:r>
      <w:r>
        <w:tab/>
      </w:r>
      <w:r>
        <w:tab/>
      </w:r>
      <w:r>
        <w:tab/>
      </w:r>
      <w:r>
        <w:tab/>
        <w:t>INTEGER (</w:t>
      </w:r>
      <w:proofErr w:type="gramStart"/>
      <w:r>
        <w:t>1..</w:t>
      </w:r>
      <w:proofErr w:type="gramEnd"/>
      <w:r>
        <w:t>63)</w:t>
      </w:r>
      <w:r>
        <w:tab/>
      </w:r>
      <w:r>
        <w:tab/>
      </w:r>
      <w:r>
        <w:tab/>
      </w:r>
      <w:r>
        <w:tab/>
      </w:r>
      <w:r>
        <w:tab/>
        <w:t>OPTIONAL,</w:t>
      </w:r>
    </w:p>
    <w:p w14:paraId="0EBE3906" w14:textId="77777777" w:rsidR="00D063BC" w:rsidRDefault="00A73BEE">
      <w:pPr>
        <w:pStyle w:val="PL"/>
        <w:shd w:val="clear" w:color="auto" w:fill="E6E6E6"/>
      </w:pPr>
      <w:r>
        <w:tab/>
      </w:r>
      <w:proofErr w:type="spellStart"/>
      <w:r>
        <w:t>lateNonCriticalExtension</w:t>
      </w:r>
      <w:proofErr w:type="spellEnd"/>
      <w:r>
        <w:tab/>
      </w:r>
      <w:r>
        <w:tab/>
      </w:r>
      <w:r>
        <w:tab/>
        <w:t>OCTET STRING</w:t>
      </w:r>
      <w:r>
        <w:tab/>
      </w:r>
      <w:r>
        <w:tab/>
      </w:r>
      <w:r>
        <w:tab/>
      </w:r>
      <w:r>
        <w:tab/>
      </w:r>
      <w:r>
        <w:tab/>
        <w:t>OPTIONAL,</w:t>
      </w:r>
    </w:p>
    <w:p w14:paraId="329E4EF5" w14:textId="77777777" w:rsidR="00D063BC" w:rsidRDefault="00A73BEE">
      <w:pPr>
        <w:pStyle w:val="PL"/>
        <w:shd w:val="clear" w:color="auto" w:fill="E6E6E6"/>
      </w:pPr>
      <w:r>
        <w:tab/>
      </w:r>
      <w:proofErr w:type="spellStart"/>
      <w:r>
        <w:t>nonCriticalExtension</w:t>
      </w:r>
      <w:proofErr w:type="spellEnd"/>
      <w:r>
        <w:tab/>
      </w:r>
      <w:r>
        <w:tab/>
      </w:r>
      <w:r>
        <w:tab/>
      </w:r>
      <w:r>
        <w:tab/>
        <w:t>SidelinkUEInformation-v1310-IEs</w:t>
      </w:r>
      <w:r>
        <w:tab/>
        <w:t>OPTIONAL</w:t>
      </w:r>
    </w:p>
    <w:p w14:paraId="7E47D42F" w14:textId="77777777" w:rsidR="00D063BC" w:rsidRDefault="00A73BEE">
      <w:pPr>
        <w:pStyle w:val="PL"/>
        <w:shd w:val="clear" w:color="auto" w:fill="E6E6E6"/>
      </w:pPr>
      <w:r>
        <w:t>}</w:t>
      </w:r>
    </w:p>
    <w:p w14:paraId="24A3FE58" w14:textId="77777777" w:rsidR="00D063BC" w:rsidRDefault="00D063BC">
      <w:pPr>
        <w:pStyle w:val="PL"/>
        <w:shd w:val="clear" w:color="auto" w:fill="E6E6E6"/>
      </w:pPr>
    </w:p>
    <w:p w14:paraId="426145C4" w14:textId="77777777" w:rsidR="00D063BC" w:rsidRDefault="00A73BEE">
      <w:pPr>
        <w:pStyle w:val="PL"/>
        <w:shd w:val="clear" w:color="auto" w:fill="E6E6E6"/>
      </w:pPr>
      <w:r>
        <w:t>SidelinkUEInformation-v1310-IEs ::=</w:t>
      </w:r>
      <w:r>
        <w:tab/>
        <w:t>SEQUENCE {</w:t>
      </w:r>
    </w:p>
    <w:p w14:paraId="28BE5B34" w14:textId="77777777" w:rsidR="00D063BC" w:rsidRDefault="00A73BEE">
      <w:pPr>
        <w:pStyle w:val="PL"/>
        <w:shd w:val="clear" w:color="auto" w:fill="E6E6E6"/>
      </w:pPr>
      <w:r>
        <w:tab/>
      </w:r>
      <w:r>
        <w:rPr>
          <w:highlight w:val="yellow"/>
        </w:rPr>
        <w:t>commTxResourceReqUC-r13</w:t>
      </w:r>
      <w:r>
        <w:rPr>
          <w:highlight w:val="yellow"/>
        </w:rPr>
        <w:tab/>
      </w:r>
      <w:r>
        <w:rPr>
          <w:highlight w:val="yellow"/>
        </w:rPr>
        <w:tab/>
      </w:r>
      <w:r>
        <w:rPr>
          <w:highlight w:val="yellow"/>
        </w:rPr>
        <w:tab/>
      </w:r>
      <w:r>
        <w:rPr>
          <w:highlight w:val="yellow"/>
        </w:rPr>
        <w:tab/>
        <w:t>SL-CommTxResourceReq-r12</w:t>
      </w:r>
      <w:r>
        <w:rPr>
          <w:highlight w:val="yellow"/>
        </w:rPr>
        <w:tab/>
      </w:r>
      <w:r>
        <w:rPr>
          <w:highlight w:val="yellow"/>
        </w:rPr>
        <w:tab/>
      </w:r>
      <w:r>
        <w:rPr>
          <w:highlight w:val="yellow"/>
        </w:rPr>
        <w:tab/>
      </w:r>
      <w:r>
        <w:rPr>
          <w:highlight w:val="yellow"/>
        </w:rPr>
        <w:tab/>
        <w:t>OPTIONAL,</w:t>
      </w:r>
    </w:p>
    <w:p w14:paraId="29BD9C0E" w14:textId="77777777" w:rsidR="00D063BC" w:rsidRDefault="00A73BEE">
      <w:pPr>
        <w:pStyle w:val="PL"/>
        <w:shd w:val="clear" w:color="auto" w:fill="E6E6E6"/>
        <w:rPr>
          <w:highlight w:val="yellow"/>
        </w:rPr>
      </w:pPr>
      <w:r>
        <w:tab/>
      </w:r>
      <w:r>
        <w:rPr>
          <w:highlight w:val="yellow"/>
        </w:rPr>
        <w:t>commTxResourceInfoReqRelay-r13</w:t>
      </w:r>
      <w:r>
        <w:rPr>
          <w:highlight w:val="yellow"/>
        </w:rPr>
        <w:tab/>
      </w:r>
      <w:r>
        <w:rPr>
          <w:highlight w:val="yellow"/>
        </w:rPr>
        <w:tab/>
        <w:t>SEQUENCE {</w:t>
      </w:r>
    </w:p>
    <w:p w14:paraId="6A188778" w14:textId="77777777" w:rsidR="00D063BC" w:rsidRDefault="00A73BEE">
      <w:pPr>
        <w:pStyle w:val="PL"/>
        <w:shd w:val="clear" w:color="auto" w:fill="E6E6E6"/>
        <w:rPr>
          <w:highlight w:val="yellow"/>
        </w:rPr>
      </w:pPr>
      <w:r>
        <w:rPr>
          <w:highlight w:val="yellow"/>
        </w:rPr>
        <w:tab/>
      </w:r>
      <w:r>
        <w:rPr>
          <w:highlight w:val="yellow"/>
        </w:rPr>
        <w:tab/>
        <w:t>commTxResourceReqRelay-r13</w:t>
      </w:r>
      <w:r>
        <w:rPr>
          <w:highlight w:val="yellow"/>
        </w:rPr>
        <w:tab/>
      </w:r>
      <w:r>
        <w:rPr>
          <w:highlight w:val="yellow"/>
        </w:rPr>
        <w:tab/>
      </w:r>
      <w:r>
        <w:rPr>
          <w:highlight w:val="yellow"/>
        </w:rPr>
        <w:tab/>
        <w:t>SL-CommTxResourceReq-r12</w:t>
      </w:r>
      <w:r>
        <w:rPr>
          <w:highlight w:val="yellow"/>
        </w:rPr>
        <w:tab/>
      </w:r>
      <w:r>
        <w:rPr>
          <w:highlight w:val="yellow"/>
        </w:rPr>
        <w:tab/>
      </w:r>
      <w:r>
        <w:rPr>
          <w:highlight w:val="yellow"/>
        </w:rPr>
        <w:tab/>
        <w:t>OPTIONAL,</w:t>
      </w:r>
    </w:p>
    <w:p w14:paraId="4A120440" w14:textId="77777777" w:rsidR="00D063BC" w:rsidRDefault="00A73BEE">
      <w:pPr>
        <w:pStyle w:val="PL"/>
        <w:shd w:val="clear" w:color="auto" w:fill="E6E6E6"/>
        <w:rPr>
          <w:highlight w:val="yellow"/>
        </w:rPr>
      </w:pPr>
      <w:r>
        <w:rPr>
          <w:highlight w:val="yellow"/>
        </w:rPr>
        <w:tab/>
      </w:r>
      <w:r>
        <w:rPr>
          <w:highlight w:val="yellow"/>
        </w:rPr>
        <w:tab/>
        <w:t>commTxResourceReqRelayUC-r13</w:t>
      </w:r>
      <w:r>
        <w:rPr>
          <w:highlight w:val="yellow"/>
        </w:rPr>
        <w:tab/>
      </w:r>
      <w:r>
        <w:rPr>
          <w:highlight w:val="yellow"/>
        </w:rPr>
        <w:tab/>
        <w:t>SL-CommTxResourceReq-r12</w:t>
      </w:r>
      <w:r>
        <w:rPr>
          <w:highlight w:val="yellow"/>
        </w:rPr>
        <w:tab/>
      </w:r>
      <w:r>
        <w:rPr>
          <w:highlight w:val="yellow"/>
        </w:rPr>
        <w:tab/>
      </w:r>
      <w:r>
        <w:rPr>
          <w:highlight w:val="yellow"/>
        </w:rPr>
        <w:tab/>
        <w:t>OPTIONAL,</w:t>
      </w:r>
    </w:p>
    <w:p w14:paraId="3039D62E" w14:textId="77777777" w:rsidR="00D063BC" w:rsidRDefault="00A73BEE">
      <w:pPr>
        <w:pStyle w:val="PL"/>
        <w:shd w:val="clear" w:color="auto" w:fill="E6E6E6"/>
        <w:rPr>
          <w:highlight w:val="yellow"/>
        </w:rPr>
      </w:pPr>
      <w:r>
        <w:rPr>
          <w:highlight w:val="yellow"/>
        </w:rPr>
        <w:tab/>
      </w:r>
      <w:r>
        <w:rPr>
          <w:highlight w:val="yellow"/>
        </w:rPr>
        <w:tab/>
        <w:t>ue-Type-r13</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roofErr w:type="spellStart"/>
      <w:r>
        <w:rPr>
          <w:highlight w:val="yellow"/>
        </w:rPr>
        <w:t>relayUE</w:t>
      </w:r>
      <w:proofErr w:type="spellEnd"/>
      <w:r>
        <w:rPr>
          <w:highlight w:val="yellow"/>
        </w:rPr>
        <w:t xml:space="preserve">, </w:t>
      </w:r>
      <w:proofErr w:type="spellStart"/>
      <w:r>
        <w:rPr>
          <w:highlight w:val="yellow"/>
        </w:rPr>
        <w:t>remoteUE</w:t>
      </w:r>
      <w:proofErr w:type="spellEnd"/>
      <w:r>
        <w:rPr>
          <w:highlight w:val="yellow"/>
        </w:rPr>
        <w:t>}</w:t>
      </w:r>
    </w:p>
    <w:p w14:paraId="35DA6EC4" w14:textId="77777777" w:rsidR="00D063BC" w:rsidRDefault="00A73BEE">
      <w:pPr>
        <w:pStyle w:val="PL"/>
        <w:shd w:val="clear" w:color="auto" w:fill="E6E6E6"/>
      </w:pPr>
      <w:r>
        <w:rPr>
          <w:highlight w:val="yellow"/>
        </w:rPr>
        <w:tab/>
        <w:t>}</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OPTIONAL,</w:t>
      </w:r>
    </w:p>
    <w:p w14:paraId="17D816B1" w14:textId="77777777" w:rsidR="00D063BC" w:rsidRDefault="00A73BEE">
      <w:pPr>
        <w:pStyle w:val="PL"/>
        <w:shd w:val="clear" w:color="auto" w:fill="E6E6E6"/>
      </w:pPr>
      <w:r>
        <w:tab/>
        <w:t>discTxResourceReq-v1310</w:t>
      </w:r>
      <w:r>
        <w:tab/>
      </w:r>
      <w:r>
        <w:tab/>
      </w:r>
      <w:r>
        <w:tab/>
        <w:t>SEQUENCE {</w:t>
      </w:r>
    </w:p>
    <w:p w14:paraId="57EB54B3" w14:textId="77777777" w:rsidR="00D063BC" w:rsidRDefault="00A73BEE">
      <w:pPr>
        <w:pStyle w:val="PL"/>
        <w:shd w:val="clear" w:color="auto" w:fill="E6E6E6"/>
      </w:pPr>
      <w:r>
        <w:tab/>
      </w:r>
      <w:r>
        <w:tab/>
        <w:t>carrierFreqDiscTx-r13</w:t>
      </w:r>
      <w:r>
        <w:tab/>
      </w:r>
      <w:r>
        <w:tab/>
      </w:r>
      <w:r>
        <w:tab/>
        <w:t>INTEGER (</w:t>
      </w:r>
      <w:proofErr w:type="gramStart"/>
      <w:r>
        <w:t>1..</w:t>
      </w:r>
      <w:proofErr w:type="gramEnd"/>
      <w:r>
        <w:t>maxFreq)</w:t>
      </w:r>
      <w:r>
        <w:tab/>
      </w:r>
      <w:r>
        <w:tab/>
      </w:r>
      <w:r>
        <w:tab/>
      </w:r>
      <w:r>
        <w:tab/>
      </w:r>
      <w:r>
        <w:tab/>
        <w:t>OPTIONAL,</w:t>
      </w:r>
    </w:p>
    <w:p w14:paraId="7A1D2D0B" w14:textId="77777777" w:rsidR="00D063BC" w:rsidRDefault="00A73BEE">
      <w:pPr>
        <w:pStyle w:val="PL"/>
        <w:shd w:val="clear" w:color="auto" w:fill="E6E6E6"/>
      </w:pPr>
      <w:r>
        <w:tab/>
      </w:r>
      <w:r>
        <w:tab/>
        <w:t>discTxResourceReqAddFreq-r13</w:t>
      </w:r>
      <w:r>
        <w:tab/>
        <w:t>SL-DiscTxResourceReqPerFreqList-r13</w:t>
      </w:r>
      <w:r>
        <w:tab/>
      </w:r>
      <w:r>
        <w:tab/>
        <w:t>OPTIONAL</w:t>
      </w:r>
    </w:p>
    <w:p w14:paraId="4C55ECEA" w14:textId="77777777" w:rsidR="00D063BC" w:rsidRDefault="00A73BEE">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176EB8D5" w14:textId="77777777" w:rsidR="00D063BC" w:rsidRDefault="00A73BEE">
      <w:pPr>
        <w:pStyle w:val="PL"/>
        <w:shd w:val="clear" w:color="auto" w:fill="E6E6E6"/>
      </w:pPr>
      <w:r>
        <w:tab/>
        <w:t>discTxResourceReqPS-r13</w:t>
      </w:r>
      <w:r>
        <w:tab/>
      </w:r>
      <w:r>
        <w:tab/>
      </w:r>
      <w:r>
        <w:tab/>
        <w:t>SL-DiscTxResourceReq-r13</w:t>
      </w:r>
      <w:r>
        <w:tab/>
      </w:r>
      <w:r>
        <w:tab/>
      </w:r>
      <w:r>
        <w:tab/>
      </w:r>
      <w:r>
        <w:tab/>
      </w:r>
      <w:r>
        <w:tab/>
        <w:t>OPTIONAL,</w:t>
      </w:r>
    </w:p>
    <w:p w14:paraId="0DB58578" w14:textId="77777777" w:rsidR="00D063BC" w:rsidRDefault="00A73BEE">
      <w:pPr>
        <w:pStyle w:val="PL"/>
        <w:shd w:val="clear" w:color="auto" w:fill="E6E6E6"/>
      </w:pPr>
      <w:r>
        <w:tab/>
        <w:t>discRxGapReq-r13</w:t>
      </w:r>
      <w:r>
        <w:tab/>
      </w:r>
      <w:r>
        <w:tab/>
      </w:r>
      <w:r>
        <w:tab/>
      </w:r>
      <w:r>
        <w:tab/>
        <w:t>SL-GapRequest-r13</w:t>
      </w:r>
      <w:r>
        <w:tab/>
      </w:r>
      <w:r>
        <w:tab/>
      </w:r>
      <w:r>
        <w:tab/>
      </w:r>
      <w:r>
        <w:tab/>
      </w:r>
      <w:r>
        <w:tab/>
      </w:r>
      <w:r>
        <w:tab/>
      </w:r>
      <w:r>
        <w:tab/>
        <w:t>OPTIONAL,</w:t>
      </w:r>
    </w:p>
    <w:p w14:paraId="07CE0804" w14:textId="77777777" w:rsidR="00D063BC" w:rsidRDefault="00A73BEE">
      <w:pPr>
        <w:pStyle w:val="PL"/>
        <w:shd w:val="clear" w:color="auto" w:fill="E6E6E6"/>
      </w:pPr>
      <w:r>
        <w:tab/>
        <w:t>discTxGapReq-r13</w:t>
      </w:r>
      <w:r>
        <w:tab/>
      </w:r>
      <w:r>
        <w:tab/>
      </w:r>
      <w:r>
        <w:tab/>
      </w:r>
      <w:r>
        <w:tab/>
        <w:t>SL-GapRequest-r13</w:t>
      </w:r>
      <w:r>
        <w:tab/>
      </w:r>
      <w:r>
        <w:tab/>
      </w:r>
      <w:r>
        <w:tab/>
      </w:r>
      <w:r>
        <w:tab/>
      </w:r>
      <w:r>
        <w:tab/>
      </w:r>
      <w:r>
        <w:tab/>
      </w:r>
      <w:r>
        <w:tab/>
        <w:t>OPTIONAL,</w:t>
      </w:r>
    </w:p>
    <w:p w14:paraId="06163682" w14:textId="77777777" w:rsidR="00D063BC" w:rsidRDefault="00A73BEE">
      <w:pPr>
        <w:pStyle w:val="PL"/>
        <w:shd w:val="clear" w:color="auto" w:fill="E6E6E6"/>
      </w:pPr>
      <w:r>
        <w:tab/>
        <w:t>discSysInfoReportFreqList-r13</w:t>
      </w:r>
      <w:r>
        <w:tab/>
        <w:t>SL-DiscSysInfoReportFreqList-r13</w:t>
      </w:r>
      <w:r>
        <w:tab/>
      </w:r>
      <w:r>
        <w:tab/>
      </w:r>
      <w:r>
        <w:tab/>
        <w:t>OPTIONAL,</w:t>
      </w:r>
    </w:p>
    <w:p w14:paraId="1D35BD6B" w14:textId="77777777" w:rsidR="00D063BC" w:rsidRDefault="00A73BEE">
      <w:pPr>
        <w:pStyle w:val="PL"/>
        <w:shd w:val="clear" w:color="auto" w:fill="E6E6E6"/>
      </w:pPr>
      <w:r>
        <w:tab/>
      </w:r>
      <w:proofErr w:type="spellStart"/>
      <w:r>
        <w:t>nonCriticalExtension</w:t>
      </w:r>
      <w:proofErr w:type="spellEnd"/>
      <w:r>
        <w:tab/>
      </w:r>
      <w:r>
        <w:tab/>
      </w:r>
      <w:r>
        <w:tab/>
        <w:t>SidelinkUEInformation-v1430-IEs</w:t>
      </w:r>
      <w:r>
        <w:tab/>
      </w:r>
      <w:r>
        <w:tab/>
      </w:r>
      <w:r>
        <w:tab/>
      </w:r>
      <w:r>
        <w:tab/>
        <w:t>OPTIONAL</w:t>
      </w:r>
    </w:p>
    <w:p w14:paraId="31B08172" w14:textId="77777777" w:rsidR="00D063BC" w:rsidRDefault="00A73BEE">
      <w:pPr>
        <w:pStyle w:val="PL"/>
        <w:shd w:val="clear" w:color="auto" w:fill="E6E6E6"/>
      </w:pPr>
      <w:r>
        <w:t>}</w:t>
      </w:r>
    </w:p>
    <w:p w14:paraId="5B62C881" w14:textId="77777777" w:rsidR="00D063BC" w:rsidRDefault="00A73BEE" w:rsidP="00E67FCF">
      <w:pPr>
        <w:spacing w:beforeLines="50" w:before="120"/>
        <w:rPr>
          <w:lang w:eastAsia="zh-CN"/>
        </w:rPr>
      </w:pPr>
      <w:r>
        <w:rPr>
          <w:rFonts w:hint="eastAsia"/>
          <w:lang w:eastAsia="zh-CN"/>
        </w:rPr>
        <w:t>A</w:t>
      </w:r>
      <w:r>
        <w:rPr>
          <w:lang w:eastAsia="zh-CN"/>
        </w:rPr>
        <w:t>nd BSR report use the index of these list sequentially to define destination index</w:t>
      </w:r>
    </w:p>
    <w:p w14:paraId="77B2F1C0" w14:textId="77777777" w:rsidR="00D063BC" w:rsidRDefault="00A73BEE">
      <w:pPr>
        <w:pStyle w:val="NO"/>
        <w:pBdr>
          <w:top w:val="single" w:sz="4" w:space="1" w:color="auto"/>
          <w:left w:val="single" w:sz="4" w:space="4" w:color="auto"/>
          <w:bottom w:val="single" w:sz="4" w:space="1" w:color="auto"/>
          <w:right w:val="single" w:sz="4" w:space="4" w:color="auto"/>
        </w:pBdr>
        <w:ind w:left="0" w:firstLine="0"/>
      </w:pPr>
      <w:r>
        <w:t>NOTE 1:</w:t>
      </w:r>
      <w:r>
        <w:tab/>
        <w:t xml:space="preserve">When configuring </w:t>
      </w:r>
      <w:proofErr w:type="spellStart"/>
      <w:r>
        <w:rPr>
          <w:i/>
        </w:rPr>
        <w:t>commTxResourceReq</w:t>
      </w:r>
      <w:proofErr w:type="spellEnd"/>
      <w:r>
        <w:rPr>
          <w:lang w:eastAsia="zh-CN"/>
        </w:rPr>
        <w:t>,</w:t>
      </w:r>
      <w:r>
        <w:t xml:space="preserve"> </w:t>
      </w:r>
      <w:proofErr w:type="spellStart"/>
      <w:r>
        <w:rPr>
          <w:i/>
        </w:rPr>
        <w:t>commTxResourceReqUC</w:t>
      </w:r>
      <w:proofErr w:type="spellEnd"/>
      <w:r>
        <w:t xml:space="preserve">, </w:t>
      </w:r>
      <w:proofErr w:type="spellStart"/>
      <w:r>
        <w:rPr>
          <w:i/>
        </w:rPr>
        <w:t>commTxResourceReqRelay</w:t>
      </w:r>
      <w:proofErr w:type="spellEnd"/>
      <w:r>
        <w:t xml:space="preserve"> and </w:t>
      </w:r>
      <w:proofErr w:type="spellStart"/>
      <w:r>
        <w:rPr>
          <w:i/>
        </w:rPr>
        <w:t>commTxResourceReqRelayUC</w:t>
      </w:r>
      <w:proofErr w:type="spellEnd"/>
      <w:r>
        <w:t xml:space="preserve">, E-UTRAN configures at most </w:t>
      </w:r>
      <w:r>
        <w:rPr>
          <w:i/>
        </w:rPr>
        <w:t>maxSL-Dest-r12</w:t>
      </w:r>
      <w:r>
        <w:t xml:space="preserve"> destinations in total (i.e. as included in the </w:t>
      </w:r>
      <w:r>
        <w:rPr>
          <w:lang w:eastAsia="zh-CN"/>
        </w:rPr>
        <w:t>four</w:t>
      </w:r>
      <w:r>
        <w:t xml:space="preserve"> fields together).</w:t>
      </w:r>
    </w:p>
    <w:p w14:paraId="26F13A61" w14:textId="77777777" w:rsidR="00D063BC" w:rsidRDefault="00A73BEE" w:rsidP="00E67FCF">
      <w:pPr>
        <w:spacing w:beforeLines="50" w:before="120"/>
        <w:rPr>
          <w:b/>
          <w:lang w:val="sv-SE" w:eastAsia="zh-CN"/>
        </w:rPr>
      </w:pPr>
      <w:r>
        <w:rPr>
          <w:rFonts w:hint="eastAsia"/>
          <w:b/>
          <w:lang w:val="sv-SE" w:eastAsia="zh-CN"/>
        </w:rPr>
        <w:t>Q</w:t>
      </w:r>
      <w:r>
        <w:rPr>
          <w:b/>
          <w:lang w:val="sv-SE" w:eastAsia="zh-CN"/>
        </w:rPr>
        <w:t xml:space="preserve">3-2c: For the destintion ID to be reported (as to be concluded based on </w:t>
      </w:r>
      <w:r>
        <w:rPr>
          <w:b/>
          <w:color w:val="FF0000"/>
          <w:lang w:val="sv-SE" w:eastAsia="zh-CN"/>
        </w:rPr>
        <w:t>Q3-2a</w:t>
      </w:r>
      <w:r>
        <w:rPr>
          <w:b/>
          <w:lang w:val="sv-SE" w:eastAsia="zh-CN"/>
        </w:rPr>
        <w:t>), which option is preferred</w:t>
      </w:r>
    </w:p>
    <w:p w14:paraId="0F5956CF" w14:textId="77777777" w:rsidR="00D063BC" w:rsidRDefault="00A73BEE" w:rsidP="00E67FCF">
      <w:pPr>
        <w:spacing w:beforeLines="50" w:before="120"/>
        <w:rPr>
          <w:b/>
          <w:lang w:val="sv-SE" w:eastAsia="zh-CN"/>
        </w:rPr>
      </w:pPr>
      <w:r>
        <w:rPr>
          <w:b/>
          <w:lang w:val="sv-SE" w:eastAsia="zh-CN"/>
        </w:rPr>
        <w:t>Option 1: Add a new IE</w:t>
      </w:r>
    </w:p>
    <w:p w14:paraId="7164062F" w14:textId="77777777" w:rsidR="00D063BC" w:rsidRDefault="00A73BEE" w:rsidP="00E67FCF">
      <w:pPr>
        <w:spacing w:beforeLines="50" w:before="120"/>
        <w:rPr>
          <w:b/>
          <w:color w:val="FF0000"/>
          <w:lang w:val="sv-SE" w:eastAsia="zh-CN"/>
        </w:rPr>
      </w:pPr>
      <w:r>
        <w:rPr>
          <w:b/>
          <w:lang w:val="sv-SE" w:eastAsia="zh-CN"/>
        </w:rPr>
        <w:lastRenderedPageBreak/>
        <w:t xml:space="preserve">Option 2: Reuse the existing field </w:t>
      </w:r>
      <w:r>
        <w:rPr>
          <w:b/>
          <w:i/>
          <w:lang w:val="sv-SE" w:eastAsia="zh-CN"/>
        </w:rPr>
        <w:t>sl-DestinationIdentity</w:t>
      </w:r>
      <w:r>
        <w:rPr>
          <w:b/>
          <w:lang w:val="sv-SE" w:eastAsia="zh-CN"/>
        </w:rPr>
        <w:t>, in addition, introduce an indicator indicating that the destination ID is for transmission for discovery / transmission to remote UE / transmission to relay UE</w:t>
      </w:r>
    </w:p>
    <w:tbl>
      <w:tblPr>
        <w:tblStyle w:val="af4"/>
        <w:tblW w:w="14312" w:type="dxa"/>
        <w:tblLook w:val="04A0" w:firstRow="1" w:lastRow="0" w:firstColumn="1" w:lastColumn="0" w:noHBand="0" w:noVBand="1"/>
      </w:tblPr>
      <w:tblGrid>
        <w:gridCol w:w="2078"/>
        <w:gridCol w:w="1828"/>
        <w:gridCol w:w="10406"/>
      </w:tblGrid>
      <w:tr w:rsidR="00D063BC" w14:paraId="19A4DC36" w14:textId="77777777">
        <w:tc>
          <w:tcPr>
            <w:tcW w:w="2078" w:type="dxa"/>
            <w:shd w:val="clear" w:color="auto" w:fill="A6A6A6" w:themeFill="background1" w:themeFillShade="A6"/>
          </w:tcPr>
          <w:p w14:paraId="254E21C0"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41719326" w14:textId="77777777" w:rsidR="00D063BC" w:rsidRDefault="00A73BEE">
            <w:pPr>
              <w:spacing w:after="0"/>
              <w:rPr>
                <w:b/>
                <w:lang w:val="sv-SE" w:eastAsia="zh-CN"/>
              </w:rPr>
            </w:pPr>
            <w:r>
              <w:rPr>
                <w:b/>
                <w:lang w:val="sv-SE" w:eastAsia="zh-CN"/>
              </w:rPr>
              <w:t>Option</w:t>
            </w:r>
          </w:p>
        </w:tc>
        <w:tc>
          <w:tcPr>
            <w:tcW w:w="10406" w:type="dxa"/>
            <w:shd w:val="clear" w:color="auto" w:fill="A6A6A6" w:themeFill="background1" w:themeFillShade="A6"/>
          </w:tcPr>
          <w:p w14:paraId="3D26EED3"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79626F87" w14:textId="77777777">
        <w:tc>
          <w:tcPr>
            <w:tcW w:w="2078" w:type="dxa"/>
          </w:tcPr>
          <w:p w14:paraId="64A0C900" w14:textId="77777777" w:rsidR="00D063BC" w:rsidRDefault="00A73BEE">
            <w:pPr>
              <w:spacing w:after="0"/>
              <w:rPr>
                <w:lang w:val="sv-SE" w:eastAsia="zh-CN"/>
              </w:rPr>
            </w:pPr>
            <w:r>
              <w:rPr>
                <w:rFonts w:hint="eastAsia"/>
                <w:lang w:val="sv-SE" w:eastAsia="zh-CN"/>
              </w:rPr>
              <w:t>O</w:t>
            </w:r>
            <w:r>
              <w:rPr>
                <w:lang w:val="sv-SE" w:eastAsia="zh-CN"/>
              </w:rPr>
              <w:t>PPO</w:t>
            </w:r>
          </w:p>
        </w:tc>
        <w:tc>
          <w:tcPr>
            <w:tcW w:w="1828" w:type="dxa"/>
          </w:tcPr>
          <w:p w14:paraId="074BE67C" w14:textId="77777777" w:rsidR="00D063BC" w:rsidRDefault="00A73BEE">
            <w:pPr>
              <w:spacing w:after="0"/>
              <w:rPr>
                <w:lang w:val="sv-SE" w:eastAsia="zh-CN"/>
              </w:rPr>
            </w:pPr>
            <w:r>
              <w:rPr>
                <w:rFonts w:hint="eastAsia"/>
                <w:lang w:val="sv-SE" w:eastAsia="zh-CN"/>
              </w:rPr>
              <w:t>1</w:t>
            </w:r>
          </w:p>
        </w:tc>
        <w:tc>
          <w:tcPr>
            <w:tcW w:w="10406" w:type="dxa"/>
          </w:tcPr>
          <w:p w14:paraId="05D5E297" w14:textId="77777777" w:rsidR="00D063BC" w:rsidRDefault="00A73BEE">
            <w:pPr>
              <w:spacing w:after="0"/>
              <w:rPr>
                <w:lang w:val="sv-SE" w:eastAsia="zh-CN"/>
              </w:rPr>
            </w:pPr>
            <w:r>
              <w:rPr>
                <w:lang w:val="sv-SE" w:eastAsia="zh-CN"/>
              </w:rPr>
              <w:t>A cleaner solution as in LTE.</w:t>
            </w:r>
          </w:p>
        </w:tc>
      </w:tr>
      <w:tr w:rsidR="00D063BC" w14:paraId="07CEDEC8" w14:textId="77777777">
        <w:tc>
          <w:tcPr>
            <w:tcW w:w="2078" w:type="dxa"/>
          </w:tcPr>
          <w:p w14:paraId="505D827B" w14:textId="77777777" w:rsidR="00D063BC" w:rsidRDefault="00A73BEE">
            <w:pPr>
              <w:spacing w:after="0"/>
              <w:rPr>
                <w:lang w:val="sv-SE" w:eastAsia="zh-CN"/>
              </w:rPr>
            </w:pPr>
            <w:r>
              <w:rPr>
                <w:lang w:val="sv-SE" w:eastAsia="zh-CN"/>
              </w:rPr>
              <w:t xml:space="preserve">Qualcomm </w:t>
            </w:r>
          </w:p>
        </w:tc>
        <w:tc>
          <w:tcPr>
            <w:tcW w:w="1828" w:type="dxa"/>
          </w:tcPr>
          <w:p w14:paraId="2E638D04" w14:textId="77777777" w:rsidR="00D063BC" w:rsidRDefault="00A73BEE">
            <w:pPr>
              <w:spacing w:after="0"/>
              <w:rPr>
                <w:lang w:val="sv-SE" w:eastAsia="zh-CN"/>
              </w:rPr>
            </w:pPr>
            <w:r>
              <w:rPr>
                <w:lang w:val="sv-SE" w:eastAsia="zh-CN"/>
              </w:rPr>
              <w:t>1</w:t>
            </w:r>
          </w:p>
        </w:tc>
        <w:tc>
          <w:tcPr>
            <w:tcW w:w="10406" w:type="dxa"/>
          </w:tcPr>
          <w:p w14:paraId="3C258E3F" w14:textId="77777777" w:rsidR="00D063BC" w:rsidRDefault="00A73BEE">
            <w:pPr>
              <w:spacing w:after="0"/>
              <w:rPr>
                <w:lang w:val="sv-SE" w:eastAsia="zh-CN"/>
              </w:rPr>
            </w:pPr>
            <w:r>
              <w:rPr>
                <w:lang w:val="sv-SE" w:eastAsia="zh-CN"/>
              </w:rPr>
              <w:t>Same view as OPPO</w:t>
            </w:r>
          </w:p>
        </w:tc>
      </w:tr>
      <w:tr w:rsidR="00D063BC" w14:paraId="748EBCF4" w14:textId="77777777">
        <w:tc>
          <w:tcPr>
            <w:tcW w:w="2078" w:type="dxa"/>
          </w:tcPr>
          <w:p w14:paraId="2645549B" w14:textId="77777777" w:rsidR="00D063BC" w:rsidRDefault="00A73BEE">
            <w:pPr>
              <w:spacing w:after="0"/>
              <w:rPr>
                <w:lang w:val="sv-SE" w:eastAsia="zh-CN"/>
              </w:rPr>
            </w:pPr>
            <w:r>
              <w:rPr>
                <w:lang w:val="sv-SE" w:eastAsia="zh-CN"/>
              </w:rPr>
              <w:t>Ericsson</w:t>
            </w:r>
          </w:p>
        </w:tc>
        <w:tc>
          <w:tcPr>
            <w:tcW w:w="1828" w:type="dxa"/>
          </w:tcPr>
          <w:p w14:paraId="4CCB8FC1" w14:textId="77777777" w:rsidR="00D063BC" w:rsidRDefault="00A73BEE">
            <w:pPr>
              <w:spacing w:after="0"/>
              <w:rPr>
                <w:lang w:val="sv-SE" w:eastAsia="zh-CN"/>
              </w:rPr>
            </w:pPr>
            <w:r>
              <w:rPr>
                <w:lang w:val="sv-SE" w:eastAsia="zh-CN"/>
              </w:rPr>
              <w:t>1</w:t>
            </w:r>
          </w:p>
        </w:tc>
        <w:tc>
          <w:tcPr>
            <w:tcW w:w="10406" w:type="dxa"/>
          </w:tcPr>
          <w:p w14:paraId="3856C9F6" w14:textId="77777777" w:rsidR="00D063BC" w:rsidRDefault="00A73BEE">
            <w:pPr>
              <w:spacing w:after="0"/>
              <w:rPr>
                <w:lang w:val="sv-SE" w:eastAsia="zh-CN"/>
              </w:rPr>
            </w:pPr>
            <w:r>
              <w:rPr>
                <w:lang w:val="sv-SE" w:eastAsia="zh-CN"/>
              </w:rPr>
              <w:t>Agree with OPPO and Qualcomm</w:t>
            </w:r>
          </w:p>
        </w:tc>
      </w:tr>
      <w:tr w:rsidR="00D063BC" w14:paraId="11FDB2CF" w14:textId="77777777">
        <w:tc>
          <w:tcPr>
            <w:tcW w:w="2078" w:type="dxa"/>
          </w:tcPr>
          <w:p w14:paraId="22F3CDA2"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7E249664" w14:textId="77777777" w:rsidR="00D063BC" w:rsidRDefault="00A73BEE">
            <w:pPr>
              <w:spacing w:after="0"/>
              <w:rPr>
                <w:rFonts w:eastAsia="PMingLiU"/>
                <w:lang w:val="sv-SE" w:eastAsia="zh-TW"/>
              </w:rPr>
            </w:pPr>
            <w:r>
              <w:rPr>
                <w:rFonts w:eastAsia="PMingLiU" w:hint="eastAsia"/>
                <w:lang w:val="sv-SE" w:eastAsia="zh-TW"/>
              </w:rPr>
              <w:t>1</w:t>
            </w:r>
          </w:p>
        </w:tc>
        <w:tc>
          <w:tcPr>
            <w:tcW w:w="10406" w:type="dxa"/>
          </w:tcPr>
          <w:p w14:paraId="5CAA72A9" w14:textId="77777777" w:rsidR="00D063BC" w:rsidRDefault="00D063BC">
            <w:pPr>
              <w:spacing w:after="0"/>
              <w:rPr>
                <w:lang w:val="sv-SE" w:eastAsia="zh-CN"/>
              </w:rPr>
            </w:pPr>
          </w:p>
        </w:tc>
      </w:tr>
      <w:tr w:rsidR="00D063BC" w14:paraId="04EB827A" w14:textId="77777777">
        <w:tc>
          <w:tcPr>
            <w:tcW w:w="2078" w:type="dxa"/>
          </w:tcPr>
          <w:p w14:paraId="4CC17AE0" w14:textId="77777777" w:rsidR="00D063BC" w:rsidRDefault="00A73BEE">
            <w:pPr>
              <w:spacing w:after="0"/>
              <w:rPr>
                <w:lang w:val="sv-SE" w:eastAsia="zh-CN"/>
              </w:rPr>
            </w:pPr>
            <w:r>
              <w:rPr>
                <w:lang w:val="sv-SE" w:eastAsia="zh-CN"/>
              </w:rPr>
              <w:t>Intel</w:t>
            </w:r>
          </w:p>
        </w:tc>
        <w:tc>
          <w:tcPr>
            <w:tcW w:w="1828" w:type="dxa"/>
          </w:tcPr>
          <w:p w14:paraId="3593CEC0" w14:textId="77777777" w:rsidR="00D063BC" w:rsidRDefault="00A73BEE">
            <w:pPr>
              <w:spacing w:after="0"/>
              <w:rPr>
                <w:lang w:val="sv-SE" w:eastAsia="zh-CN"/>
              </w:rPr>
            </w:pPr>
            <w:r>
              <w:rPr>
                <w:lang w:val="sv-SE" w:eastAsia="zh-CN"/>
              </w:rPr>
              <w:t>1</w:t>
            </w:r>
          </w:p>
        </w:tc>
        <w:tc>
          <w:tcPr>
            <w:tcW w:w="10406" w:type="dxa"/>
          </w:tcPr>
          <w:p w14:paraId="026F5A65" w14:textId="77777777" w:rsidR="00D063BC" w:rsidRDefault="00D063BC">
            <w:pPr>
              <w:spacing w:after="0"/>
              <w:rPr>
                <w:lang w:val="sv-SE" w:eastAsia="zh-CN"/>
              </w:rPr>
            </w:pPr>
          </w:p>
        </w:tc>
      </w:tr>
      <w:tr w:rsidR="00D063BC" w14:paraId="442EF201" w14:textId="77777777">
        <w:tc>
          <w:tcPr>
            <w:tcW w:w="2078" w:type="dxa"/>
          </w:tcPr>
          <w:p w14:paraId="59F9351F"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4877DCF0" w14:textId="77777777" w:rsidR="00D063BC" w:rsidRDefault="00A73BEE">
            <w:pPr>
              <w:spacing w:after="0"/>
              <w:rPr>
                <w:lang w:val="sv-SE" w:eastAsia="zh-CN"/>
              </w:rPr>
            </w:pPr>
            <w:r>
              <w:rPr>
                <w:lang w:val="sv-SE" w:eastAsia="zh-CN"/>
              </w:rPr>
              <w:t>2</w:t>
            </w:r>
          </w:p>
        </w:tc>
        <w:tc>
          <w:tcPr>
            <w:tcW w:w="10406" w:type="dxa"/>
          </w:tcPr>
          <w:p w14:paraId="3963C951" w14:textId="77777777" w:rsidR="00D063BC" w:rsidRDefault="00A73BEE">
            <w:pPr>
              <w:spacing w:after="0"/>
              <w:rPr>
                <w:lang w:val="sv-SE" w:eastAsia="zh-CN"/>
              </w:rPr>
            </w:pPr>
            <w:r>
              <w:rPr>
                <w:rFonts w:hint="eastAsia"/>
                <w:lang w:val="sv-SE" w:eastAsia="zh-CN"/>
              </w:rPr>
              <w:t>T</w:t>
            </w:r>
            <w:r>
              <w:rPr>
                <w:lang w:val="sv-SE" w:eastAsia="zh-CN"/>
              </w:rPr>
              <w:t>here is no accutally difference among those options. Why can’t be left to running CR rapporteur?</w:t>
            </w:r>
          </w:p>
        </w:tc>
      </w:tr>
      <w:tr w:rsidR="00D063BC" w14:paraId="60C7F524" w14:textId="77777777">
        <w:tc>
          <w:tcPr>
            <w:tcW w:w="2078" w:type="dxa"/>
          </w:tcPr>
          <w:p w14:paraId="5806F870" w14:textId="77777777" w:rsidR="00D063BC" w:rsidRDefault="00A73BEE">
            <w:pPr>
              <w:spacing w:after="0"/>
              <w:rPr>
                <w:lang w:val="sv-SE" w:eastAsia="zh-CN"/>
              </w:rPr>
            </w:pPr>
            <w:r>
              <w:rPr>
                <w:lang w:val="sv-SE" w:eastAsia="zh-CN"/>
              </w:rPr>
              <w:t>Apple</w:t>
            </w:r>
          </w:p>
        </w:tc>
        <w:tc>
          <w:tcPr>
            <w:tcW w:w="1828" w:type="dxa"/>
          </w:tcPr>
          <w:p w14:paraId="1E75C5FE" w14:textId="77777777" w:rsidR="00D063BC" w:rsidRDefault="00A73BEE">
            <w:pPr>
              <w:spacing w:after="0"/>
              <w:rPr>
                <w:lang w:val="sv-SE" w:eastAsia="zh-CN"/>
              </w:rPr>
            </w:pPr>
            <w:r>
              <w:rPr>
                <w:lang w:val="sv-SE" w:eastAsia="zh-CN"/>
              </w:rPr>
              <w:t>2</w:t>
            </w:r>
          </w:p>
        </w:tc>
        <w:tc>
          <w:tcPr>
            <w:tcW w:w="10406" w:type="dxa"/>
          </w:tcPr>
          <w:p w14:paraId="27396AEE" w14:textId="77777777" w:rsidR="00D063BC" w:rsidRDefault="00A73BEE">
            <w:pPr>
              <w:spacing w:after="0"/>
              <w:rPr>
                <w:lang w:val="sv-SE" w:eastAsia="zh-CN"/>
              </w:rPr>
            </w:pPr>
            <w:r>
              <w:rPr>
                <w:lang w:val="sv-SE" w:eastAsia="zh-CN"/>
              </w:rPr>
              <w:t>Because the ”destination index” space  is still a unified index in SL BSR, introducing another destination list will need RAN2 to explain how to count two different destination lists to generate the Destination index. We would rather to use Option 2.</w:t>
            </w:r>
          </w:p>
        </w:tc>
      </w:tr>
      <w:tr w:rsidR="00D063BC" w14:paraId="5869C70F" w14:textId="77777777">
        <w:tc>
          <w:tcPr>
            <w:tcW w:w="2078" w:type="dxa"/>
          </w:tcPr>
          <w:p w14:paraId="72144742" w14:textId="77777777" w:rsidR="00D063BC" w:rsidRDefault="00A73BEE">
            <w:pPr>
              <w:spacing w:after="0"/>
              <w:rPr>
                <w:lang w:val="sv-SE" w:eastAsia="zh-CN"/>
              </w:rPr>
            </w:pPr>
            <w:r>
              <w:rPr>
                <w:rFonts w:hint="eastAsia"/>
                <w:lang w:val="sv-SE" w:eastAsia="zh-CN"/>
              </w:rPr>
              <w:t>S</w:t>
            </w:r>
            <w:r>
              <w:rPr>
                <w:lang w:val="sv-SE" w:eastAsia="zh-CN"/>
              </w:rPr>
              <w:t>harp</w:t>
            </w:r>
          </w:p>
        </w:tc>
        <w:tc>
          <w:tcPr>
            <w:tcW w:w="1828" w:type="dxa"/>
          </w:tcPr>
          <w:p w14:paraId="0EFE9F5F" w14:textId="77777777" w:rsidR="00D063BC" w:rsidRDefault="00A73BEE">
            <w:pPr>
              <w:spacing w:after="0"/>
              <w:rPr>
                <w:lang w:val="sv-SE" w:eastAsia="zh-CN"/>
              </w:rPr>
            </w:pPr>
            <w:r>
              <w:rPr>
                <w:rFonts w:hint="eastAsia"/>
                <w:lang w:val="sv-SE" w:eastAsia="zh-CN"/>
              </w:rPr>
              <w:t>1</w:t>
            </w:r>
          </w:p>
        </w:tc>
        <w:tc>
          <w:tcPr>
            <w:tcW w:w="10406" w:type="dxa"/>
          </w:tcPr>
          <w:p w14:paraId="5934C4AB" w14:textId="77777777" w:rsidR="00D063BC" w:rsidRDefault="00D063BC">
            <w:pPr>
              <w:spacing w:after="0"/>
              <w:rPr>
                <w:lang w:val="sv-SE" w:eastAsia="zh-CN"/>
              </w:rPr>
            </w:pPr>
          </w:p>
        </w:tc>
      </w:tr>
      <w:tr w:rsidR="00D063BC" w14:paraId="49D32326" w14:textId="77777777">
        <w:tc>
          <w:tcPr>
            <w:tcW w:w="2078" w:type="dxa"/>
          </w:tcPr>
          <w:p w14:paraId="6D067CB6" w14:textId="77777777" w:rsidR="00D063BC" w:rsidRDefault="00A73BEE">
            <w:pPr>
              <w:spacing w:after="0"/>
              <w:rPr>
                <w:lang w:val="sv-SE" w:eastAsia="zh-CN"/>
              </w:rPr>
            </w:pPr>
            <w:proofErr w:type="spellStart"/>
            <w:r>
              <w:t>Spreadtrum</w:t>
            </w:r>
            <w:proofErr w:type="spellEnd"/>
          </w:p>
        </w:tc>
        <w:tc>
          <w:tcPr>
            <w:tcW w:w="1828" w:type="dxa"/>
          </w:tcPr>
          <w:p w14:paraId="2CEB5265" w14:textId="77777777" w:rsidR="00D063BC" w:rsidRDefault="00A73BEE">
            <w:pPr>
              <w:spacing w:after="0"/>
              <w:rPr>
                <w:lang w:val="sv-SE" w:eastAsia="zh-CN"/>
              </w:rPr>
            </w:pPr>
            <w:r>
              <w:t>1</w:t>
            </w:r>
          </w:p>
        </w:tc>
        <w:tc>
          <w:tcPr>
            <w:tcW w:w="10406" w:type="dxa"/>
          </w:tcPr>
          <w:p w14:paraId="5AC4C555" w14:textId="77777777" w:rsidR="00D063BC" w:rsidRDefault="00D063BC">
            <w:pPr>
              <w:spacing w:after="0"/>
              <w:rPr>
                <w:lang w:val="sv-SE" w:eastAsia="zh-CN"/>
              </w:rPr>
            </w:pPr>
          </w:p>
        </w:tc>
      </w:tr>
      <w:tr w:rsidR="00D063BC" w14:paraId="595F7268" w14:textId="77777777">
        <w:tc>
          <w:tcPr>
            <w:tcW w:w="2078" w:type="dxa"/>
          </w:tcPr>
          <w:p w14:paraId="43F83768" w14:textId="77777777" w:rsidR="00D063BC" w:rsidRDefault="00A73BEE">
            <w:pPr>
              <w:spacing w:after="0"/>
            </w:pPr>
            <w:r>
              <w:rPr>
                <w:lang w:val="sv-SE" w:eastAsia="zh-CN"/>
              </w:rPr>
              <w:t>Nokia</w:t>
            </w:r>
          </w:p>
        </w:tc>
        <w:tc>
          <w:tcPr>
            <w:tcW w:w="1828" w:type="dxa"/>
          </w:tcPr>
          <w:p w14:paraId="24725904" w14:textId="77777777" w:rsidR="00D063BC" w:rsidRDefault="00A73BEE">
            <w:pPr>
              <w:spacing w:after="0"/>
            </w:pPr>
            <w:r>
              <w:rPr>
                <w:lang w:val="sv-SE" w:eastAsia="zh-CN"/>
              </w:rPr>
              <w:t>1</w:t>
            </w:r>
          </w:p>
        </w:tc>
        <w:tc>
          <w:tcPr>
            <w:tcW w:w="10406" w:type="dxa"/>
          </w:tcPr>
          <w:p w14:paraId="51CDA5D3" w14:textId="77777777" w:rsidR="00D063BC" w:rsidRDefault="00A73BEE">
            <w:pPr>
              <w:spacing w:after="0"/>
              <w:rPr>
                <w:lang w:val="sv-SE" w:eastAsia="zh-CN"/>
              </w:rPr>
            </w:pPr>
            <w:r>
              <w:rPr>
                <w:lang w:val="sv-SE" w:eastAsia="zh-CN"/>
              </w:rPr>
              <w:t>Agree with OPPO, this seems like a cleaner solution</w:t>
            </w:r>
          </w:p>
        </w:tc>
      </w:tr>
      <w:tr w:rsidR="00D063BC" w14:paraId="4E2F3D7A" w14:textId="77777777">
        <w:tc>
          <w:tcPr>
            <w:tcW w:w="2078" w:type="dxa"/>
          </w:tcPr>
          <w:p w14:paraId="3DB4E90E" w14:textId="77777777" w:rsidR="00D063BC" w:rsidRDefault="00A73BEE">
            <w:pPr>
              <w:spacing w:after="0"/>
              <w:rPr>
                <w:lang w:val="sv-SE" w:eastAsia="zh-CN"/>
              </w:rPr>
            </w:pPr>
            <w:r>
              <w:rPr>
                <w:rFonts w:hint="eastAsia"/>
                <w:lang w:val="sv-SE" w:eastAsia="zh-CN"/>
              </w:rPr>
              <w:t>F</w:t>
            </w:r>
            <w:r>
              <w:rPr>
                <w:lang w:val="sv-SE" w:eastAsia="zh-CN"/>
              </w:rPr>
              <w:t>ujitsu</w:t>
            </w:r>
          </w:p>
        </w:tc>
        <w:tc>
          <w:tcPr>
            <w:tcW w:w="1828" w:type="dxa"/>
          </w:tcPr>
          <w:p w14:paraId="605D9FCA" w14:textId="77777777" w:rsidR="00D063BC" w:rsidRDefault="00D063BC">
            <w:pPr>
              <w:spacing w:after="0"/>
              <w:rPr>
                <w:lang w:val="sv-SE" w:eastAsia="zh-CN"/>
              </w:rPr>
            </w:pPr>
          </w:p>
        </w:tc>
        <w:tc>
          <w:tcPr>
            <w:tcW w:w="10406" w:type="dxa"/>
          </w:tcPr>
          <w:p w14:paraId="02C80332" w14:textId="77777777" w:rsidR="00D063BC" w:rsidRDefault="00A73BEE">
            <w:pPr>
              <w:spacing w:after="0"/>
              <w:rPr>
                <w:lang w:val="sv-SE" w:eastAsia="zh-CN"/>
              </w:rPr>
            </w:pPr>
            <w:r>
              <w:rPr>
                <w:lang w:val="sv-SE" w:eastAsia="zh-CN"/>
              </w:rPr>
              <w:t xml:space="preserve">Can follow the majority. </w:t>
            </w:r>
          </w:p>
        </w:tc>
      </w:tr>
      <w:tr w:rsidR="00D063BC" w14:paraId="247C3B0B" w14:textId="77777777">
        <w:tc>
          <w:tcPr>
            <w:tcW w:w="2078" w:type="dxa"/>
          </w:tcPr>
          <w:p w14:paraId="05564087" w14:textId="77777777" w:rsidR="00D063BC" w:rsidRDefault="00A73BEE">
            <w:pPr>
              <w:spacing w:after="0"/>
              <w:rPr>
                <w:lang w:val="sv-SE" w:eastAsia="zh-CN"/>
              </w:rPr>
            </w:pPr>
            <w:r>
              <w:rPr>
                <w:lang w:val="sv-SE" w:eastAsia="zh-CN"/>
              </w:rPr>
              <w:t>CATT</w:t>
            </w:r>
          </w:p>
        </w:tc>
        <w:tc>
          <w:tcPr>
            <w:tcW w:w="1828" w:type="dxa"/>
          </w:tcPr>
          <w:p w14:paraId="58F61EEF" w14:textId="77777777" w:rsidR="00D063BC" w:rsidRDefault="00A73BEE">
            <w:pPr>
              <w:spacing w:after="0"/>
              <w:rPr>
                <w:lang w:val="sv-SE" w:eastAsia="zh-CN"/>
              </w:rPr>
            </w:pPr>
            <w:r>
              <w:rPr>
                <w:lang w:val="sv-SE" w:eastAsia="zh-CN"/>
              </w:rPr>
              <w:t>2</w:t>
            </w:r>
          </w:p>
        </w:tc>
        <w:tc>
          <w:tcPr>
            <w:tcW w:w="10406" w:type="dxa"/>
          </w:tcPr>
          <w:p w14:paraId="750D90E3" w14:textId="77777777" w:rsidR="00D063BC" w:rsidRDefault="00A73BEE">
            <w:pPr>
              <w:spacing w:after="0"/>
              <w:rPr>
                <w:lang w:val="sv-SE" w:eastAsia="zh-CN"/>
              </w:rPr>
            </w:pPr>
            <w:r>
              <w:rPr>
                <w:lang w:val="sv-SE" w:eastAsia="zh-CN"/>
              </w:rPr>
              <w:t xml:space="preserve">If option1 will introduce more spec explaination work raised by Apple, considersing the time limitation, we prefer option2. </w:t>
            </w:r>
          </w:p>
        </w:tc>
      </w:tr>
      <w:tr w:rsidR="00D063BC" w14:paraId="0B32D363" w14:textId="77777777">
        <w:tc>
          <w:tcPr>
            <w:tcW w:w="2078" w:type="dxa"/>
          </w:tcPr>
          <w:p w14:paraId="4CF1E219"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767BAF65" w14:textId="77777777" w:rsidR="00D063BC" w:rsidRDefault="00A73BEE">
            <w:pPr>
              <w:spacing w:after="0"/>
              <w:rPr>
                <w:lang w:val="sv-SE" w:eastAsia="zh-CN"/>
              </w:rPr>
            </w:pPr>
            <w:r>
              <w:rPr>
                <w:rFonts w:hint="eastAsia"/>
                <w:lang w:val="sv-SE" w:eastAsia="zh-CN"/>
              </w:rPr>
              <w:t>1</w:t>
            </w:r>
          </w:p>
        </w:tc>
        <w:tc>
          <w:tcPr>
            <w:tcW w:w="10406" w:type="dxa"/>
          </w:tcPr>
          <w:p w14:paraId="0204BF7D" w14:textId="77777777" w:rsidR="00D063BC" w:rsidRDefault="00D063BC">
            <w:pPr>
              <w:spacing w:after="0"/>
              <w:rPr>
                <w:lang w:val="sv-SE" w:eastAsia="zh-CN"/>
              </w:rPr>
            </w:pPr>
          </w:p>
        </w:tc>
      </w:tr>
      <w:tr w:rsidR="00D063BC" w14:paraId="625BECA5" w14:textId="77777777">
        <w:tc>
          <w:tcPr>
            <w:tcW w:w="2078" w:type="dxa"/>
          </w:tcPr>
          <w:p w14:paraId="37E4408E" w14:textId="77777777" w:rsidR="00D063BC" w:rsidRDefault="00A73BEE">
            <w:pPr>
              <w:spacing w:after="0"/>
              <w:rPr>
                <w:lang w:val="sv-SE" w:eastAsia="zh-CN"/>
              </w:rPr>
            </w:pPr>
            <w:r>
              <w:rPr>
                <w:rFonts w:hint="eastAsia"/>
                <w:lang w:val="en-US" w:eastAsia="zh-CN"/>
              </w:rPr>
              <w:t>ZTE</w:t>
            </w:r>
          </w:p>
        </w:tc>
        <w:tc>
          <w:tcPr>
            <w:tcW w:w="1828" w:type="dxa"/>
          </w:tcPr>
          <w:p w14:paraId="4A8D4BE9" w14:textId="77777777" w:rsidR="00D063BC" w:rsidRDefault="00A73BEE">
            <w:pPr>
              <w:spacing w:after="0"/>
              <w:rPr>
                <w:lang w:val="sv-SE" w:eastAsia="zh-CN"/>
              </w:rPr>
            </w:pPr>
            <w:r>
              <w:rPr>
                <w:rFonts w:hint="eastAsia"/>
                <w:lang w:val="en-US" w:eastAsia="zh-CN"/>
              </w:rPr>
              <w:t>1</w:t>
            </w:r>
          </w:p>
        </w:tc>
        <w:tc>
          <w:tcPr>
            <w:tcW w:w="10406" w:type="dxa"/>
          </w:tcPr>
          <w:p w14:paraId="29A60D60" w14:textId="77777777" w:rsidR="00D063BC" w:rsidRDefault="00A73BEE">
            <w:pPr>
              <w:spacing w:after="0"/>
              <w:rPr>
                <w:lang w:val="sv-SE" w:eastAsia="zh-CN"/>
              </w:rPr>
            </w:pPr>
            <w:r>
              <w:rPr>
                <w:rFonts w:hint="eastAsia"/>
                <w:lang w:val="en-US" w:eastAsia="zh-CN"/>
              </w:rPr>
              <w:t>The relay</w:t>
            </w:r>
            <w:r>
              <w:rPr>
                <w:lang w:val="en-US" w:eastAsia="zh-CN"/>
              </w:rPr>
              <w:t>’</w:t>
            </w:r>
            <w:r>
              <w:rPr>
                <w:rFonts w:hint="eastAsia"/>
                <w:lang w:val="en-US" w:eastAsia="zh-CN"/>
              </w:rPr>
              <w:t xml:space="preserve">s report of destination L2 ID of remote UE actually involves the local remote UE ID request. It is suggested to differentiate it from the normal destination ID report. </w:t>
            </w:r>
          </w:p>
        </w:tc>
      </w:tr>
      <w:tr w:rsidR="00E67FCF" w14:paraId="059EBE75" w14:textId="77777777" w:rsidTr="0064698A">
        <w:tc>
          <w:tcPr>
            <w:tcW w:w="2078" w:type="dxa"/>
          </w:tcPr>
          <w:p w14:paraId="7B926ECC" w14:textId="77777777" w:rsidR="00E67FCF" w:rsidRDefault="00E67FCF" w:rsidP="0064698A">
            <w:pPr>
              <w:spacing w:after="0"/>
              <w:rPr>
                <w:lang w:val="sv-SE" w:eastAsia="zh-CN"/>
              </w:rPr>
            </w:pPr>
            <w:r>
              <w:rPr>
                <w:rFonts w:hint="eastAsia"/>
                <w:lang w:val="sv-SE" w:eastAsia="zh-CN"/>
              </w:rPr>
              <w:t xml:space="preserve">CMCC </w:t>
            </w:r>
          </w:p>
        </w:tc>
        <w:tc>
          <w:tcPr>
            <w:tcW w:w="1828" w:type="dxa"/>
          </w:tcPr>
          <w:p w14:paraId="3BB187CA" w14:textId="77777777" w:rsidR="00E67FCF" w:rsidRDefault="00E67FCF" w:rsidP="0064698A">
            <w:pPr>
              <w:spacing w:after="0"/>
              <w:rPr>
                <w:lang w:val="sv-SE" w:eastAsia="zh-CN"/>
              </w:rPr>
            </w:pPr>
            <w:r>
              <w:rPr>
                <w:rFonts w:hint="eastAsia"/>
                <w:lang w:val="sv-SE" w:eastAsia="zh-CN"/>
              </w:rPr>
              <w:t>1</w:t>
            </w:r>
          </w:p>
        </w:tc>
        <w:tc>
          <w:tcPr>
            <w:tcW w:w="10406" w:type="dxa"/>
          </w:tcPr>
          <w:p w14:paraId="24B317A4" w14:textId="77777777" w:rsidR="00E67FCF" w:rsidRDefault="00E67FCF" w:rsidP="0064698A">
            <w:pPr>
              <w:spacing w:after="0"/>
              <w:rPr>
                <w:lang w:val="sv-SE" w:eastAsia="zh-CN"/>
              </w:rPr>
            </w:pPr>
          </w:p>
        </w:tc>
      </w:tr>
      <w:tr w:rsidR="009F3CDC" w14:paraId="72E916F9" w14:textId="77777777">
        <w:tc>
          <w:tcPr>
            <w:tcW w:w="2078" w:type="dxa"/>
          </w:tcPr>
          <w:p w14:paraId="35FD33BF" w14:textId="77777777" w:rsidR="009F3CDC" w:rsidRPr="00D2662D" w:rsidRDefault="009F3CDC" w:rsidP="009F3CDC">
            <w:pPr>
              <w:spacing w:after="0"/>
              <w:rPr>
                <w:rFonts w:eastAsia="Malgun Gothic"/>
                <w:lang w:val="sv-SE" w:eastAsia="ko-KR"/>
              </w:rPr>
            </w:pPr>
            <w:r>
              <w:rPr>
                <w:rFonts w:eastAsia="Malgun Gothic" w:hint="eastAsia"/>
                <w:lang w:val="sv-SE" w:eastAsia="ko-KR"/>
              </w:rPr>
              <w:t>LG</w:t>
            </w:r>
          </w:p>
        </w:tc>
        <w:tc>
          <w:tcPr>
            <w:tcW w:w="1828" w:type="dxa"/>
          </w:tcPr>
          <w:p w14:paraId="4DB6E46D" w14:textId="77777777" w:rsidR="009F3CDC" w:rsidRPr="00D2662D" w:rsidRDefault="009F3CDC" w:rsidP="009F3CDC">
            <w:pPr>
              <w:spacing w:after="0"/>
              <w:rPr>
                <w:rFonts w:eastAsia="Malgun Gothic"/>
                <w:lang w:val="sv-SE" w:eastAsia="ko-KR"/>
              </w:rPr>
            </w:pPr>
            <w:r>
              <w:rPr>
                <w:rFonts w:eastAsia="Malgun Gothic" w:hint="eastAsia"/>
                <w:lang w:val="sv-SE" w:eastAsia="ko-KR"/>
              </w:rPr>
              <w:t>1</w:t>
            </w:r>
          </w:p>
        </w:tc>
        <w:tc>
          <w:tcPr>
            <w:tcW w:w="10406" w:type="dxa"/>
          </w:tcPr>
          <w:p w14:paraId="7C6612B8" w14:textId="77777777" w:rsidR="009F3CDC" w:rsidRDefault="009F3CDC" w:rsidP="009F3CDC">
            <w:pPr>
              <w:spacing w:after="0"/>
              <w:rPr>
                <w:lang w:val="en-US" w:eastAsia="zh-CN"/>
              </w:rPr>
            </w:pPr>
          </w:p>
        </w:tc>
      </w:tr>
      <w:tr w:rsidR="001403AD" w14:paraId="6C523AA5" w14:textId="77777777">
        <w:tc>
          <w:tcPr>
            <w:tcW w:w="2078" w:type="dxa"/>
          </w:tcPr>
          <w:p w14:paraId="6D3882BF" w14:textId="713FEFBE" w:rsidR="001403AD" w:rsidRDefault="001403AD" w:rsidP="009F3CDC">
            <w:pPr>
              <w:spacing w:after="0"/>
              <w:rPr>
                <w:rFonts w:eastAsia="Malgun Gothic"/>
                <w:lang w:val="sv-SE" w:eastAsia="ko-KR"/>
              </w:rPr>
            </w:pPr>
            <w:r>
              <w:rPr>
                <w:rFonts w:eastAsia="Malgun Gothic"/>
                <w:lang w:val="sv-SE" w:eastAsia="ko-KR"/>
              </w:rPr>
              <w:t>InterDigital</w:t>
            </w:r>
          </w:p>
        </w:tc>
        <w:tc>
          <w:tcPr>
            <w:tcW w:w="1828" w:type="dxa"/>
          </w:tcPr>
          <w:p w14:paraId="2BFCDA0A" w14:textId="3CDD4B8D" w:rsidR="001403AD" w:rsidRDefault="001403AD" w:rsidP="009F3CDC">
            <w:pPr>
              <w:spacing w:after="0"/>
              <w:rPr>
                <w:rFonts w:eastAsia="Malgun Gothic"/>
                <w:lang w:val="sv-SE" w:eastAsia="ko-KR"/>
              </w:rPr>
            </w:pPr>
            <w:r>
              <w:rPr>
                <w:rFonts w:eastAsia="Malgun Gothic"/>
                <w:lang w:val="sv-SE" w:eastAsia="ko-KR"/>
              </w:rPr>
              <w:t>1</w:t>
            </w:r>
          </w:p>
        </w:tc>
        <w:tc>
          <w:tcPr>
            <w:tcW w:w="10406" w:type="dxa"/>
          </w:tcPr>
          <w:p w14:paraId="1E4586D4" w14:textId="77777777" w:rsidR="001403AD" w:rsidRDefault="001403AD" w:rsidP="009F3CDC">
            <w:pPr>
              <w:spacing w:after="0"/>
              <w:rPr>
                <w:lang w:val="en-US" w:eastAsia="zh-CN"/>
              </w:rPr>
            </w:pPr>
          </w:p>
        </w:tc>
      </w:tr>
      <w:tr w:rsidR="00A631D1" w14:paraId="143E93EE" w14:textId="77777777">
        <w:tc>
          <w:tcPr>
            <w:tcW w:w="2078" w:type="dxa"/>
          </w:tcPr>
          <w:p w14:paraId="7602237F" w14:textId="0EBD4A72" w:rsidR="00A631D1" w:rsidRDefault="00A631D1" w:rsidP="009F3CDC">
            <w:pPr>
              <w:spacing w:after="0"/>
              <w:rPr>
                <w:rFonts w:eastAsia="Malgun Gothic"/>
                <w:lang w:val="sv-SE" w:eastAsia="ko-KR"/>
              </w:rPr>
            </w:pPr>
            <w:r>
              <w:rPr>
                <w:rFonts w:eastAsia="Malgun Gothic"/>
                <w:lang w:val="sv-SE" w:eastAsia="ko-KR"/>
              </w:rPr>
              <w:t>Xiaomi</w:t>
            </w:r>
          </w:p>
        </w:tc>
        <w:tc>
          <w:tcPr>
            <w:tcW w:w="1828" w:type="dxa"/>
          </w:tcPr>
          <w:p w14:paraId="4B18BEBD" w14:textId="0EDDA63F" w:rsidR="00A631D1" w:rsidRDefault="00A631D1" w:rsidP="009F3CDC">
            <w:pPr>
              <w:spacing w:after="0"/>
              <w:rPr>
                <w:rFonts w:eastAsia="Malgun Gothic"/>
                <w:lang w:val="sv-SE" w:eastAsia="ko-KR"/>
              </w:rPr>
            </w:pPr>
            <w:r>
              <w:rPr>
                <w:rFonts w:eastAsia="Malgun Gothic"/>
                <w:lang w:val="sv-SE" w:eastAsia="ko-KR"/>
              </w:rPr>
              <w:t>1</w:t>
            </w:r>
          </w:p>
        </w:tc>
        <w:tc>
          <w:tcPr>
            <w:tcW w:w="10406" w:type="dxa"/>
          </w:tcPr>
          <w:p w14:paraId="0F5A3F64" w14:textId="77777777" w:rsidR="00A631D1" w:rsidRDefault="00A631D1" w:rsidP="009F3CDC">
            <w:pPr>
              <w:spacing w:after="0"/>
              <w:rPr>
                <w:lang w:val="en-US" w:eastAsia="zh-CN"/>
              </w:rPr>
            </w:pPr>
          </w:p>
        </w:tc>
      </w:tr>
      <w:tr w:rsidR="006E3D7B" w14:paraId="744C6F0C" w14:textId="77777777">
        <w:tc>
          <w:tcPr>
            <w:tcW w:w="2078" w:type="dxa"/>
          </w:tcPr>
          <w:p w14:paraId="3E979D8E" w14:textId="303F4EF5" w:rsidR="006E3D7B" w:rsidRDefault="006E3D7B" w:rsidP="009F3CDC">
            <w:pPr>
              <w:spacing w:after="0"/>
              <w:rPr>
                <w:rFonts w:eastAsia="Malgun Gothic"/>
                <w:lang w:val="sv-SE" w:eastAsia="ko-KR"/>
              </w:rPr>
            </w:pPr>
            <w:r>
              <w:rPr>
                <w:rFonts w:eastAsia="Malgun Gothic"/>
                <w:lang w:val="sv-SE" w:eastAsia="ko-KR"/>
              </w:rPr>
              <w:t>Samsung</w:t>
            </w:r>
          </w:p>
        </w:tc>
        <w:tc>
          <w:tcPr>
            <w:tcW w:w="1828" w:type="dxa"/>
          </w:tcPr>
          <w:p w14:paraId="59842C12" w14:textId="07C4C79A" w:rsidR="006E3D7B" w:rsidRDefault="006E3D7B" w:rsidP="009F3CDC">
            <w:pPr>
              <w:spacing w:after="0"/>
              <w:rPr>
                <w:rFonts w:eastAsia="Malgun Gothic"/>
                <w:lang w:val="sv-SE" w:eastAsia="ko-KR"/>
              </w:rPr>
            </w:pPr>
            <w:r>
              <w:rPr>
                <w:rFonts w:eastAsia="Malgun Gothic"/>
                <w:lang w:val="sv-SE" w:eastAsia="ko-KR"/>
              </w:rPr>
              <w:t>1</w:t>
            </w:r>
          </w:p>
        </w:tc>
        <w:tc>
          <w:tcPr>
            <w:tcW w:w="10406" w:type="dxa"/>
          </w:tcPr>
          <w:p w14:paraId="3E9BA66D" w14:textId="77777777" w:rsidR="006E3D7B" w:rsidRDefault="006E3D7B" w:rsidP="009F3CDC">
            <w:pPr>
              <w:spacing w:after="0"/>
              <w:rPr>
                <w:lang w:val="en-US" w:eastAsia="zh-CN"/>
              </w:rPr>
            </w:pPr>
          </w:p>
        </w:tc>
      </w:tr>
    </w:tbl>
    <w:p w14:paraId="732351A7" w14:textId="77777777" w:rsidR="00D063BC" w:rsidRDefault="00D063BC" w:rsidP="00E67FCF">
      <w:pPr>
        <w:spacing w:beforeLines="50" w:before="120"/>
        <w:rPr>
          <w:lang w:eastAsia="zh-CN"/>
        </w:rPr>
      </w:pPr>
    </w:p>
    <w:p w14:paraId="2D0075F8" w14:textId="77777777" w:rsidR="00D063BC" w:rsidRDefault="00A73BEE" w:rsidP="00E67FCF">
      <w:pPr>
        <w:spacing w:beforeLines="50" w:before="120"/>
        <w:rPr>
          <w:lang w:eastAsia="zh-CN"/>
        </w:rPr>
      </w:pPr>
      <w:r>
        <w:rPr>
          <w:rFonts w:hint="eastAsia"/>
          <w:lang w:eastAsia="zh-CN"/>
        </w:rPr>
        <w:t>D</w:t>
      </w:r>
      <w:r>
        <w:rPr>
          <w:lang w:eastAsia="zh-CN"/>
        </w:rPr>
        <w:t>ue to the EN in 331 running-CR, one left issue is as follows</w:t>
      </w:r>
    </w:p>
    <w:p w14:paraId="05BA8024" w14:textId="77777777" w:rsidR="00D063BC" w:rsidRDefault="00A73BEE" w:rsidP="00E67FCF">
      <w:pPr>
        <w:pBdr>
          <w:top w:val="single" w:sz="4" w:space="1" w:color="auto"/>
          <w:left w:val="single" w:sz="4" w:space="4" w:color="auto"/>
          <w:bottom w:val="single" w:sz="4" w:space="1" w:color="auto"/>
          <w:right w:val="single" w:sz="4" w:space="4" w:color="auto"/>
        </w:pBdr>
        <w:spacing w:beforeLines="50" w:before="120" w:afterLines="50" w:after="120"/>
      </w:pPr>
      <w:r>
        <w:t xml:space="preserve">Editor’s Note: </w:t>
      </w:r>
      <w:r>
        <w:rPr>
          <w:highlight w:val="yellow"/>
        </w:rPr>
        <w:t>RAN2 to further discuss whether an explicit indication in SUI to request of Local remote UE by Relay UE is required.</w:t>
      </w:r>
    </w:p>
    <w:p w14:paraId="5ED29EC5" w14:textId="77777777" w:rsidR="00D063BC" w:rsidRDefault="00A73BEE" w:rsidP="00E67FCF">
      <w:pPr>
        <w:spacing w:beforeLines="50" w:before="120"/>
        <w:rPr>
          <w:b/>
          <w:lang w:val="sv-SE" w:eastAsia="zh-CN"/>
        </w:rPr>
      </w:pPr>
      <w:r>
        <w:rPr>
          <w:rFonts w:hint="eastAsia"/>
          <w:b/>
          <w:lang w:val="sv-SE" w:eastAsia="zh-CN"/>
        </w:rPr>
        <w:t>Q</w:t>
      </w:r>
      <w:r>
        <w:rPr>
          <w:b/>
          <w:lang w:val="sv-SE" w:eastAsia="zh-CN"/>
        </w:rPr>
        <w:t>3-2d: When report destination ID of peer UE as L2 remote UE (case-4 of Q3-2a), do you agree to report an indicator on whether local ID allocation is required.</w:t>
      </w:r>
    </w:p>
    <w:tbl>
      <w:tblPr>
        <w:tblStyle w:val="af4"/>
        <w:tblW w:w="14312" w:type="dxa"/>
        <w:tblLook w:val="04A0" w:firstRow="1" w:lastRow="0" w:firstColumn="1" w:lastColumn="0" w:noHBand="0" w:noVBand="1"/>
      </w:tblPr>
      <w:tblGrid>
        <w:gridCol w:w="2078"/>
        <w:gridCol w:w="1828"/>
        <w:gridCol w:w="10406"/>
      </w:tblGrid>
      <w:tr w:rsidR="00D063BC" w14:paraId="1489D042" w14:textId="77777777">
        <w:tc>
          <w:tcPr>
            <w:tcW w:w="2078" w:type="dxa"/>
            <w:shd w:val="clear" w:color="auto" w:fill="A6A6A6" w:themeFill="background1" w:themeFillShade="A6"/>
          </w:tcPr>
          <w:p w14:paraId="5121E686"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1C957F4B" w14:textId="77777777" w:rsidR="00D063BC" w:rsidRDefault="00A73BEE">
            <w:pPr>
              <w:spacing w:after="0"/>
              <w:rPr>
                <w:b/>
                <w:lang w:val="sv-SE" w:eastAsia="zh-CN"/>
              </w:rPr>
            </w:pPr>
            <w:r>
              <w:rPr>
                <w:b/>
                <w:lang w:val="sv-SE" w:eastAsia="zh-CN"/>
              </w:rPr>
              <w:t>Agree / Disagree</w:t>
            </w:r>
          </w:p>
        </w:tc>
        <w:tc>
          <w:tcPr>
            <w:tcW w:w="10406" w:type="dxa"/>
            <w:shd w:val="clear" w:color="auto" w:fill="A6A6A6" w:themeFill="background1" w:themeFillShade="A6"/>
          </w:tcPr>
          <w:p w14:paraId="2E412734"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62B106F2" w14:textId="77777777">
        <w:tc>
          <w:tcPr>
            <w:tcW w:w="2078" w:type="dxa"/>
          </w:tcPr>
          <w:p w14:paraId="060729B4" w14:textId="77777777" w:rsidR="00D063BC" w:rsidRDefault="00A73BEE">
            <w:pPr>
              <w:spacing w:after="0"/>
              <w:rPr>
                <w:lang w:val="sv-SE" w:eastAsia="zh-CN"/>
              </w:rPr>
            </w:pPr>
            <w:r>
              <w:rPr>
                <w:lang w:val="sv-SE" w:eastAsia="zh-CN"/>
              </w:rPr>
              <w:t>Qualcomm</w:t>
            </w:r>
          </w:p>
        </w:tc>
        <w:tc>
          <w:tcPr>
            <w:tcW w:w="1828" w:type="dxa"/>
          </w:tcPr>
          <w:p w14:paraId="5BD79AEE" w14:textId="77777777" w:rsidR="00D063BC" w:rsidRDefault="00D063BC">
            <w:pPr>
              <w:spacing w:after="0"/>
              <w:rPr>
                <w:lang w:val="sv-SE" w:eastAsia="zh-CN"/>
              </w:rPr>
            </w:pPr>
          </w:p>
        </w:tc>
        <w:tc>
          <w:tcPr>
            <w:tcW w:w="10406" w:type="dxa"/>
          </w:tcPr>
          <w:p w14:paraId="795F93AB" w14:textId="77777777" w:rsidR="00D063BC" w:rsidRDefault="00A73BEE">
            <w:pPr>
              <w:spacing w:after="0"/>
              <w:rPr>
                <w:lang w:val="sv-SE" w:eastAsia="zh-CN"/>
              </w:rPr>
            </w:pPr>
            <w:r>
              <w:rPr>
                <w:lang w:val="sv-SE" w:eastAsia="zh-CN"/>
              </w:rPr>
              <w:t>This question is related to Q3-2e. If Option-1a is agreed for Q3-2e, it seems no need to have explict indicator</w:t>
            </w:r>
          </w:p>
        </w:tc>
      </w:tr>
      <w:tr w:rsidR="00D063BC" w14:paraId="2E221A19" w14:textId="77777777">
        <w:tc>
          <w:tcPr>
            <w:tcW w:w="2078" w:type="dxa"/>
          </w:tcPr>
          <w:p w14:paraId="3C646D9F" w14:textId="77777777" w:rsidR="00D063BC" w:rsidRDefault="00A73BEE">
            <w:pPr>
              <w:spacing w:after="0"/>
              <w:rPr>
                <w:lang w:val="sv-SE" w:eastAsia="zh-CN"/>
              </w:rPr>
            </w:pPr>
            <w:r>
              <w:rPr>
                <w:lang w:val="sv-SE" w:eastAsia="zh-CN"/>
              </w:rPr>
              <w:t>Intel</w:t>
            </w:r>
          </w:p>
        </w:tc>
        <w:tc>
          <w:tcPr>
            <w:tcW w:w="1828" w:type="dxa"/>
          </w:tcPr>
          <w:p w14:paraId="73CE4254" w14:textId="77777777" w:rsidR="00D063BC" w:rsidRDefault="00A73BEE">
            <w:pPr>
              <w:spacing w:after="0"/>
              <w:rPr>
                <w:lang w:val="sv-SE" w:eastAsia="zh-CN"/>
              </w:rPr>
            </w:pPr>
            <w:r>
              <w:rPr>
                <w:lang w:val="sv-SE" w:eastAsia="zh-CN"/>
              </w:rPr>
              <w:t>See comment</w:t>
            </w:r>
          </w:p>
        </w:tc>
        <w:tc>
          <w:tcPr>
            <w:tcW w:w="10406" w:type="dxa"/>
          </w:tcPr>
          <w:p w14:paraId="4AD37AFD" w14:textId="77777777" w:rsidR="00D063BC" w:rsidRDefault="00A73BEE">
            <w:pPr>
              <w:spacing w:after="0"/>
              <w:rPr>
                <w:lang w:val="sv-SE" w:eastAsia="zh-CN"/>
              </w:rPr>
            </w:pPr>
            <w:r>
              <w:rPr>
                <w:lang w:val="sv-SE" w:eastAsia="zh-CN"/>
              </w:rPr>
              <w:t xml:space="preserve">Based on our understanding, if option 1 is chosen for Q3-2c, then, this separate indicator is not needed. </w:t>
            </w:r>
          </w:p>
        </w:tc>
      </w:tr>
      <w:tr w:rsidR="00D063BC" w14:paraId="78D4AA37" w14:textId="77777777">
        <w:tc>
          <w:tcPr>
            <w:tcW w:w="2078" w:type="dxa"/>
          </w:tcPr>
          <w:p w14:paraId="6D4FF0EB"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2EDA5E49"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0A5FD430" w14:textId="77777777" w:rsidR="00D063BC" w:rsidRDefault="00A73BEE">
            <w:pPr>
              <w:spacing w:after="0"/>
              <w:rPr>
                <w:lang w:val="sv-SE" w:eastAsia="zh-CN"/>
              </w:rPr>
            </w:pPr>
            <w:r>
              <w:rPr>
                <w:rFonts w:hint="eastAsia"/>
                <w:lang w:val="sv-SE" w:eastAsia="zh-CN"/>
              </w:rPr>
              <w:t>E</w:t>
            </w:r>
            <w:r>
              <w:rPr>
                <w:lang w:val="sv-SE" w:eastAsia="zh-CN"/>
              </w:rPr>
              <w:t>ven if there is no update L2 reproting, the SUI should indicate the destination L2 ID is for remote UE, which requires local ID, rather than for legacy V2X UE.</w:t>
            </w:r>
          </w:p>
          <w:p w14:paraId="195BFBB9" w14:textId="77777777" w:rsidR="00D063BC" w:rsidRDefault="00A73BEE">
            <w:pPr>
              <w:spacing w:after="0"/>
              <w:rPr>
                <w:lang w:val="sv-SE" w:eastAsia="zh-CN"/>
              </w:rPr>
            </w:pPr>
            <w:r>
              <w:rPr>
                <w:lang w:val="sv-SE" w:eastAsia="zh-CN"/>
              </w:rPr>
              <w:t>Also, it seems only remote UE to be going to connected mode requries this local ID.</w:t>
            </w:r>
          </w:p>
        </w:tc>
      </w:tr>
      <w:tr w:rsidR="00D063BC" w14:paraId="0BCE0728" w14:textId="77777777">
        <w:tc>
          <w:tcPr>
            <w:tcW w:w="2078" w:type="dxa"/>
          </w:tcPr>
          <w:p w14:paraId="11930129"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4FA03B10" w14:textId="77777777" w:rsidR="00D063BC" w:rsidRDefault="00A73BEE">
            <w:pPr>
              <w:spacing w:after="0"/>
              <w:rPr>
                <w:lang w:val="sv-SE" w:eastAsia="zh-CN"/>
              </w:rPr>
            </w:pPr>
            <w:r>
              <w:rPr>
                <w:rFonts w:hint="eastAsia"/>
                <w:lang w:val="sv-SE" w:eastAsia="zh-CN"/>
              </w:rPr>
              <w:t>C</w:t>
            </w:r>
            <w:r>
              <w:rPr>
                <w:lang w:val="sv-SE" w:eastAsia="zh-CN"/>
              </w:rPr>
              <w:t>omments</w:t>
            </w:r>
          </w:p>
        </w:tc>
        <w:tc>
          <w:tcPr>
            <w:tcW w:w="10406" w:type="dxa"/>
          </w:tcPr>
          <w:p w14:paraId="5106C55B" w14:textId="77777777" w:rsidR="00D063BC" w:rsidRDefault="00A73BEE">
            <w:pPr>
              <w:spacing w:after="0"/>
              <w:rPr>
                <w:lang w:val="sv-SE" w:eastAsia="zh-CN"/>
              </w:rPr>
            </w:pPr>
            <w:r>
              <w:rPr>
                <w:rFonts w:hint="eastAsia"/>
                <w:lang w:val="sv-SE" w:eastAsia="zh-CN"/>
              </w:rPr>
              <w:t>R</w:t>
            </w:r>
            <w:r>
              <w:rPr>
                <w:lang w:val="sv-SE" w:eastAsia="zh-CN"/>
              </w:rPr>
              <w:t>ely on the conclusion of Q3-2c. If option 1 is agreed, separate indicator is not needed.</w:t>
            </w:r>
          </w:p>
        </w:tc>
      </w:tr>
      <w:tr w:rsidR="00D063BC" w14:paraId="165C5A23" w14:textId="77777777">
        <w:tc>
          <w:tcPr>
            <w:tcW w:w="2078" w:type="dxa"/>
          </w:tcPr>
          <w:p w14:paraId="79F54DDD" w14:textId="77777777" w:rsidR="00D063BC" w:rsidRDefault="00A73BEE">
            <w:pPr>
              <w:spacing w:after="0"/>
              <w:rPr>
                <w:lang w:val="sv-SE" w:eastAsia="zh-CN"/>
              </w:rPr>
            </w:pPr>
            <w:r>
              <w:rPr>
                <w:rFonts w:hint="eastAsia"/>
                <w:lang w:val="en-US" w:eastAsia="zh-CN"/>
              </w:rPr>
              <w:lastRenderedPageBreak/>
              <w:t>ZTE</w:t>
            </w:r>
          </w:p>
        </w:tc>
        <w:tc>
          <w:tcPr>
            <w:tcW w:w="1828" w:type="dxa"/>
          </w:tcPr>
          <w:p w14:paraId="52B90A4D" w14:textId="77777777" w:rsidR="00D063BC" w:rsidRDefault="00A73BEE">
            <w:pPr>
              <w:spacing w:after="0"/>
              <w:rPr>
                <w:lang w:val="sv-SE" w:eastAsia="zh-CN"/>
              </w:rPr>
            </w:pPr>
            <w:r>
              <w:rPr>
                <w:rFonts w:hint="eastAsia"/>
                <w:lang w:val="en-US" w:eastAsia="zh-CN"/>
              </w:rPr>
              <w:t>Agree</w:t>
            </w:r>
          </w:p>
        </w:tc>
        <w:tc>
          <w:tcPr>
            <w:tcW w:w="10406" w:type="dxa"/>
          </w:tcPr>
          <w:p w14:paraId="1FCCFEEC" w14:textId="77777777" w:rsidR="00D063BC" w:rsidRDefault="00A73BEE">
            <w:pPr>
              <w:spacing w:after="0"/>
              <w:rPr>
                <w:lang w:val="sv-SE" w:eastAsia="zh-CN"/>
              </w:rPr>
            </w:pPr>
            <w:r>
              <w:rPr>
                <w:rFonts w:hint="eastAsia"/>
                <w:lang w:val="en-US" w:eastAsia="zh-CN"/>
              </w:rPr>
              <w:t xml:space="preserve">Considering the L2 ID of remote UE may change from time to time, it is necessary to indicate whether new local remote UE ID should be allocated when relay UE report the L2 ID of remote UE. Otherwise, it is necessary to send the mapping between previously allocated local remote UE ID and new L2 ID of remote UE to gNB, which may be used by gNB to determine it is not necessary to allocate new local remote UEID for this new L2 ID of remote UE. </w:t>
            </w:r>
          </w:p>
        </w:tc>
      </w:tr>
      <w:tr w:rsidR="006E3D7B" w14:paraId="7B84D7A2" w14:textId="77777777">
        <w:tc>
          <w:tcPr>
            <w:tcW w:w="2078" w:type="dxa"/>
          </w:tcPr>
          <w:p w14:paraId="1BB52A6A" w14:textId="023919D6" w:rsidR="006E3D7B" w:rsidRDefault="006E3D7B" w:rsidP="006E3D7B">
            <w:pPr>
              <w:spacing w:after="0"/>
              <w:rPr>
                <w:lang w:val="en-US" w:eastAsia="zh-CN"/>
              </w:rPr>
            </w:pPr>
            <w:r>
              <w:rPr>
                <w:lang w:val="en-US" w:eastAsia="zh-CN"/>
              </w:rPr>
              <w:t>Samsung</w:t>
            </w:r>
          </w:p>
        </w:tc>
        <w:tc>
          <w:tcPr>
            <w:tcW w:w="1828" w:type="dxa"/>
          </w:tcPr>
          <w:p w14:paraId="1028D3F1" w14:textId="0960651C" w:rsidR="006E3D7B" w:rsidRDefault="006E3D7B" w:rsidP="006E3D7B">
            <w:pPr>
              <w:spacing w:after="0"/>
              <w:rPr>
                <w:lang w:val="en-US"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w:t>
            </w:r>
          </w:p>
        </w:tc>
        <w:tc>
          <w:tcPr>
            <w:tcW w:w="10406" w:type="dxa"/>
          </w:tcPr>
          <w:p w14:paraId="09577735" w14:textId="5213AC27" w:rsidR="006E3D7B" w:rsidRDefault="006E3D7B" w:rsidP="006E3D7B">
            <w:pPr>
              <w:spacing w:after="0"/>
              <w:rPr>
                <w:lang w:val="en-US" w:eastAsia="zh-CN"/>
              </w:rPr>
            </w:pPr>
            <w:r>
              <w:rPr>
                <w:rFonts w:eastAsia="Malgun Gothic" w:hint="eastAsia"/>
                <w:lang w:val="en-US" w:eastAsia="ko-KR"/>
              </w:rPr>
              <w:t xml:space="preserve">If option </w:t>
            </w:r>
            <w:r>
              <w:rPr>
                <w:rFonts w:eastAsia="Malgun Gothic"/>
                <w:lang w:val="en-US" w:eastAsia="ko-KR"/>
              </w:rPr>
              <w:t>1 is agreed in Q3-2c, separate indicator is not needed.</w:t>
            </w:r>
          </w:p>
        </w:tc>
      </w:tr>
    </w:tbl>
    <w:p w14:paraId="6FFA9F3E" w14:textId="77777777" w:rsidR="00D063BC" w:rsidRDefault="00D063BC" w:rsidP="00E67FCF">
      <w:pPr>
        <w:spacing w:beforeLines="50" w:before="120"/>
        <w:rPr>
          <w:lang w:eastAsia="zh-CN"/>
        </w:rPr>
      </w:pPr>
    </w:p>
    <w:p w14:paraId="7CBC0601" w14:textId="77777777" w:rsidR="00D063BC" w:rsidRDefault="00A73BEE" w:rsidP="00E67FCF">
      <w:pPr>
        <w:spacing w:beforeLines="50" w:before="120"/>
        <w:rPr>
          <w:lang w:val="sv-SE" w:eastAsia="zh-CN"/>
        </w:rPr>
      </w:pPr>
      <w:r>
        <w:rPr>
          <w:rFonts w:hint="eastAsia"/>
          <w:lang w:val="sv-SE" w:eastAsia="zh-CN"/>
        </w:rPr>
        <w:t>T</w:t>
      </w:r>
      <w:r>
        <w:rPr>
          <w:lang w:val="sv-SE" w:eastAsia="zh-CN"/>
        </w:rPr>
        <w:t>hen there is another issue related to how to handle L2 ID change procedure, as included in the pre-116b summary</w:t>
      </w:r>
    </w:p>
    <w:p w14:paraId="543F5790" w14:textId="77777777" w:rsidR="00D063BC" w:rsidRDefault="00A73BEE" w:rsidP="00E67FCF">
      <w:pPr>
        <w:pBdr>
          <w:top w:val="single" w:sz="4" w:space="1" w:color="auto"/>
          <w:left w:val="single" w:sz="4" w:space="4" w:color="auto"/>
          <w:bottom w:val="single" w:sz="4" w:space="1" w:color="auto"/>
          <w:right w:val="single" w:sz="4" w:space="4" w:color="auto"/>
        </w:pBdr>
        <w:spacing w:beforeLines="50" w:before="120"/>
        <w:rPr>
          <w:lang w:val="sv-SE" w:eastAsia="zh-CN"/>
        </w:rPr>
      </w:pPr>
      <w:r>
        <w:rPr>
          <w:lang w:val="sv-SE" w:eastAsia="zh-CN"/>
        </w:rPr>
        <w:t>Proposal 12</w:t>
      </w:r>
      <w:r>
        <w:rPr>
          <w:lang w:val="sv-SE" w:eastAsia="zh-CN"/>
        </w:rPr>
        <w:tab/>
        <w:t xml:space="preserve">(low priority) It is up to Relay UE implementation to handle the exceptional case </w:t>
      </w:r>
      <w:r>
        <w:rPr>
          <w:highlight w:val="yellow"/>
          <w:lang w:val="sv-SE" w:eastAsia="zh-CN"/>
        </w:rPr>
        <w:t>where the PC5 unicast link L2 ID update procedure and local Remote UE ID update procedure coincide</w:t>
      </w:r>
      <w:r>
        <w:rPr>
          <w:lang w:val="sv-SE" w:eastAsia="zh-CN"/>
        </w:rPr>
        <w:t>. FFS whether a note needs to be added in the spec.</w:t>
      </w:r>
    </w:p>
    <w:p w14:paraId="1D0F0B41" w14:textId="77777777" w:rsidR="00D063BC" w:rsidRDefault="00A73BEE" w:rsidP="00E67FCF">
      <w:pPr>
        <w:pBdr>
          <w:top w:val="single" w:sz="4" w:space="1" w:color="auto"/>
          <w:left w:val="single" w:sz="4" w:space="4" w:color="auto"/>
          <w:bottom w:val="single" w:sz="4" w:space="1" w:color="auto"/>
          <w:right w:val="single" w:sz="4" w:space="4" w:color="auto"/>
        </w:pBdr>
        <w:spacing w:beforeLines="50" w:before="120"/>
        <w:rPr>
          <w:lang w:val="sv-SE" w:eastAsia="zh-CN"/>
        </w:rPr>
      </w:pPr>
      <w:r>
        <w:rPr>
          <w:lang w:val="sv-SE" w:eastAsia="zh-CN"/>
        </w:rPr>
        <w:t>Proposal 13</w:t>
      </w:r>
      <w:r>
        <w:rPr>
          <w:lang w:val="sv-SE" w:eastAsia="zh-CN"/>
        </w:rPr>
        <w:tab/>
        <w:t xml:space="preserve">(low priority) During DST L2 ID update procedure, to avoid allocating the local ID for same remote UE again, it is suggested to </w:t>
      </w:r>
      <w:r>
        <w:rPr>
          <w:highlight w:val="yellow"/>
          <w:lang w:val="sv-SE" w:eastAsia="zh-CN"/>
        </w:rPr>
        <w:t>include the allocated remote UE’s local ID in SUI message</w:t>
      </w:r>
      <w:r>
        <w:rPr>
          <w:lang w:val="sv-SE" w:eastAsia="zh-CN"/>
        </w:rPr>
        <w:t>.</w:t>
      </w:r>
    </w:p>
    <w:p w14:paraId="652F6B37" w14:textId="77777777" w:rsidR="00D063BC" w:rsidRDefault="00A73BEE" w:rsidP="00E67FCF">
      <w:pPr>
        <w:spacing w:beforeLines="50" w:before="120"/>
        <w:rPr>
          <w:lang w:val="sv-SE" w:eastAsia="zh-CN"/>
        </w:rPr>
      </w:pPr>
      <w:r>
        <w:rPr>
          <w:lang w:val="sv-SE" w:eastAsia="zh-CN"/>
        </w:rPr>
        <w:t>The background of this is in TS 23.304 (S2 spec for ProSe)</w:t>
      </w:r>
      <w:r>
        <w:rPr>
          <w:rFonts w:hint="eastAsia"/>
          <w:lang w:val="sv-SE" w:eastAsia="zh-CN"/>
        </w:rPr>
        <w:t>,</w:t>
      </w:r>
      <w:r>
        <w:rPr>
          <w:lang w:val="sv-SE" w:eastAsia="zh-CN"/>
        </w:rPr>
        <w:t xml:space="preserve"> there is L2 ID update for unicast link (so that the IDs of the two UEs in the same unicast link change). </w:t>
      </w:r>
    </w:p>
    <w:p w14:paraId="67311C6E" w14:textId="77777777" w:rsidR="00D063BC" w:rsidRDefault="00A73BEE" w:rsidP="00E67FCF">
      <w:pPr>
        <w:spacing w:beforeLines="50" w:before="120"/>
        <w:rPr>
          <w:lang w:val="sv-SE" w:eastAsia="zh-CN"/>
        </w:rPr>
      </w:pPr>
      <w:r>
        <w:rPr>
          <w:rFonts w:hint="eastAsia"/>
          <w:lang w:val="sv-SE" w:eastAsia="zh-CN"/>
        </w:rPr>
        <w:t>M</w:t>
      </w:r>
      <w:r>
        <w:rPr>
          <w:lang w:val="sv-SE" w:eastAsia="zh-CN"/>
        </w:rPr>
        <w:t>oderator understand that</w:t>
      </w:r>
    </w:p>
    <w:p w14:paraId="621CA70A" w14:textId="77777777" w:rsidR="00D063BC" w:rsidRDefault="00A73BEE" w:rsidP="00E67FCF">
      <w:pPr>
        <w:spacing w:beforeLines="50" w:before="120"/>
        <w:rPr>
          <w:lang w:val="sv-SE" w:eastAsia="zh-CN"/>
        </w:rPr>
      </w:pPr>
      <w:r>
        <w:rPr>
          <w:rFonts w:hint="eastAsia"/>
          <w:lang w:val="sv-SE" w:eastAsia="zh-CN"/>
        </w:rPr>
        <w:t>-</w:t>
      </w:r>
      <w:r>
        <w:rPr>
          <w:lang w:val="sv-SE" w:eastAsia="zh-CN"/>
        </w:rPr>
        <w:t xml:space="preserve"> At relay UE side, it has to be aware of the association between old and new L2 ID, so that if network configuration for the old L2 ID arrives after L2 ID updated, the configuration is still valid;</w:t>
      </w:r>
    </w:p>
    <w:p w14:paraId="004106E0" w14:textId="77777777" w:rsidR="00D063BC" w:rsidRDefault="00A73BEE" w:rsidP="00E67FCF">
      <w:pPr>
        <w:spacing w:beforeLines="50" w:before="120"/>
        <w:rPr>
          <w:lang w:val="sv-SE" w:eastAsia="zh-CN"/>
        </w:rPr>
      </w:pPr>
      <w:r>
        <w:rPr>
          <w:rFonts w:hint="eastAsia"/>
          <w:lang w:val="sv-SE" w:eastAsia="zh-CN"/>
        </w:rPr>
        <w:t>-</w:t>
      </w:r>
      <w:r>
        <w:rPr>
          <w:lang w:val="sv-SE" w:eastAsia="zh-CN"/>
        </w:rPr>
        <w:t xml:space="preserve"> At network side, it has to be aware of the association between old and new L2 ID, so that it would not take a PDCP PDU for an old remote UE as for an new remote UE</w:t>
      </w:r>
    </w:p>
    <w:p w14:paraId="59B1637D" w14:textId="77777777" w:rsidR="00D063BC" w:rsidRDefault="00A73BEE" w:rsidP="00E67FCF">
      <w:pPr>
        <w:spacing w:beforeLines="50" w:before="120"/>
        <w:rPr>
          <w:lang w:val="sv-SE" w:eastAsia="zh-CN"/>
        </w:rPr>
      </w:pPr>
      <w:r>
        <w:rPr>
          <w:lang w:val="sv-SE" w:eastAsia="zh-CN"/>
        </w:rPr>
        <w:t xml:space="preserve">To achieve this </w:t>
      </w:r>
    </w:p>
    <w:p w14:paraId="0542A162" w14:textId="77777777" w:rsidR="00D063BC" w:rsidRDefault="00A73BEE" w:rsidP="00E67FCF">
      <w:pPr>
        <w:spacing w:beforeLines="50" w:before="120"/>
        <w:rPr>
          <w:lang w:val="sv-SE" w:eastAsia="zh-CN"/>
        </w:rPr>
      </w:pPr>
      <w:r>
        <w:rPr>
          <w:lang w:val="sv-SE" w:eastAsia="zh-CN"/>
        </w:rPr>
        <w:t xml:space="preserve">1) </w:t>
      </w:r>
      <w:r>
        <w:rPr>
          <w:rFonts w:hint="eastAsia"/>
          <w:lang w:val="sv-SE" w:eastAsia="zh-CN"/>
        </w:rPr>
        <w:t>P12</w:t>
      </w:r>
      <w:r>
        <w:rPr>
          <w:lang w:val="sv-SE" w:eastAsia="zh-CN"/>
        </w:rPr>
        <w:t xml:space="preserve"> suggest no new signaling or normative impact, i.e., it leaves to relay-UE / network implementation to handle it</w:t>
      </w:r>
    </w:p>
    <w:p w14:paraId="6835EED6" w14:textId="77777777" w:rsidR="00D063BC" w:rsidRDefault="00A73BEE" w:rsidP="00E67FCF">
      <w:pPr>
        <w:spacing w:beforeLines="50" w:before="120"/>
        <w:rPr>
          <w:lang w:val="sv-SE" w:eastAsia="zh-CN"/>
        </w:rPr>
      </w:pPr>
      <w:r>
        <w:rPr>
          <w:lang w:val="sv-SE" w:eastAsia="zh-CN"/>
        </w:rPr>
        <w:t>2) P13 suggest new signlaing and normative impact, i.e., it relies on the report by relay-UE to associate between old and new L2 ID</w:t>
      </w:r>
    </w:p>
    <w:p w14:paraId="78187775" w14:textId="77777777" w:rsidR="00D063BC" w:rsidRDefault="00A73BEE" w:rsidP="00E67FCF">
      <w:pPr>
        <w:spacing w:beforeLines="50" w:before="120"/>
        <w:rPr>
          <w:b/>
          <w:lang w:val="sv-SE" w:eastAsia="zh-CN"/>
        </w:rPr>
      </w:pPr>
      <w:r>
        <w:rPr>
          <w:rFonts w:hint="eastAsia"/>
          <w:b/>
          <w:lang w:val="sv-SE" w:eastAsia="zh-CN"/>
        </w:rPr>
        <w:t>Q</w:t>
      </w:r>
      <w:r>
        <w:rPr>
          <w:b/>
          <w:lang w:val="sv-SE" w:eastAsia="zh-CN"/>
        </w:rPr>
        <w:t>3-2e: If one selected case-4 of Q3-2a, which option is preferred to handle the L2 ID update issue</w:t>
      </w:r>
    </w:p>
    <w:p w14:paraId="5DABBD09" w14:textId="77777777" w:rsidR="00D063BC" w:rsidRDefault="00A73BEE" w:rsidP="00E67FCF">
      <w:pPr>
        <w:spacing w:beforeLines="50" w:before="120"/>
        <w:rPr>
          <w:b/>
          <w:lang w:val="sv-SE" w:eastAsia="zh-CN"/>
        </w:rPr>
      </w:pPr>
      <w:r>
        <w:rPr>
          <w:b/>
          <w:lang w:val="sv-SE" w:eastAsia="zh-CN"/>
        </w:rPr>
        <w:t>Option-1a: No new signaling, relay-UE would not report the updated ID of remote UE</w:t>
      </w:r>
    </w:p>
    <w:p w14:paraId="207FF416" w14:textId="77777777" w:rsidR="00D063BC" w:rsidRDefault="00A73BEE" w:rsidP="00E67FCF">
      <w:pPr>
        <w:spacing w:beforeLines="50" w:before="120"/>
        <w:rPr>
          <w:b/>
          <w:lang w:val="sv-SE" w:eastAsia="zh-CN"/>
        </w:rPr>
      </w:pPr>
      <w:r>
        <w:rPr>
          <w:b/>
          <w:lang w:val="sv-SE" w:eastAsia="zh-CN"/>
        </w:rPr>
        <w:t>Option-1b: No new signaling, relay-UE would report the updated ID of remote UE</w:t>
      </w:r>
    </w:p>
    <w:p w14:paraId="67C3C675" w14:textId="77777777" w:rsidR="00D063BC" w:rsidRDefault="00A73BEE" w:rsidP="00E67FCF">
      <w:pPr>
        <w:spacing w:beforeLines="50" w:before="120"/>
        <w:rPr>
          <w:b/>
          <w:lang w:val="sv-SE" w:eastAsia="zh-CN"/>
        </w:rPr>
      </w:pPr>
      <w:r>
        <w:rPr>
          <w:rFonts w:hint="eastAsia"/>
          <w:b/>
          <w:lang w:val="sv-SE" w:eastAsia="zh-CN"/>
        </w:rPr>
        <w:t>O</w:t>
      </w:r>
      <w:r>
        <w:rPr>
          <w:b/>
          <w:lang w:val="sv-SE" w:eastAsia="zh-CN"/>
        </w:rPr>
        <w:t>ption-2: Introduce new signaling for relay-UE to report the association between old and new ID of remote UE</w:t>
      </w:r>
    </w:p>
    <w:tbl>
      <w:tblPr>
        <w:tblStyle w:val="af4"/>
        <w:tblW w:w="14312" w:type="dxa"/>
        <w:tblLook w:val="04A0" w:firstRow="1" w:lastRow="0" w:firstColumn="1" w:lastColumn="0" w:noHBand="0" w:noVBand="1"/>
      </w:tblPr>
      <w:tblGrid>
        <w:gridCol w:w="2078"/>
        <w:gridCol w:w="1828"/>
        <w:gridCol w:w="10406"/>
      </w:tblGrid>
      <w:tr w:rsidR="00D063BC" w14:paraId="103AECFE" w14:textId="77777777">
        <w:tc>
          <w:tcPr>
            <w:tcW w:w="2078" w:type="dxa"/>
            <w:shd w:val="clear" w:color="auto" w:fill="A6A6A6" w:themeFill="background1" w:themeFillShade="A6"/>
          </w:tcPr>
          <w:p w14:paraId="5CA167DE"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371AA908" w14:textId="77777777" w:rsidR="00D063BC" w:rsidRDefault="00A73BEE">
            <w:pPr>
              <w:spacing w:after="0"/>
              <w:rPr>
                <w:b/>
                <w:lang w:val="sv-SE" w:eastAsia="zh-CN"/>
              </w:rPr>
            </w:pPr>
            <w:r>
              <w:rPr>
                <w:b/>
                <w:lang w:val="sv-SE" w:eastAsia="zh-CN"/>
              </w:rPr>
              <w:t>Option</w:t>
            </w:r>
          </w:p>
        </w:tc>
        <w:tc>
          <w:tcPr>
            <w:tcW w:w="10406" w:type="dxa"/>
            <w:shd w:val="clear" w:color="auto" w:fill="A6A6A6" w:themeFill="background1" w:themeFillShade="A6"/>
          </w:tcPr>
          <w:p w14:paraId="14D37BA4"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2B4BF2DC" w14:textId="77777777">
        <w:tc>
          <w:tcPr>
            <w:tcW w:w="2078" w:type="dxa"/>
          </w:tcPr>
          <w:p w14:paraId="3FA27868" w14:textId="77777777" w:rsidR="00D063BC" w:rsidRDefault="00A73BEE">
            <w:pPr>
              <w:spacing w:after="0"/>
              <w:rPr>
                <w:lang w:val="sv-SE" w:eastAsia="zh-CN"/>
              </w:rPr>
            </w:pPr>
            <w:r>
              <w:rPr>
                <w:rFonts w:hint="eastAsia"/>
                <w:lang w:val="sv-SE" w:eastAsia="zh-CN"/>
              </w:rPr>
              <w:t>O</w:t>
            </w:r>
            <w:r>
              <w:rPr>
                <w:lang w:val="sv-SE" w:eastAsia="zh-CN"/>
              </w:rPr>
              <w:t>PPO</w:t>
            </w:r>
          </w:p>
        </w:tc>
        <w:tc>
          <w:tcPr>
            <w:tcW w:w="1828" w:type="dxa"/>
          </w:tcPr>
          <w:p w14:paraId="56F20718" w14:textId="77777777" w:rsidR="00D063BC" w:rsidRDefault="00A73BEE">
            <w:pPr>
              <w:spacing w:after="0"/>
              <w:rPr>
                <w:lang w:val="sv-SE" w:eastAsia="zh-CN"/>
              </w:rPr>
            </w:pPr>
            <w:r>
              <w:rPr>
                <w:rFonts w:hint="eastAsia"/>
                <w:lang w:val="sv-SE" w:eastAsia="zh-CN"/>
              </w:rPr>
              <w:t>1</w:t>
            </w:r>
            <w:r>
              <w:rPr>
                <w:lang w:val="sv-SE" w:eastAsia="zh-CN"/>
              </w:rPr>
              <w:t>a</w:t>
            </w:r>
          </w:p>
        </w:tc>
        <w:tc>
          <w:tcPr>
            <w:tcW w:w="10406" w:type="dxa"/>
          </w:tcPr>
          <w:p w14:paraId="1E071157" w14:textId="77777777" w:rsidR="00D063BC" w:rsidRDefault="00A73BEE">
            <w:pPr>
              <w:spacing w:after="0"/>
              <w:rPr>
                <w:lang w:val="sv-SE" w:eastAsia="zh-CN"/>
              </w:rPr>
            </w:pPr>
            <w:r>
              <w:rPr>
                <w:rFonts w:hint="eastAsia"/>
                <w:lang w:val="sv-SE" w:eastAsia="zh-CN"/>
              </w:rPr>
              <w:t>1</w:t>
            </w:r>
            <w:r>
              <w:rPr>
                <w:lang w:val="sv-SE" w:eastAsia="zh-CN"/>
              </w:rPr>
              <w:t>b is not feasible since network cannot differentiate between whether the reported new L2 ID is for an old remote UE for a new remote UE, so has to allocate new local ID for it anyway, and when transmitting / receiving a SRAP PDU with the new local ID, hard to decide which PDCP entity to use.</w:t>
            </w:r>
          </w:p>
          <w:p w14:paraId="1031067B" w14:textId="77777777" w:rsidR="00D063BC" w:rsidRDefault="00D063BC">
            <w:pPr>
              <w:spacing w:after="0"/>
              <w:rPr>
                <w:lang w:val="sv-SE" w:eastAsia="zh-CN"/>
              </w:rPr>
            </w:pPr>
          </w:p>
          <w:p w14:paraId="43D26849" w14:textId="77777777" w:rsidR="00D063BC" w:rsidRDefault="00A73BEE">
            <w:pPr>
              <w:spacing w:after="0"/>
              <w:rPr>
                <w:lang w:val="sv-SE" w:eastAsia="zh-CN"/>
              </w:rPr>
            </w:pPr>
            <w:r>
              <w:rPr>
                <w:rFonts w:hint="eastAsia"/>
                <w:lang w:val="sv-SE" w:eastAsia="zh-CN"/>
              </w:rPr>
              <w:lastRenderedPageBreak/>
              <w:t>2</w:t>
            </w:r>
            <w:r>
              <w:rPr>
                <w:lang w:val="sv-SE" w:eastAsia="zh-CN"/>
              </w:rPr>
              <w:t xml:space="preserve"> is not needed since as long as the relay-UE does not report the new ID, there is no ambiguity at network side, and relay UE itself can be aware of the association anyway.</w:t>
            </w:r>
          </w:p>
          <w:p w14:paraId="79F79CEC" w14:textId="77777777" w:rsidR="00D063BC" w:rsidRDefault="00D063BC">
            <w:pPr>
              <w:spacing w:after="0"/>
              <w:rPr>
                <w:lang w:val="sv-SE" w:eastAsia="zh-CN"/>
              </w:rPr>
            </w:pPr>
          </w:p>
        </w:tc>
      </w:tr>
      <w:tr w:rsidR="00D063BC" w14:paraId="51312E30" w14:textId="77777777">
        <w:tc>
          <w:tcPr>
            <w:tcW w:w="2078" w:type="dxa"/>
          </w:tcPr>
          <w:p w14:paraId="1BB0B5C5" w14:textId="77777777" w:rsidR="00D063BC" w:rsidRDefault="00A73BEE">
            <w:pPr>
              <w:spacing w:after="0"/>
              <w:rPr>
                <w:lang w:val="sv-SE" w:eastAsia="zh-CN"/>
              </w:rPr>
            </w:pPr>
            <w:r>
              <w:rPr>
                <w:lang w:val="sv-SE" w:eastAsia="zh-CN"/>
              </w:rPr>
              <w:lastRenderedPageBreak/>
              <w:t xml:space="preserve">Qualcomm </w:t>
            </w:r>
          </w:p>
        </w:tc>
        <w:tc>
          <w:tcPr>
            <w:tcW w:w="1828" w:type="dxa"/>
          </w:tcPr>
          <w:p w14:paraId="653A03DB" w14:textId="77777777" w:rsidR="00D063BC" w:rsidRDefault="00A73BEE">
            <w:pPr>
              <w:spacing w:after="0"/>
              <w:rPr>
                <w:lang w:val="sv-SE" w:eastAsia="zh-CN"/>
              </w:rPr>
            </w:pPr>
            <w:r>
              <w:rPr>
                <w:lang w:val="sv-SE" w:eastAsia="zh-CN"/>
              </w:rPr>
              <w:t>1a</w:t>
            </w:r>
          </w:p>
        </w:tc>
        <w:tc>
          <w:tcPr>
            <w:tcW w:w="10406" w:type="dxa"/>
          </w:tcPr>
          <w:p w14:paraId="7DB2D8B9" w14:textId="77777777" w:rsidR="00D063BC" w:rsidRDefault="00A73BEE">
            <w:pPr>
              <w:tabs>
                <w:tab w:val="left" w:pos="968"/>
              </w:tabs>
              <w:spacing w:after="0"/>
              <w:rPr>
                <w:lang w:val="sv-SE" w:eastAsia="zh-CN"/>
              </w:rPr>
            </w:pPr>
            <w:r>
              <w:rPr>
                <w:lang w:val="sv-SE" w:eastAsia="zh-CN"/>
              </w:rPr>
              <w:t>1a is sufficient. gNB can just assign a new one, irrespective whether it assigned an old one or not before. We don’t see issue.</w:t>
            </w:r>
          </w:p>
        </w:tc>
      </w:tr>
      <w:tr w:rsidR="00D063BC" w14:paraId="50FAB78E" w14:textId="77777777">
        <w:tc>
          <w:tcPr>
            <w:tcW w:w="2078" w:type="dxa"/>
          </w:tcPr>
          <w:p w14:paraId="66C5C060" w14:textId="77777777" w:rsidR="00D063BC" w:rsidRDefault="00A73BEE">
            <w:pPr>
              <w:spacing w:after="0"/>
              <w:rPr>
                <w:lang w:val="sv-SE" w:eastAsia="zh-CN"/>
              </w:rPr>
            </w:pPr>
            <w:r>
              <w:rPr>
                <w:lang w:val="sv-SE" w:eastAsia="zh-CN"/>
              </w:rPr>
              <w:t>Ericsson</w:t>
            </w:r>
          </w:p>
        </w:tc>
        <w:tc>
          <w:tcPr>
            <w:tcW w:w="1828" w:type="dxa"/>
          </w:tcPr>
          <w:p w14:paraId="4B721404" w14:textId="77777777" w:rsidR="00D063BC" w:rsidRDefault="00A73BEE">
            <w:pPr>
              <w:spacing w:after="0"/>
              <w:rPr>
                <w:lang w:val="sv-SE" w:eastAsia="zh-CN"/>
              </w:rPr>
            </w:pPr>
            <w:r>
              <w:rPr>
                <w:lang w:val="sv-SE" w:eastAsia="zh-CN"/>
              </w:rPr>
              <w:t>1a</w:t>
            </w:r>
          </w:p>
        </w:tc>
        <w:tc>
          <w:tcPr>
            <w:tcW w:w="10406" w:type="dxa"/>
          </w:tcPr>
          <w:p w14:paraId="7276C1EE" w14:textId="77777777" w:rsidR="00D063BC" w:rsidRDefault="00A73BEE">
            <w:pPr>
              <w:spacing w:after="0"/>
              <w:rPr>
                <w:lang w:val="sv-SE" w:eastAsia="zh-CN"/>
              </w:rPr>
            </w:pPr>
            <w:r>
              <w:rPr>
                <w:lang w:val="sv-SE" w:eastAsia="zh-CN"/>
              </w:rPr>
              <w:t>From the relay UE perspective, 1a is sufficient. Since remote UE will anyway report its L2 Id to the gNB, so, the gNB can understand the assoiciation relation between the new L2 id of the remote UE and the local ID.</w:t>
            </w:r>
          </w:p>
        </w:tc>
      </w:tr>
      <w:tr w:rsidR="00D063BC" w14:paraId="4C91D627" w14:textId="77777777">
        <w:tc>
          <w:tcPr>
            <w:tcW w:w="2078" w:type="dxa"/>
          </w:tcPr>
          <w:p w14:paraId="3D60923C"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3CD6E4DC" w14:textId="77777777" w:rsidR="00D063BC" w:rsidRDefault="00A73BEE">
            <w:pPr>
              <w:spacing w:after="0"/>
              <w:rPr>
                <w:rFonts w:eastAsia="PMingLiU"/>
                <w:lang w:val="sv-SE" w:eastAsia="zh-TW"/>
              </w:rPr>
            </w:pPr>
            <w:r>
              <w:rPr>
                <w:rFonts w:eastAsia="PMingLiU" w:hint="eastAsia"/>
                <w:lang w:val="sv-SE" w:eastAsia="zh-TW"/>
              </w:rPr>
              <w:t>1</w:t>
            </w:r>
            <w:r>
              <w:rPr>
                <w:rFonts w:eastAsia="PMingLiU"/>
                <w:lang w:val="sv-SE" w:eastAsia="zh-TW"/>
              </w:rPr>
              <w:t>a</w:t>
            </w:r>
          </w:p>
        </w:tc>
        <w:tc>
          <w:tcPr>
            <w:tcW w:w="10406" w:type="dxa"/>
          </w:tcPr>
          <w:p w14:paraId="1B169654" w14:textId="77777777" w:rsidR="00D063BC" w:rsidRDefault="00D063BC">
            <w:pPr>
              <w:spacing w:after="0"/>
              <w:rPr>
                <w:lang w:val="sv-SE" w:eastAsia="zh-CN"/>
              </w:rPr>
            </w:pPr>
          </w:p>
        </w:tc>
      </w:tr>
      <w:tr w:rsidR="00D063BC" w14:paraId="7E4EC7CD" w14:textId="77777777">
        <w:tc>
          <w:tcPr>
            <w:tcW w:w="2078" w:type="dxa"/>
          </w:tcPr>
          <w:p w14:paraId="11D17481" w14:textId="77777777" w:rsidR="00D063BC" w:rsidRDefault="00A73BEE">
            <w:pPr>
              <w:spacing w:after="0"/>
              <w:rPr>
                <w:lang w:val="sv-SE" w:eastAsia="zh-CN"/>
              </w:rPr>
            </w:pPr>
            <w:r>
              <w:rPr>
                <w:lang w:val="sv-SE" w:eastAsia="zh-CN"/>
              </w:rPr>
              <w:t>Intel</w:t>
            </w:r>
          </w:p>
        </w:tc>
        <w:tc>
          <w:tcPr>
            <w:tcW w:w="1828" w:type="dxa"/>
          </w:tcPr>
          <w:p w14:paraId="2B6F46A4" w14:textId="77777777" w:rsidR="00D063BC" w:rsidRDefault="00A73BEE">
            <w:pPr>
              <w:spacing w:after="0"/>
              <w:rPr>
                <w:lang w:val="sv-SE" w:eastAsia="zh-CN"/>
              </w:rPr>
            </w:pPr>
            <w:r>
              <w:rPr>
                <w:lang w:val="sv-SE" w:eastAsia="zh-CN"/>
              </w:rPr>
              <w:t>1a</w:t>
            </w:r>
          </w:p>
        </w:tc>
        <w:tc>
          <w:tcPr>
            <w:tcW w:w="10406" w:type="dxa"/>
          </w:tcPr>
          <w:p w14:paraId="66F5C9E2" w14:textId="77777777" w:rsidR="00D063BC" w:rsidRDefault="00D063BC">
            <w:pPr>
              <w:spacing w:after="0"/>
              <w:rPr>
                <w:lang w:val="sv-SE" w:eastAsia="zh-CN"/>
              </w:rPr>
            </w:pPr>
          </w:p>
        </w:tc>
      </w:tr>
      <w:tr w:rsidR="00D063BC" w14:paraId="4AA1ECD9" w14:textId="77777777">
        <w:tc>
          <w:tcPr>
            <w:tcW w:w="2078" w:type="dxa"/>
          </w:tcPr>
          <w:p w14:paraId="2F540879" w14:textId="77777777" w:rsidR="00D063BC" w:rsidRDefault="00A73BEE">
            <w:pPr>
              <w:spacing w:after="0"/>
              <w:rPr>
                <w:lang w:val="sv-SE" w:eastAsia="zh-CN"/>
              </w:rPr>
            </w:pPr>
            <w:r>
              <w:rPr>
                <w:rFonts w:hint="eastAsia"/>
                <w:lang w:val="sv-SE" w:eastAsia="zh-CN"/>
              </w:rPr>
              <w:t>H</w:t>
            </w:r>
            <w:r>
              <w:rPr>
                <w:lang w:val="sv-SE" w:eastAsia="zh-CN"/>
              </w:rPr>
              <w:t>uawei, HiSiliocn</w:t>
            </w:r>
          </w:p>
        </w:tc>
        <w:tc>
          <w:tcPr>
            <w:tcW w:w="1828" w:type="dxa"/>
          </w:tcPr>
          <w:p w14:paraId="45D5CD51" w14:textId="77777777" w:rsidR="00D063BC" w:rsidRDefault="00A73BEE">
            <w:pPr>
              <w:spacing w:after="0"/>
              <w:rPr>
                <w:lang w:val="sv-SE" w:eastAsia="zh-CN"/>
              </w:rPr>
            </w:pPr>
            <w:r>
              <w:rPr>
                <w:rFonts w:hint="eastAsia"/>
                <w:lang w:val="sv-SE" w:eastAsia="zh-CN"/>
              </w:rPr>
              <w:t>1</w:t>
            </w:r>
            <w:r>
              <w:rPr>
                <w:lang w:val="sv-SE" w:eastAsia="zh-CN"/>
              </w:rPr>
              <w:t>a</w:t>
            </w:r>
          </w:p>
        </w:tc>
        <w:tc>
          <w:tcPr>
            <w:tcW w:w="10406" w:type="dxa"/>
          </w:tcPr>
          <w:p w14:paraId="36328194" w14:textId="77777777" w:rsidR="00D063BC" w:rsidRDefault="00A73BEE">
            <w:pPr>
              <w:spacing w:after="0"/>
              <w:rPr>
                <w:lang w:val="sv-SE" w:eastAsia="zh-CN"/>
              </w:rPr>
            </w:pPr>
            <w:r>
              <w:rPr>
                <w:lang w:val="sv-SE" w:eastAsia="zh-CN"/>
              </w:rPr>
              <w:t>This seems same as R16.</w:t>
            </w:r>
          </w:p>
        </w:tc>
      </w:tr>
      <w:tr w:rsidR="00D063BC" w14:paraId="7376D8FA" w14:textId="77777777">
        <w:tc>
          <w:tcPr>
            <w:tcW w:w="2078" w:type="dxa"/>
          </w:tcPr>
          <w:p w14:paraId="410811C1" w14:textId="77777777" w:rsidR="00D063BC" w:rsidRDefault="00A73BEE">
            <w:pPr>
              <w:spacing w:after="0"/>
              <w:rPr>
                <w:lang w:val="sv-SE" w:eastAsia="zh-CN"/>
              </w:rPr>
            </w:pPr>
            <w:r>
              <w:rPr>
                <w:lang w:val="sv-SE" w:eastAsia="zh-CN"/>
              </w:rPr>
              <w:t>Apple</w:t>
            </w:r>
          </w:p>
        </w:tc>
        <w:tc>
          <w:tcPr>
            <w:tcW w:w="1828" w:type="dxa"/>
          </w:tcPr>
          <w:p w14:paraId="6D9DF98B" w14:textId="77777777" w:rsidR="00D063BC" w:rsidRDefault="00A73BEE">
            <w:pPr>
              <w:spacing w:after="0"/>
              <w:rPr>
                <w:lang w:val="sv-SE" w:eastAsia="zh-CN"/>
              </w:rPr>
            </w:pPr>
            <w:r>
              <w:rPr>
                <w:lang w:val="sv-SE" w:eastAsia="zh-CN"/>
              </w:rPr>
              <w:t>2</w:t>
            </w:r>
          </w:p>
        </w:tc>
        <w:tc>
          <w:tcPr>
            <w:tcW w:w="10406" w:type="dxa"/>
          </w:tcPr>
          <w:p w14:paraId="607B40EE" w14:textId="77777777" w:rsidR="00D063BC" w:rsidRDefault="00A73BEE">
            <w:pPr>
              <w:spacing w:after="0"/>
              <w:rPr>
                <w:lang w:val="sv-SE" w:eastAsia="zh-CN"/>
              </w:rPr>
            </w:pPr>
            <w:r>
              <w:rPr>
                <w:lang w:val="sv-SE" w:eastAsia="zh-CN"/>
              </w:rPr>
              <w:t>In principle, the remote UE shall not hide the L2 Destination Ids from the gNB. We think 1a is an makeshift solution with risk. We prepfer to have a clean solution for this problem.</w:t>
            </w:r>
          </w:p>
        </w:tc>
      </w:tr>
      <w:tr w:rsidR="00D063BC" w14:paraId="175A9230" w14:textId="77777777">
        <w:tc>
          <w:tcPr>
            <w:tcW w:w="2078" w:type="dxa"/>
          </w:tcPr>
          <w:p w14:paraId="316EEBF4" w14:textId="77777777" w:rsidR="00D063BC" w:rsidRDefault="00A73BEE">
            <w:pPr>
              <w:spacing w:after="0"/>
              <w:rPr>
                <w:lang w:val="sv-SE" w:eastAsia="zh-CN"/>
              </w:rPr>
            </w:pPr>
            <w:r>
              <w:rPr>
                <w:lang w:val="sv-SE" w:eastAsia="zh-CN"/>
              </w:rPr>
              <w:t>Sharp</w:t>
            </w:r>
          </w:p>
        </w:tc>
        <w:tc>
          <w:tcPr>
            <w:tcW w:w="1828" w:type="dxa"/>
          </w:tcPr>
          <w:p w14:paraId="075EB04F" w14:textId="77777777" w:rsidR="00D063BC" w:rsidRDefault="00A73BEE">
            <w:pPr>
              <w:spacing w:after="0"/>
              <w:rPr>
                <w:lang w:val="sv-SE" w:eastAsia="zh-CN"/>
              </w:rPr>
            </w:pPr>
            <w:r>
              <w:rPr>
                <w:lang w:val="sv-SE" w:eastAsia="zh-CN"/>
              </w:rPr>
              <w:t>1a</w:t>
            </w:r>
          </w:p>
        </w:tc>
        <w:tc>
          <w:tcPr>
            <w:tcW w:w="10406" w:type="dxa"/>
          </w:tcPr>
          <w:p w14:paraId="569E70CF" w14:textId="77777777" w:rsidR="00D063BC" w:rsidRDefault="00D063BC">
            <w:pPr>
              <w:spacing w:after="0"/>
              <w:rPr>
                <w:lang w:val="sv-SE" w:eastAsia="zh-CN"/>
              </w:rPr>
            </w:pPr>
          </w:p>
        </w:tc>
      </w:tr>
      <w:tr w:rsidR="00D063BC" w14:paraId="0D73715D" w14:textId="77777777">
        <w:tc>
          <w:tcPr>
            <w:tcW w:w="2078" w:type="dxa"/>
          </w:tcPr>
          <w:p w14:paraId="08A6FEE0" w14:textId="77777777" w:rsidR="00D063BC" w:rsidRDefault="00A73BEE">
            <w:pPr>
              <w:spacing w:after="0"/>
              <w:rPr>
                <w:lang w:val="sv-SE" w:eastAsia="zh-CN"/>
              </w:rPr>
            </w:pPr>
            <w:proofErr w:type="spellStart"/>
            <w:r>
              <w:t>Spreadtrum</w:t>
            </w:r>
            <w:proofErr w:type="spellEnd"/>
          </w:p>
        </w:tc>
        <w:tc>
          <w:tcPr>
            <w:tcW w:w="1828" w:type="dxa"/>
          </w:tcPr>
          <w:p w14:paraId="098C9D23" w14:textId="77777777" w:rsidR="00D063BC" w:rsidRDefault="00A73BEE">
            <w:pPr>
              <w:spacing w:after="0"/>
              <w:rPr>
                <w:lang w:val="sv-SE" w:eastAsia="zh-CN"/>
              </w:rPr>
            </w:pPr>
            <w:r>
              <w:t>1a</w:t>
            </w:r>
          </w:p>
        </w:tc>
        <w:tc>
          <w:tcPr>
            <w:tcW w:w="10406" w:type="dxa"/>
          </w:tcPr>
          <w:p w14:paraId="7274FF4F" w14:textId="77777777" w:rsidR="00D063BC" w:rsidRDefault="00D063BC">
            <w:pPr>
              <w:spacing w:after="0"/>
              <w:rPr>
                <w:lang w:val="sv-SE" w:eastAsia="zh-CN"/>
              </w:rPr>
            </w:pPr>
          </w:p>
        </w:tc>
      </w:tr>
      <w:tr w:rsidR="00D063BC" w14:paraId="79B32D6C" w14:textId="77777777">
        <w:tc>
          <w:tcPr>
            <w:tcW w:w="2078" w:type="dxa"/>
          </w:tcPr>
          <w:p w14:paraId="20D0B369" w14:textId="77777777" w:rsidR="00D063BC" w:rsidRDefault="00A73BEE">
            <w:pPr>
              <w:spacing w:after="0"/>
            </w:pPr>
            <w:r>
              <w:rPr>
                <w:lang w:val="sv-SE" w:eastAsia="zh-CN"/>
              </w:rPr>
              <w:t>Nokia</w:t>
            </w:r>
          </w:p>
        </w:tc>
        <w:tc>
          <w:tcPr>
            <w:tcW w:w="1828" w:type="dxa"/>
          </w:tcPr>
          <w:p w14:paraId="017F8696" w14:textId="77777777" w:rsidR="00D063BC" w:rsidRDefault="00A73BEE">
            <w:pPr>
              <w:spacing w:after="0"/>
            </w:pPr>
            <w:r>
              <w:rPr>
                <w:lang w:val="sv-SE" w:eastAsia="zh-CN"/>
              </w:rPr>
              <w:t>1a</w:t>
            </w:r>
          </w:p>
        </w:tc>
        <w:tc>
          <w:tcPr>
            <w:tcW w:w="10406" w:type="dxa"/>
          </w:tcPr>
          <w:p w14:paraId="145AC7E4" w14:textId="77777777" w:rsidR="00D063BC" w:rsidRDefault="00A73BEE">
            <w:pPr>
              <w:spacing w:after="0"/>
              <w:rPr>
                <w:lang w:val="sv-SE" w:eastAsia="zh-CN"/>
              </w:rPr>
            </w:pPr>
            <w:r>
              <w:rPr>
                <w:lang w:val="sv-SE" w:eastAsia="zh-CN"/>
              </w:rPr>
              <w:t>At least new signalling is not needed at gNB side since as OPPO states, if gNB does not know about any new ID, there should not be an issue</w:t>
            </w:r>
          </w:p>
        </w:tc>
      </w:tr>
      <w:tr w:rsidR="00D063BC" w14:paraId="7E3164A1" w14:textId="77777777">
        <w:tc>
          <w:tcPr>
            <w:tcW w:w="2078" w:type="dxa"/>
          </w:tcPr>
          <w:p w14:paraId="69E28B65" w14:textId="77777777" w:rsidR="00D063BC" w:rsidRDefault="00A73BEE">
            <w:pPr>
              <w:spacing w:after="0"/>
              <w:rPr>
                <w:lang w:val="sv-SE" w:eastAsia="zh-CN"/>
              </w:rPr>
            </w:pPr>
            <w:r>
              <w:t>Fujitsu</w:t>
            </w:r>
          </w:p>
        </w:tc>
        <w:tc>
          <w:tcPr>
            <w:tcW w:w="1828" w:type="dxa"/>
          </w:tcPr>
          <w:p w14:paraId="330A8D5D" w14:textId="77777777" w:rsidR="00D063BC" w:rsidRDefault="00A73BEE">
            <w:pPr>
              <w:spacing w:after="0"/>
              <w:rPr>
                <w:lang w:val="sv-SE" w:eastAsia="zh-CN"/>
              </w:rPr>
            </w:pPr>
            <w:r>
              <w:t>1a</w:t>
            </w:r>
          </w:p>
        </w:tc>
        <w:tc>
          <w:tcPr>
            <w:tcW w:w="10406" w:type="dxa"/>
          </w:tcPr>
          <w:p w14:paraId="36DE034D" w14:textId="77777777" w:rsidR="00D063BC" w:rsidRDefault="00D063BC">
            <w:pPr>
              <w:spacing w:after="0"/>
              <w:rPr>
                <w:lang w:val="sv-SE" w:eastAsia="zh-CN"/>
              </w:rPr>
            </w:pPr>
          </w:p>
        </w:tc>
      </w:tr>
      <w:tr w:rsidR="00D063BC" w14:paraId="03B71113" w14:textId="77777777">
        <w:tc>
          <w:tcPr>
            <w:tcW w:w="2078" w:type="dxa"/>
          </w:tcPr>
          <w:p w14:paraId="47EE7584" w14:textId="77777777" w:rsidR="00D063BC" w:rsidRDefault="00A73BEE">
            <w:pPr>
              <w:spacing w:after="0"/>
              <w:rPr>
                <w:lang w:eastAsia="zh-CN"/>
              </w:rPr>
            </w:pPr>
            <w:r>
              <w:rPr>
                <w:rFonts w:hint="eastAsia"/>
                <w:lang w:eastAsia="zh-CN"/>
              </w:rPr>
              <w:t>CATT</w:t>
            </w:r>
          </w:p>
        </w:tc>
        <w:tc>
          <w:tcPr>
            <w:tcW w:w="1828" w:type="dxa"/>
          </w:tcPr>
          <w:p w14:paraId="221F1AB4" w14:textId="77777777" w:rsidR="00D063BC" w:rsidRDefault="00A73BEE">
            <w:pPr>
              <w:spacing w:after="0"/>
              <w:rPr>
                <w:lang w:eastAsia="zh-CN"/>
              </w:rPr>
            </w:pPr>
            <w:r>
              <w:rPr>
                <w:rFonts w:hint="eastAsia"/>
                <w:lang w:eastAsia="zh-CN"/>
              </w:rPr>
              <w:t>1a</w:t>
            </w:r>
          </w:p>
        </w:tc>
        <w:tc>
          <w:tcPr>
            <w:tcW w:w="10406" w:type="dxa"/>
          </w:tcPr>
          <w:p w14:paraId="1E502563" w14:textId="77777777" w:rsidR="00D063BC" w:rsidRDefault="00D063BC">
            <w:pPr>
              <w:spacing w:after="0"/>
              <w:rPr>
                <w:lang w:val="sv-SE" w:eastAsia="zh-CN"/>
              </w:rPr>
            </w:pPr>
          </w:p>
        </w:tc>
      </w:tr>
      <w:tr w:rsidR="00D063BC" w14:paraId="37D84D8A" w14:textId="77777777">
        <w:tc>
          <w:tcPr>
            <w:tcW w:w="2078" w:type="dxa"/>
          </w:tcPr>
          <w:p w14:paraId="2116ABAB"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7DC48793" w14:textId="77777777" w:rsidR="00D063BC" w:rsidRDefault="00A73BEE">
            <w:pPr>
              <w:spacing w:after="0"/>
              <w:rPr>
                <w:lang w:val="sv-SE" w:eastAsia="zh-CN"/>
              </w:rPr>
            </w:pPr>
            <w:r>
              <w:rPr>
                <w:rFonts w:hint="eastAsia"/>
                <w:lang w:val="sv-SE" w:eastAsia="zh-CN"/>
              </w:rPr>
              <w:t>1</w:t>
            </w:r>
            <w:r>
              <w:rPr>
                <w:lang w:val="sv-SE" w:eastAsia="zh-CN"/>
              </w:rPr>
              <w:t>a</w:t>
            </w:r>
          </w:p>
        </w:tc>
        <w:tc>
          <w:tcPr>
            <w:tcW w:w="10406" w:type="dxa"/>
          </w:tcPr>
          <w:p w14:paraId="7792050A" w14:textId="77777777" w:rsidR="00D063BC" w:rsidRDefault="00D063BC">
            <w:pPr>
              <w:spacing w:after="0"/>
              <w:rPr>
                <w:lang w:val="sv-SE" w:eastAsia="zh-CN"/>
              </w:rPr>
            </w:pPr>
          </w:p>
        </w:tc>
      </w:tr>
      <w:tr w:rsidR="00D063BC" w14:paraId="4AA811B9" w14:textId="77777777">
        <w:tc>
          <w:tcPr>
            <w:tcW w:w="2078" w:type="dxa"/>
          </w:tcPr>
          <w:p w14:paraId="0023792F" w14:textId="77777777" w:rsidR="00D063BC" w:rsidRDefault="00A73BEE">
            <w:pPr>
              <w:spacing w:after="0"/>
              <w:rPr>
                <w:lang w:val="sv-SE" w:eastAsia="zh-CN"/>
              </w:rPr>
            </w:pPr>
            <w:r>
              <w:rPr>
                <w:rFonts w:hint="eastAsia"/>
                <w:lang w:val="en-US" w:eastAsia="zh-CN"/>
              </w:rPr>
              <w:t>ZTE</w:t>
            </w:r>
          </w:p>
        </w:tc>
        <w:tc>
          <w:tcPr>
            <w:tcW w:w="1828" w:type="dxa"/>
          </w:tcPr>
          <w:p w14:paraId="6BECAF94" w14:textId="77777777" w:rsidR="00D063BC" w:rsidRDefault="00A73BEE">
            <w:pPr>
              <w:spacing w:after="0"/>
              <w:rPr>
                <w:lang w:val="sv-SE" w:eastAsia="zh-CN"/>
              </w:rPr>
            </w:pPr>
            <w:r>
              <w:rPr>
                <w:rFonts w:hint="eastAsia"/>
                <w:lang w:val="en-US" w:eastAsia="zh-CN"/>
              </w:rPr>
              <w:t>See comment</w:t>
            </w:r>
          </w:p>
        </w:tc>
        <w:tc>
          <w:tcPr>
            <w:tcW w:w="10406" w:type="dxa"/>
          </w:tcPr>
          <w:p w14:paraId="7218A0BF" w14:textId="77777777" w:rsidR="00D063BC" w:rsidRDefault="00A73BEE">
            <w:pPr>
              <w:spacing w:after="0"/>
              <w:rPr>
                <w:lang w:val="en-US" w:eastAsia="zh-CN"/>
              </w:rPr>
            </w:pPr>
            <w:r>
              <w:rPr>
                <w:rFonts w:hint="eastAsia"/>
                <w:lang w:val="en-US" w:eastAsia="zh-CN"/>
              </w:rPr>
              <w:t xml:space="preserve">If the proposal in Q3-2d is agreed, it is not necessary to design other new </w:t>
            </w:r>
            <w:proofErr w:type="spellStart"/>
            <w:r>
              <w:rPr>
                <w:rFonts w:hint="eastAsia"/>
                <w:lang w:val="en-US" w:eastAsia="zh-CN"/>
              </w:rPr>
              <w:t>signalling</w:t>
            </w:r>
            <w:proofErr w:type="spellEnd"/>
            <w:r>
              <w:rPr>
                <w:rFonts w:hint="eastAsia"/>
                <w:lang w:val="en-US" w:eastAsia="zh-CN"/>
              </w:rPr>
              <w:t xml:space="preserve"> to solve the issue mentioned in P13. To be specific, when relay UE report the updated L2 ID of remote UE, it may indicate to gNB that it does not request a new local ID for this remote UE. </w:t>
            </w:r>
          </w:p>
          <w:p w14:paraId="35DBC1D6" w14:textId="77777777" w:rsidR="00D063BC" w:rsidRDefault="00A73BEE">
            <w:pPr>
              <w:spacing w:after="0"/>
              <w:rPr>
                <w:lang w:val="sv-SE" w:eastAsia="zh-CN"/>
              </w:rPr>
            </w:pPr>
            <w:r>
              <w:rPr>
                <w:rFonts w:hint="eastAsia"/>
                <w:lang w:val="en-US" w:eastAsia="zh-CN"/>
              </w:rPr>
              <w:t xml:space="preserve">If the proposal in Q3-2d is not agreed, a solution is necessary to solve the duplicated local remote UE ID allocation. We agree with Apple that the makeshift solution may bring up risk. In this sense, option 2 is better. </w:t>
            </w:r>
          </w:p>
        </w:tc>
      </w:tr>
      <w:tr w:rsidR="00E67FCF" w14:paraId="2CBDE65C" w14:textId="77777777" w:rsidTr="0064698A">
        <w:tc>
          <w:tcPr>
            <w:tcW w:w="2078" w:type="dxa"/>
          </w:tcPr>
          <w:p w14:paraId="2CBCBE06" w14:textId="77777777" w:rsidR="00E67FCF" w:rsidRDefault="00E67FCF" w:rsidP="0064698A">
            <w:pPr>
              <w:spacing w:after="0"/>
              <w:rPr>
                <w:lang w:val="sv-SE" w:eastAsia="zh-CN"/>
              </w:rPr>
            </w:pPr>
            <w:r>
              <w:rPr>
                <w:rFonts w:hint="eastAsia"/>
                <w:lang w:val="sv-SE" w:eastAsia="zh-CN"/>
              </w:rPr>
              <w:t>CMCC</w:t>
            </w:r>
          </w:p>
        </w:tc>
        <w:tc>
          <w:tcPr>
            <w:tcW w:w="1828" w:type="dxa"/>
          </w:tcPr>
          <w:p w14:paraId="5FD2C185" w14:textId="77777777" w:rsidR="00E67FCF" w:rsidRDefault="00E67FCF" w:rsidP="0064698A">
            <w:pPr>
              <w:spacing w:after="0"/>
              <w:rPr>
                <w:lang w:val="sv-SE" w:eastAsia="zh-CN"/>
              </w:rPr>
            </w:pPr>
            <w:r>
              <w:rPr>
                <w:rFonts w:hint="eastAsia"/>
                <w:lang w:val="sv-SE" w:eastAsia="zh-CN"/>
              </w:rPr>
              <w:t>1a</w:t>
            </w:r>
          </w:p>
        </w:tc>
        <w:tc>
          <w:tcPr>
            <w:tcW w:w="10406" w:type="dxa"/>
          </w:tcPr>
          <w:p w14:paraId="33570740" w14:textId="77777777" w:rsidR="00E67FCF" w:rsidRDefault="00E67FCF" w:rsidP="0064698A">
            <w:pPr>
              <w:spacing w:after="0"/>
              <w:rPr>
                <w:lang w:val="sv-SE" w:eastAsia="zh-CN"/>
              </w:rPr>
            </w:pPr>
          </w:p>
        </w:tc>
      </w:tr>
      <w:tr w:rsidR="009F3CDC" w14:paraId="4C086577" w14:textId="77777777">
        <w:tc>
          <w:tcPr>
            <w:tcW w:w="2078" w:type="dxa"/>
          </w:tcPr>
          <w:p w14:paraId="0C3B3589" w14:textId="77777777" w:rsidR="009F3CDC" w:rsidRPr="003D6AA5" w:rsidRDefault="009F3CDC" w:rsidP="009F3CDC">
            <w:pPr>
              <w:spacing w:after="0"/>
              <w:rPr>
                <w:rFonts w:eastAsia="Malgun Gothic"/>
                <w:lang w:val="sv-SE" w:eastAsia="ko-KR"/>
              </w:rPr>
            </w:pPr>
            <w:r>
              <w:rPr>
                <w:rFonts w:eastAsia="Malgun Gothic" w:hint="eastAsia"/>
                <w:lang w:val="sv-SE" w:eastAsia="ko-KR"/>
              </w:rPr>
              <w:t>LG</w:t>
            </w:r>
          </w:p>
        </w:tc>
        <w:tc>
          <w:tcPr>
            <w:tcW w:w="1828" w:type="dxa"/>
          </w:tcPr>
          <w:p w14:paraId="568181A4" w14:textId="77777777" w:rsidR="009F3CDC" w:rsidRPr="003D6AA5" w:rsidRDefault="009F3CDC" w:rsidP="009F3CDC">
            <w:pPr>
              <w:spacing w:after="0"/>
              <w:rPr>
                <w:rFonts w:eastAsia="Malgun Gothic"/>
                <w:lang w:val="sv-SE" w:eastAsia="ko-KR"/>
              </w:rPr>
            </w:pPr>
            <w:r>
              <w:rPr>
                <w:rFonts w:eastAsia="Malgun Gothic" w:hint="eastAsia"/>
                <w:lang w:val="sv-SE" w:eastAsia="ko-KR"/>
              </w:rPr>
              <w:t>1a</w:t>
            </w:r>
          </w:p>
        </w:tc>
        <w:tc>
          <w:tcPr>
            <w:tcW w:w="10406" w:type="dxa"/>
          </w:tcPr>
          <w:p w14:paraId="4157453F" w14:textId="77777777" w:rsidR="009F3CDC" w:rsidRDefault="009F3CDC" w:rsidP="009F3CDC">
            <w:pPr>
              <w:spacing w:after="0"/>
              <w:rPr>
                <w:lang w:val="en-US" w:eastAsia="zh-CN"/>
              </w:rPr>
            </w:pPr>
          </w:p>
        </w:tc>
      </w:tr>
      <w:tr w:rsidR="00E63361" w14:paraId="030351A4" w14:textId="77777777">
        <w:tc>
          <w:tcPr>
            <w:tcW w:w="2078" w:type="dxa"/>
          </w:tcPr>
          <w:p w14:paraId="23476489" w14:textId="4BAC485C" w:rsidR="00E63361" w:rsidRDefault="00E63361" w:rsidP="009F3CDC">
            <w:pPr>
              <w:spacing w:after="0"/>
              <w:rPr>
                <w:rFonts w:eastAsia="Malgun Gothic"/>
                <w:lang w:val="sv-SE" w:eastAsia="ko-KR"/>
              </w:rPr>
            </w:pPr>
            <w:r>
              <w:rPr>
                <w:rFonts w:eastAsia="Malgun Gothic"/>
                <w:lang w:val="sv-SE" w:eastAsia="ko-KR"/>
              </w:rPr>
              <w:t>InterDigital</w:t>
            </w:r>
          </w:p>
        </w:tc>
        <w:tc>
          <w:tcPr>
            <w:tcW w:w="1828" w:type="dxa"/>
          </w:tcPr>
          <w:p w14:paraId="04E89279" w14:textId="3E1D1B96" w:rsidR="00E63361" w:rsidRDefault="00E63361" w:rsidP="009F3CDC">
            <w:pPr>
              <w:spacing w:after="0"/>
              <w:rPr>
                <w:rFonts w:eastAsia="Malgun Gothic"/>
                <w:lang w:val="sv-SE" w:eastAsia="ko-KR"/>
              </w:rPr>
            </w:pPr>
            <w:r>
              <w:rPr>
                <w:rFonts w:eastAsia="Malgun Gothic"/>
                <w:lang w:val="sv-SE" w:eastAsia="ko-KR"/>
              </w:rPr>
              <w:t>1a</w:t>
            </w:r>
          </w:p>
        </w:tc>
        <w:tc>
          <w:tcPr>
            <w:tcW w:w="10406" w:type="dxa"/>
          </w:tcPr>
          <w:p w14:paraId="6947CFFF" w14:textId="77777777" w:rsidR="00E63361" w:rsidRDefault="00E63361" w:rsidP="009F3CDC">
            <w:pPr>
              <w:spacing w:after="0"/>
              <w:rPr>
                <w:lang w:val="en-US" w:eastAsia="zh-CN"/>
              </w:rPr>
            </w:pPr>
          </w:p>
        </w:tc>
      </w:tr>
      <w:tr w:rsidR="0074069A" w14:paraId="7207B7DF" w14:textId="77777777">
        <w:tc>
          <w:tcPr>
            <w:tcW w:w="2078" w:type="dxa"/>
          </w:tcPr>
          <w:p w14:paraId="6E6AD638" w14:textId="241317DD" w:rsidR="0074069A" w:rsidRDefault="0074069A" w:rsidP="009F3CDC">
            <w:pPr>
              <w:spacing w:after="0"/>
              <w:rPr>
                <w:rFonts w:eastAsia="Malgun Gothic"/>
                <w:lang w:val="sv-SE" w:eastAsia="ko-KR"/>
              </w:rPr>
            </w:pPr>
            <w:r>
              <w:rPr>
                <w:rFonts w:eastAsia="Malgun Gothic"/>
                <w:lang w:val="sv-SE" w:eastAsia="ko-KR"/>
              </w:rPr>
              <w:t>Xiaomi</w:t>
            </w:r>
          </w:p>
        </w:tc>
        <w:tc>
          <w:tcPr>
            <w:tcW w:w="1828" w:type="dxa"/>
          </w:tcPr>
          <w:p w14:paraId="13A90A6C" w14:textId="604AD2C8" w:rsidR="0074069A" w:rsidRDefault="0074069A" w:rsidP="009F3CDC">
            <w:pPr>
              <w:spacing w:after="0"/>
              <w:rPr>
                <w:rFonts w:eastAsia="Malgun Gothic"/>
                <w:lang w:val="sv-SE" w:eastAsia="ko-KR"/>
              </w:rPr>
            </w:pPr>
            <w:r>
              <w:rPr>
                <w:rFonts w:eastAsia="Malgun Gothic"/>
                <w:lang w:val="sv-SE" w:eastAsia="ko-KR"/>
              </w:rPr>
              <w:t>1a</w:t>
            </w:r>
          </w:p>
        </w:tc>
        <w:tc>
          <w:tcPr>
            <w:tcW w:w="10406" w:type="dxa"/>
          </w:tcPr>
          <w:p w14:paraId="5701903F" w14:textId="77777777" w:rsidR="0074069A" w:rsidRDefault="0074069A" w:rsidP="009F3CDC">
            <w:pPr>
              <w:spacing w:after="0"/>
              <w:rPr>
                <w:lang w:val="en-US" w:eastAsia="zh-CN"/>
              </w:rPr>
            </w:pPr>
          </w:p>
        </w:tc>
      </w:tr>
      <w:tr w:rsidR="006E3D7B" w14:paraId="6356607E" w14:textId="77777777">
        <w:tc>
          <w:tcPr>
            <w:tcW w:w="2078" w:type="dxa"/>
          </w:tcPr>
          <w:p w14:paraId="26178316" w14:textId="13F58FF8" w:rsidR="006E3D7B" w:rsidRDefault="006E3D7B" w:rsidP="009F3CDC">
            <w:pPr>
              <w:spacing w:after="0"/>
              <w:rPr>
                <w:rFonts w:eastAsia="Malgun Gothic"/>
                <w:lang w:val="sv-SE" w:eastAsia="ko-KR"/>
              </w:rPr>
            </w:pPr>
            <w:r>
              <w:rPr>
                <w:rFonts w:eastAsia="Malgun Gothic"/>
                <w:lang w:val="sv-SE" w:eastAsia="ko-KR"/>
              </w:rPr>
              <w:t>Samsung</w:t>
            </w:r>
          </w:p>
        </w:tc>
        <w:tc>
          <w:tcPr>
            <w:tcW w:w="1828" w:type="dxa"/>
          </w:tcPr>
          <w:p w14:paraId="6F0C9C76" w14:textId="4EA0EB05" w:rsidR="006E3D7B" w:rsidRDefault="006E3D7B" w:rsidP="009F3CDC">
            <w:pPr>
              <w:spacing w:after="0"/>
              <w:rPr>
                <w:rFonts w:eastAsia="Malgun Gothic"/>
                <w:lang w:val="sv-SE" w:eastAsia="ko-KR"/>
              </w:rPr>
            </w:pPr>
            <w:r>
              <w:rPr>
                <w:rFonts w:eastAsia="Malgun Gothic"/>
                <w:lang w:val="sv-SE" w:eastAsia="ko-KR"/>
              </w:rPr>
              <w:t>1a</w:t>
            </w:r>
          </w:p>
        </w:tc>
        <w:tc>
          <w:tcPr>
            <w:tcW w:w="10406" w:type="dxa"/>
          </w:tcPr>
          <w:p w14:paraId="51DB40EB" w14:textId="77777777" w:rsidR="006E3D7B" w:rsidRDefault="006E3D7B" w:rsidP="009F3CDC">
            <w:pPr>
              <w:spacing w:after="0"/>
              <w:rPr>
                <w:lang w:val="en-US" w:eastAsia="zh-CN"/>
              </w:rPr>
            </w:pPr>
          </w:p>
        </w:tc>
      </w:tr>
    </w:tbl>
    <w:p w14:paraId="79296F6D" w14:textId="77777777" w:rsidR="00D063BC" w:rsidRDefault="00D063BC" w:rsidP="00E67FCF">
      <w:pPr>
        <w:spacing w:beforeLines="50" w:before="120"/>
        <w:rPr>
          <w:lang w:val="sv-SE" w:eastAsia="zh-CN"/>
        </w:rPr>
      </w:pPr>
    </w:p>
    <w:p w14:paraId="45A4A9B3" w14:textId="77777777" w:rsidR="00D063BC" w:rsidRDefault="00D063BC" w:rsidP="00E67FCF">
      <w:pPr>
        <w:spacing w:beforeLines="50" w:before="120"/>
        <w:rPr>
          <w:lang w:val="sv-SE" w:eastAsia="zh-CN"/>
        </w:rPr>
      </w:pPr>
    </w:p>
    <w:tbl>
      <w:tblPr>
        <w:tblStyle w:val="af4"/>
        <w:tblW w:w="0" w:type="auto"/>
        <w:tblLook w:val="04A0" w:firstRow="1" w:lastRow="0" w:firstColumn="1" w:lastColumn="0" w:noHBand="0" w:noVBand="1"/>
      </w:tblPr>
      <w:tblGrid>
        <w:gridCol w:w="1271"/>
        <w:gridCol w:w="3807"/>
        <w:gridCol w:w="2926"/>
        <w:gridCol w:w="6274"/>
      </w:tblGrid>
      <w:tr w:rsidR="00D063BC" w14:paraId="1BDA249B" w14:textId="77777777">
        <w:tc>
          <w:tcPr>
            <w:tcW w:w="1271" w:type="dxa"/>
            <w:shd w:val="clear" w:color="auto" w:fill="auto"/>
          </w:tcPr>
          <w:p w14:paraId="590F10AB" w14:textId="77777777" w:rsidR="00D063BC" w:rsidRDefault="00A73BEE">
            <w:pPr>
              <w:spacing w:after="0"/>
            </w:pPr>
            <w:r>
              <w:t>O5.09</w:t>
            </w:r>
          </w:p>
        </w:tc>
        <w:tc>
          <w:tcPr>
            <w:tcW w:w="3807" w:type="dxa"/>
            <w:shd w:val="clear" w:color="auto" w:fill="auto"/>
          </w:tcPr>
          <w:p w14:paraId="31FF4564" w14:textId="77777777" w:rsidR="00D063BC" w:rsidRDefault="00A73BEE">
            <w:pPr>
              <w:spacing w:after="0"/>
            </w:pPr>
            <w:r>
              <w:t xml:space="preserve">[EN from running-CR of 38.351] how for SRAP entity at </w:t>
            </w:r>
            <w:proofErr w:type="spellStart"/>
            <w:r>
              <w:t>Uu</w:t>
            </w:r>
            <w:proofErr w:type="spellEnd"/>
            <w:r>
              <w:t xml:space="preserve"> interface on U2N Relay UE, SRAP entity at PC5 interface on U2N Relay UE, and SRAP entity at PC5 interface on U2N Remote UE to handle error data.</w:t>
            </w:r>
          </w:p>
        </w:tc>
        <w:tc>
          <w:tcPr>
            <w:tcW w:w="2926" w:type="dxa"/>
            <w:shd w:val="clear" w:color="auto" w:fill="auto"/>
          </w:tcPr>
          <w:p w14:paraId="2915DBEE" w14:textId="77777777" w:rsidR="00D063BC" w:rsidRDefault="00A73BEE">
            <w:pPr>
              <w:spacing w:after="0"/>
            </w:pPr>
            <w:r>
              <w:t>CR rapporteur handled</w:t>
            </w:r>
          </w:p>
        </w:tc>
        <w:tc>
          <w:tcPr>
            <w:tcW w:w="6274" w:type="dxa"/>
            <w:shd w:val="clear" w:color="auto" w:fill="auto"/>
          </w:tcPr>
          <w:p w14:paraId="46A301B1" w14:textId="77777777" w:rsidR="00D063BC" w:rsidRDefault="00A73BEE">
            <w:pPr>
              <w:spacing w:after="0"/>
            </w:pPr>
            <w:r>
              <w:t>Due to the following EN in 38.351 running CR:</w:t>
            </w:r>
          </w:p>
          <w:p w14:paraId="7684C108" w14:textId="77777777" w:rsidR="00D063BC" w:rsidRDefault="00A73BEE">
            <w:pPr>
              <w:pStyle w:val="Guidance"/>
              <w:spacing w:after="0"/>
              <w:rPr>
                <w:color w:val="auto"/>
                <w:lang w:eastAsia="zh-CN"/>
              </w:rPr>
            </w:pPr>
            <w:r>
              <w:rPr>
                <w:color w:val="auto"/>
              </w:rPr>
              <w:t xml:space="preserve">Editor’s Note: how for SRAP entity at </w:t>
            </w:r>
            <w:proofErr w:type="spellStart"/>
            <w:r>
              <w:rPr>
                <w:color w:val="auto"/>
              </w:rPr>
              <w:t>Uu</w:t>
            </w:r>
            <w:proofErr w:type="spellEnd"/>
            <w:r>
              <w:rPr>
                <w:color w:val="auto"/>
              </w:rPr>
              <w:t xml:space="preserve"> interface on U2N Relay UE, SRAP entity at PC5 interface on U2N Relay UE, and SRAP entity at PC5 interface on U2N Remote UE to handle error data.</w:t>
            </w:r>
          </w:p>
          <w:p w14:paraId="5DEE5906" w14:textId="77777777" w:rsidR="00D063BC" w:rsidRDefault="00A73BEE">
            <w:pPr>
              <w:spacing w:after="0"/>
            </w:pPr>
            <w:r>
              <w:t>We have the corresponding open issue.</w:t>
            </w:r>
          </w:p>
        </w:tc>
      </w:tr>
    </w:tbl>
    <w:p w14:paraId="1ABB1797" w14:textId="77777777" w:rsidR="00D063BC" w:rsidRDefault="00A73BEE" w:rsidP="00E67FCF">
      <w:pPr>
        <w:spacing w:beforeLines="50" w:before="120"/>
        <w:rPr>
          <w:lang w:eastAsia="zh-CN"/>
        </w:rPr>
      </w:pPr>
      <w:r>
        <w:rPr>
          <w:rFonts w:hint="eastAsia"/>
          <w:lang w:eastAsia="zh-CN"/>
        </w:rPr>
        <w:t>I</w:t>
      </w:r>
      <w:r>
        <w:rPr>
          <w:lang w:eastAsia="zh-CN"/>
        </w:rPr>
        <w:t>n the current running CR, the error data handling is captured as follows</w:t>
      </w:r>
    </w:p>
    <w:p w14:paraId="1684C80F" w14:textId="77777777" w:rsidR="00D063BC" w:rsidRDefault="00A73BEE">
      <w:pPr>
        <w:pBdr>
          <w:top w:val="single" w:sz="4" w:space="1" w:color="auto"/>
          <w:left w:val="single" w:sz="4" w:space="4" w:color="auto"/>
          <w:bottom w:val="single" w:sz="4" w:space="1" w:color="auto"/>
          <w:right w:val="single" w:sz="4" w:space="4" w:color="auto"/>
        </w:pBdr>
      </w:pPr>
      <w:r>
        <w:lastRenderedPageBreak/>
        <w:t xml:space="preserve">When a </w:t>
      </w:r>
      <w:r>
        <w:rPr>
          <w:lang w:eastAsia="zh-CN"/>
        </w:rPr>
        <w:t>SRAP</w:t>
      </w:r>
      <w:r>
        <w:t xml:space="preserve"> Data PDU that </w:t>
      </w:r>
      <w:r>
        <w:rPr>
          <w:lang w:eastAsia="zh-CN"/>
        </w:rPr>
        <w:t xml:space="preserve">contains a UE ID or BEARER ID which is not included in </w:t>
      </w:r>
      <w:proofErr w:type="spellStart"/>
      <w:r>
        <w:rPr>
          <w:i/>
        </w:rPr>
        <w:t>sl</w:t>
      </w:r>
      <w:proofErr w:type="spellEnd"/>
      <w:r>
        <w:rPr>
          <w:i/>
        </w:rPr>
        <w:t>-SRAP-Config-Remote</w:t>
      </w:r>
      <w:r>
        <w:t xml:space="preserve"> (for Remote UE) or</w:t>
      </w:r>
      <w:r>
        <w:rPr>
          <w:i/>
        </w:rPr>
        <w:t xml:space="preserve"> </w:t>
      </w:r>
      <w:proofErr w:type="spellStart"/>
      <w:r>
        <w:rPr>
          <w:i/>
        </w:rPr>
        <w:t>sl</w:t>
      </w:r>
      <w:proofErr w:type="spellEnd"/>
      <w:r>
        <w:rPr>
          <w:i/>
        </w:rPr>
        <w:t>-SRAP-Config-Relay</w:t>
      </w:r>
      <w:r>
        <w:t xml:space="preserve"> (for Relay UE) is received, the </w:t>
      </w:r>
      <w:r>
        <w:rPr>
          <w:lang w:eastAsia="zh-CN"/>
        </w:rPr>
        <w:t>SRAP entity</w:t>
      </w:r>
      <w:r>
        <w:t xml:space="preserve"> shall:</w:t>
      </w:r>
    </w:p>
    <w:p w14:paraId="7EFBB6DF" w14:textId="77777777" w:rsidR="00D063BC" w:rsidRDefault="00A73BEE">
      <w:pPr>
        <w:pStyle w:val="B1"/>
        <w:pBdr>
          <w:top w:val="single" w:sz="4" w:space="1" w:color="auto"/>
          <w:left w:val="single" w:sz="4" w:space="4" w:color="auto"/>
          <w:bottom w:val="single" w:sz="4" w:space="1" w:color="auto"/>
          <w:right w:val="single" w:sz="4" w:space="4" w:color="auto"/>
        </w:pBdr>
        <w:ind w:left="0" w:firstLine="0"/>
      </w:pPr>
      <w:r>
        <w:t>-</w:t>
      </w:r>
      <w:r>
        <w:tab/>
        <w:t>discard the received SRAP Data PDU.</w:t>
      </w:r>
    </w:p>
    <w:p w14:paraId="19A37789" w14:textId="77777777" w:rsidR="00D063BC" w:rsidRDefault="00A73BEE" w:rsidP="00E67FCF">
      <w:pPr>
        <w:spacing w:beforeLines="50" w:before="120"/>
        <w:rPr>
          <w:b/>
          <w:lang w:eastAsia="zh-CN"/>
        </w:rPr>
      </w:pPr>
      <w:r>
        <w:rPr>
          <w:rFonts w:hint="eastAsia"/>
          <w:b/>
          <w:lang w:eastAsia="zh-CN"/>
        </w:rPr>
        <w:t>Q</w:t>
      </w:r>
      <w:r>
        <w:rPr>
          <w:b/>
          <w:lang w:eastAsia="zh-CN"/>
        </w:rPr>
        <w:t xml:space="preserve">4: </w:t>
      </w:r>
      <w:r>
        <w:rPr>
          <w:rFonts w:hint="eastAsia"/>
          <w:b/>
          <w:lang w:eastAsia="zh-CN"/>
        </w:rPr>
        <w:t>Do</w:t>
      </w:r>
      <w:r>
        <w:rPr>
          <w:b/>
          <w:lang w:eastAsia="zh-CN"/>
        </w:rPr>
        <w:t xml:space="preserve"> you agree with the current running-CR above on error data handling?</w:t>
      </w:r>
    </w:p>
    <w:tbl>
      <w:tblPr>
        <w:tblStyle w:val="af4"/>
        <w:tblW w:w="14312" w:type="dxa"/>
        <w:tblLook w:val="04A0" w:firstRow="1" w:lastRow="0" w:firstColumn="1" w:lastColumn="0" w:noHBand="0" w:noVBand="1"/>
      </w:tblPr>
      <w:tblGrid>
        <w:gridCol w:w="2078"/>
        <w:gridCol w:w="1828"/>
        <w:gridCol w:w="10406"/>
      </w:tblGrid>
      <w:tr w:rsidR="00D063BC" w14:paraId="2C723ACC" w14:textId="77777777">
        <w:tc>
          <w:tcPr>
            <w:tcW w:w="2078" w:type="dxa"/>
            <w:shd w:val="clear" w:color="auto" w:fill="A6A6A6" w:themeFill="background1" w:themeFillShade="A6"/>
          </w:tcPr>
          <w:p w14:paraId="2F2D7340"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7DAB25BA" w14:textId="77777777" w:rsidR="00D063BC" w:rsidRDefault="00A73BEE">
            <w:pPr>
              <w:spacing w:after="0"/>
              <w:rPr>
                <w:b/>
                <w:lang w:val="sv-SE" w:eastAsia="zh-CN"/>
              </w:rPr>
            </w:pPr>
            <w:r>
              <w:rPr>
                <w:b/>
                <w:lang w:val="sv-SE" w:eastAsia="zh-CN"/>
              </w:rPr>
              <w:t>Agree / Disagree</w:t>
            </w:r>
          </w:p>
        </w:tc>
        <w:tc>
          <w:tcPr>
            <w:tcW w:w="10406" w:type="dxa"/>
            <w:shd w:val="clear" w:color="auto" w:fill="A6A6A6" w:themeFill="background1" w:themeFillShade="A6"/>
          </w:tcPr>
          <w:p w14:paraId="29D35BB7"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42D62405" w14:textId="77777777">
        <w:tc>
          <w:tcPr>
            <w:tcW w:w="2078" w:type="dxa"/>
          </w:tcPr>
          <w:p w14:paraId="35466A3E" w14:textId="77777777" w:rsidR="00D063BC" w:rsidRDefault="00A73BEE">
            <w:pPr>
              <w:spacing w:after="0"/>
              <w:rPr>
                <w:lang w:val="sv-SE" w:eastAsia="zh-CN"/>
              </w:rPr>
            </w:pPr>
            <w:r>
              <w:rPr>
                <w:rFonts w:hint="eastAsia"/>
                <w:lang w:val="sv-SE" w:eastAsia="zh-CN"/>
              </w:rPr>
              <w:t>O</w:t>
            </w:r>
            <w:r>
              <w:rPr>
                <w:lang w:val="sv-SE" w:eastAsia="zh-CN"/>
              </w:rPr>
              <w:t>PPO</w:t>
            </w:r>
          </w:p>
        </w:tc>
        <w:tc>
          <w:tcPr>
            <w:tcW w:w="1828" w:type="dxa"/>
          </w:tcPr>
          <w:p w14:paraId="6966A6F6" w14:textId="77777777" w:rsidR="00D063BC" w:rsidRDefault="00A73BEE">
            <w:pPr>
              <w:spacing w:after="0"/>
              <w:rPr>
                <w:lang w:val="sv-SE" w:eastAsia="zh-CN"/>
              </w:rPr>
            </w:pPr>
            <w:r>
              <w:rPr>
                <w:rFonts w:hint="eastAsia"/>
                <w:lang w:val="sv-SE" w:eastAsia="zh-CN"/>
              </w:rPr>
              <w:t>A</w:t>
            </w:r>
            <w:r>
              <w:rPr>
                <w:lang w:val="sv-SE" w:eastAsia="zh-CN"/>
              </w:rPr>
              <w:t>gree</w:t>
            </w:r>
          </w:p>
        </w:tc>
        <w:tc>
          <w:tcPr>
            <w:tcW w:w="10406" w:type="dxa"/>
          </w:tcPr>
          <w:p w14:paraId="22200E6D" w14:textId="77777777" w:rsidR="00D063BC" w:rsidRDefault="00D063BC">
            <w:pPr>
              <w:spacing w:after="0"/>
              <w:rPr>
                <w:lang w:val="sv-SE" w:eastAsia="zh-CN"/>
              </w:rPr>
            </w:pPr>
          </w:p>
        </w:tc>
      </w:tr>
      <w:tr w:rsidR="00D063BC" w14:paraId="40FBD890" w14:textId="77777777">
        <w:tc>
          <w:tcPr>
            <w:tcW w:w="2078" w:type="dxa"/>
          </w:tcPr>
          <w:p w14:paraId="2C30A50A" w14:textId="77777777" w:rsidR="00D063BC" w:rsidRDefault="00A73BEE">
            <w:pPr>
              <w:spacing w:after="0"/>
              <w:rPr>
                <w:lang w:val="sv-SE" w:eastAsia="zh-CN"/>
              </w:rPr>
            </w:pPr>
            <w:r>
              <w:rPr>
                <w:lang w:val="sv-SE" w:eastAsia="zh-CN"/>
              </w:rPr>
              <w:t>Qualcomm</w:t>
            </w:r>
          </w:p>
        </w:tc>
        <w:tc>
          <w:tcPr>
            <w:tcW w:w="1828" w:type="dxa"/>
          </w:tcPr>
          <w:p w14:paraId="61384693" w14:textId="77777777" w:rsidR="00D063BC" w:rsidRDefault="00A73BEE">
            <w:pPr>
              <w:spacing w:after="0"/>
              <w:rPr>
                <w:lang w:val="sv-SE" w:eastAsia="zh-CN"/>
              </w:rPr>
            </w:pPr>
            <w:r>
              <w:rPr>
                <w:lang w:val="sv-SE" w:eastAsia="zh-CN"/>
              </w:rPr>
              <w:t>Agree</w:t>
            </w:r>
          </w:p>
        </w:tc>
        <w:tc>
          <w:tcPr>
            <w:tcW w:w="10406" w:type="dxa"/>
          </w:tcPr>
          <w:p w14:paraId="46F85C5B" w14:textId="77777777" w:rsidR="00D063BC" w:rsidRDefault="00D063BC">
            <w:pPr>
              <w:spacing w:after="0"/>
              <w:rPr>
                <w:lang w:val="sv-SE" w:eastAsia="zh-CN"/>
              </w:rPr>
            </w:pPr>
          </w:p>
        </w:tc>
      </w:tr>
      <w:tr w:rsidR="00D063BC" w14:paraId="037A9609" w14:textId="77777777">
        <w:tc>
          <w:tcPr>
            <w:tcW w:w="2078" w:type="dxa"/>
          </w:tcPr>
          <w:p w14:paraId="18AFED6C" w14:textId="77777777" w:rsidR="00D063BC" w:rsidRDefault="00A73BEE">
            <w:pPr>
              <w:spacing w:after="0"/>
              <w:rPr>
                <w:lang w:val="sv-SE" w:eastAsia="zh-CN"/>
              </w:rPr>
            </w:pPr>
            <w:r>
              <w:rPr>
                <w:lang w:val="sv-SE" w:eastAsia="zh-CN"/>
              </w:rPr>
              <w:t>Ericsson</w:t>
            </w:r>
          </w:p>
        </w:tc>
        <w:tc>
          <w:tcPr>
            <w:tcW w:w="1828" w:type="dxa"/>
          </w:tcPr>
          <w:p w14:paraId="30340B4C" w14:textId="77777777" w:rsidR="00D063BC" w:rsidRDefault="00A73BEE">
            <w:pPr>
              <w:spacing w:after="0"/>
              <w:rPr>
                <w:lang w:val="sv-SE" w:eastAsia="zh-CN"/>
              </w:rPr>
            </w:pPr>
            <w:r>
              <w:rPr>
                <w:lang w:val="sv-SE" w:eastAsia="zh-CN"/>
              </w:rPr>
              <w:t>agree</w:t>
            </w:r>
          </w:p>
        </w:tc>
        <w:tc>
          <w:tcPr>
            <w:tcW w:w="10406" w:type="dxa"/>
          </w:tcPr>
          <w:p w14:paraId="57A22BE3" w14:textId="77777777" w:rsidR="00D063BC" w:rsidRDefault="00D063BC">
            <w:pPr>
              <w:spacing w:after="0"/>
              <w:rPr>
                <w:lang w:val="sv-SE" w:eastAsia="zh-CN"/>
              </w:rPr>
            </w:pPr>
          </w:p>
        </w:tc>
      </w:tr>
      <w:tr w:rsidR="00D063BC" w14:paraId="6BD49D25" w14:textId="77777777">
        <w:tc>
          <w:tcPr>
            <w:tcW w:w="2078" w:type="dxa"/>
          </w:tcPr>
          <w:p w14:paraId="10DA8055"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297A0509" w14:textId="77777777" w:rsidR="00D063BC" w:rsidRDefault="00A73BEE">
            <w:pPr>
              <w:spacing w:after="0"/>
              <w:rPr>
                <w:rFonts w:eastAsia="PMingLiU"/>
                <w:lang w:val="sv-SE" w:eastAsia="zh-TW"/>
              </w:rPr>
            </w:pPr>
            <w:r>
              <w:rPr>
                <w:rFonts w:eastAsia="PMingLiU" w:hint="eastAsia"/>
                <w:lang w:val="sv-SE" w:eastAsia="zh-TW"/>
              </w:rPr>
              <w:t>A</w:t>
            </w:r>
            <w:r>
              <w:rPr>
                <w:rFonts w:eastAsia="PMingLiU"/>
                <w:lang w:val="sv-SE" w:eastAsia="zh-TW"/>
              </w:rPr>
              <w:t>gree</w:t>
            </w:r>
          </w:p>
        </w:tc>
        <w:tc>
          <w:tcPr>
            <w:tcW w:w="10406" w:type="dxa"/>
          </w:tcPr>
          <w:p w14:paraId="49200109" w14:textId="77777777" w:rsidR="00D063BC" w:rsidRDefault="00D063BC">
            <w:pPr>
              <w:spacing w:after="0"/>
              <w:rPr>
                <w:lang w:val="sv-SE" w:eastAsia="zh-CN"/>
              </w:rPr>
            </w:pPr>
          </w:p>
        </w:tc>
      </w:tr>
      <w:tr w:rsidR="00D063BC" w14:paraId="61AB9BE9" w14:textId="77777777">
        <w:tc>
          <w:tcPr>
            <w:tcW w:w="2078" w:type="dxa"/>
          </w:tcPr>
          <w:p w14:paraId="569D7D57" w14:textId="77777777" w:rsidR="00D063BC" w:rsidRDefault="00A73BEE">
            <w:pPr>
              <w:spacing w:after="0"/>
              <w:rPr>
                <w:lang w:val="sv-SE" w:eastAsia="zh-CN"/>
              </w:rPr>
            </w:pPr>
            <w:r>
              <w:rPr>
                <w:lang w:val="sv-SE" w:eastAsia="zh-CN"/>
              </w:rPr>
              <w:t>Intel</w:t>
            </w:r>
          </w:p>
        </w:tc>
        <w:tc>
          <w:tcPr>
            <w:tcW w:w="1828" w:type="dxa"/>
          </w:tcPr>
          <w:p w14:paraId="72DE57D5" w14:textId="77777777" w:rsidR="00D063BC" w:rsidRDefault="00A73BEE">
            <w:pPr>
              <w:spacing w:after="0"/>
              <w:rPr>
                <w:lang w:val="sv-SE" w:eastAsia="zh-CN"/>
              </w:rPr>
            </w:pPr>
            <w:r>
              <w:rPr>
                <w:lang w:val="sv-SE" w:eastAsia="zh-CN"/>
              </w:rPr>
              <w:t>Agree</w:t>
            </w:r>
          </w:p>
        </w:tc>
        <w:tc>
          <w:tcPr>
            <w:tcW w:w="10406" w:type="dxa"/>
          </w:tcPr>
          <w:p w14:paraId="56DC6F6D" w14:textId="77777777" w:rsidR="00D063BC" w:rsidRDefault="00D063BC">
            <w:pPr>
              <w:spacing w:after="0"/>
              <w:rPr>
                <w:lang w:val="sv-SE" w:eastAsia="zh-CN"/>
              </w:rPr>
            </w:pPr>
          </w:p>
        </w:tc>
      </w:tr>
      <w:tr w:rsidR="00D063BC" w14:paraId="3272E598" w14:textId="77777777">
        <w:tc>
          <w:tcPr>
            <w:tcW w:w="2078" w:type="dxa"/>
          </w:tcPr>
          <w:p w14:paraId="0F892864"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1BDF49A4" w14:textId="77777777" w:rsidR="00D063BC" w:rsidRDefault="00A73BEE">
            <w:pPr>
              <w:tabs>
                <w:tab w:val="left" w:pos="1044"/>
              </w:tabs>
              <w:spacing w:after="0"/>
              <w:rPr>
                <w:lang w:val="sv-SE" w:eastAsia="zh-CN"/>
              </w:rPr>
            </w:pPr>
            <w:r>
              <w:rPr>
                <w:rFonts w:hint="eastAsia"/>
                <w:lang w:val="sv-SE" w:eastAsia="zh-CN"/>
              </w:rPr>
              <w:t>A</w:t>
            </w:r>
            <w:r>
              <w:rPr>
                <w:lang w:val="sv-SE" w:eastAsia="zh-CN"/>
              </w:rPr>
              <w:t>gree</w:t>
            </w:r>
            <w:r>
              <w:rPr>
                <w:lang w:val="sv-SE" w:eastAsia="zh-CN"/>
              </w:rPr>
              <w:tab/>
            </w:r>
          </w:p>
        </w:tc>
        <w:tc>
          <w:tcPr>
            <w:tcW w:w="10406" w:type="dxa"/>
          </w:tcPr>
          <w:p w14:paraId="6018CCBA" w14:textId="77777777" w:rsidR="00D063BC" w:rsidRDefault="00D063BC">
            <w:pPr>
              <w:spacing w:after="0"/>
              <w:rPr>
                <w:lang w:val="sv-SE" w:eastAsia="zh-CN"/>
              </w:rPr>
            </w:pPr>
          </w:p>
        </w:tc>
      </w:tr>
      <w:tr w:rsidR="00D063BC" w14:paraId="554A5FFE" w14:textId="77777777">
        <w:tc>
          <w:tcPr>
            <w:tcW w:w="2078" w:type="dxa"/>
          </w:tcPr>
          <w:p w14:paraId="7CDED2E1" w14:textId="77777777" w:rsidR="00D063BC" w:rsidRDefault="00A73BEE">
            <w:pPr>
              <w:spacing w:after="0"/>
              <w:rPr>
                <w:lang w:val="sv-SE" w:eastAsia="zh-CN"/>
              </w:rPr>
            </w:pPr>
            <w:r>
              <w:rPr>
                <w:lang w:val="sv-SE" w:eastAsia="zh-CN"/>
              </w:rPr>
              <w:t>Apple</w:t>
            </w:r>
          </w:p>
        </w:tc>
        <w:tc>
          <w:tcPr>
            <w:tcW w:w="1828" w:type="dxa"/>
          </w:tcPr>
          <w:p w14:paraId="0B4CF9B4" w14:textId="77777777" w:rsidR="00D063BC" w:rsidRDefault="00A73BEE">
            <w:pPr>
              <w:tabs>
                <w:tab w:val="left" w:pos="1044"/>
              </w:tabs>
              <w:spacing w:after="0"/>
              <w:rPr>
                <w:lang w:val="sv-SE" w:eastAsia="zh-CN"/>
              </w:rPr>
            </w:pPr>
            <w:r>
              <w:rPr>
                <w:lang w:val="sv-SE" w:eastAsia="zh-CN"/>
              </w:rPr>
              <w:t>Agree</w:t>
            </w:r>
          </w:p>
        </w:tc>
        <w:tc>
          <w:tcPr>
            <w:tcW w:w="10406" w:type="dxa"/>
          </w:tcPr>
          <w:p w14:paraId="23141A87" w14:textId="77777777" w:rsidR="00D063BC" w:rsidRDefault="00D063BC">
            <w:pPr>
              <w:spacing w:after="0"/>
              <w:rPr>
                <w:lang w:val="sv-SE" w:eastAsia="zh-CN"/>
              </w:rPr>
            </w:pPr>
          </w:p>
        </w:tc>
      </w:tr>
      <w:tr w:rsidR="00D063BC" w14:paraId="4B9CBAB2" w14:textId="77777777">
        <w:tc>
          <w:tcPr>
            <w:tcW w:w="2078" w:type="dxa"/>
          </w:tcPr>
          <w:p w14:paraId="215180E5" w14:textId="77777777" w:rsidR="00D063BC" w:rsidRDefault="00A73BEE">
            <w:pPr>
              <w:spacing w:after="0"/>
              <w:rPr>
                <w:lang w:val="sv-SE" w:eastAsia="zh-CN"/>
              </w:rPr>
            </w:pPr>
            <w:r>
              <w:rPr>
                <w:rFonts w:hint="eastAsia"/>
                <w:lang w:val="sv-SE" w:eastAsia="zh-CN"/>
              </w:rPr>
              <w:t>S</w:t>
            </w:r>
            <w:r>
              <w:rPr>
                <w:lang w:val="sv-SE" w:eastAsia="zh-CN"/>
              </w:rPr>
              <w:t>harp</w:t>
            </w:r>
          </w:p>
        </w:tc>
        <w:tc>
          <w:tcPr>
            <w:tcW w:w="1828" w:type="dxa"/>
          </w:tcPr>
          <w:p w14:paraId="4ECAA110" w14:textId="77777777" w:rsidR="00D063BC" w:rsidRDefault="00A73BEE">
            <w:pPr>
              <w:tabs>
                <w:tab w:val="left" w:pos="1044"/>
              </w:tabs>
              <w:spacing w:after="0"/>
              <w:rPr>
                <w:lang w:val="sv-SE" w:eastAsia="zh-CN"/>
              </w:rPr>
            </w:pPr>
            <w:r>
              <w:rPr>
                <w:rFonts w:hint="eastAsia"/>
                <w:lang w:val="sv-SE" w:eastAsia="zh-CN"/>
              </w:rPr>
              <w:t>A</w:t>
            </w:r>
            <w:r>
              <w:rPr>
                <w:lang w:val="sv-SE" w:eastAsia="zh-CN"/>
              </w:rPr>
              <w:t>gree</w:t>
            </w:r>
          </w:p>
        </w:tc>
        <w:tc>
          <w:tcPr>
            <w:tcW w:w="10406" w:type="dxa"/>
          </w:tcPr>
          <w:p w14:paraId="4E91D4C7" w14:textId="77777777" w:rsidR="00D063BC" w:rsidRDefault="00D063BC">
            <w:pPr>
              <w:spacing w:after="0"/>
              <w:rPr>
                <w:lang w:val="sv-SE" w:eastAsia="zh-CN"/>
              </w:rPr>
            </w:pPr>
          </w:p>
        </w:tc>
      </w:tr>
      <w:tr w:rsidR="00D063BC" w14:paraId="51F4677C" w14:textId="77777777">
        <w:tc>
          <w:tcPr>
            <w:tcW w:w="2078" w:type="dxa"/>
          </w:tcPr>
          <w:p w14:paraId="56B327CA" w14:textId="77777777" w:rsidR="00D063BC" w:rsidRDefault="00A73BEE">
            <w:pPr>
              <w:spacing w:after="0"/>
              <w:rPr>
                <w:lang w:val="sv-SE" w:eastAsia="zh-CN"/>
              </w:rPr>
            </w:pPr>
            <w:proofErr w:type="spellStart"/>
            <w:r>
              <w:t>Spreadtrum</w:t>
            </w:r>
            <w:proofErr w:type="spellEnd"/>
          </w:p>
        </w:tc>
        <w:tc>
          <w:tcPr>
            <w:tcW w:w="1828" w:type="dxa"/>
          </w:tcPr>
          <w:p w14:paraId="320A4427" w14:textId="77777777" w:rsidR="00D063BC" w:rsidRDefault="00A73BEE">
            <w:pPr>
              <w:tabs>
                <w:tab w:val="left" w:pos="1044"/>
              </w:tabs>
              <w:spacing w:after="0"/>
              <w:rPr>
                <w:lang w:val="sv-SE" w:eastAsia="zh-CN"/>
              </w:rPr>
            </w:pPr>
            <w:r>
              <w:t>Agree</w:t>
            </w:r>
          </w:p>
        </w:tc>
        <w:tc>
          <w:tcPr>
            <w:tcW w:w="10406" w:type="dxa"/>
          </w:tcPr>
          <w:p w14:paraId="4EE568DB" w14:textId="77777777" w:rsidR="00D063BC" w:rsidRDefault="00D063BC">
            <w:pPr>
              <w:spacing w:after="0"/>
              <w:rPr>
                <w:lang w:val="sv-SE" w:eastAsia="zh-CN"/>
              </w:rPr>
            </w:pPr>
          </w:p>
        </w:tc>
      </w:tr>
      <w:tr w:rsidR="00D063BC" w14:paraId="752ECB4C" w14:textId="77777777">
        <w:tc>
          <w:tcPr>
            <w:tcW w:w="2078" w:type="dxa"/>
          </w:tcPr>
          <w:p w14:paraId="2832D64B" w14:textId="77777777" w:rsidR="00D063BC" w:rsidRDefault="00A73BEE">
            <w:pPr>
              <w:spacing w:after="0"/>
            </w:pPr>
            <w:r>
              <w:t>Nokia</w:t>
            </w:r>
          </w:p>
        </w:tc>
        <w:tc>
          <w:tcPr>
            <w:tcW w:w="1828" w:type="dxa"/>
          </w:tcPr>
          <w:p w14:paraId="4153B158" w14:textId="77777777" w:rsidR="00D063BC" w:rsidRDefault="00A73BEE">
            <w:pPr>
              <w:tabs>
                <w:tab w:val="left" w:pos="1044"/>
              </w:tabs>
              <w:spacing w:after="0"/>
            </w:pPr>
            <w:r>
              <w:t>Agree</w:t>
            </w:r>
          </w:p>
        </w:tc>
        <w:tc>
          <w:tcPr>
            <w:tcW w:w="10406" w:type="dxa"/>
          </w:tcPr>
          <w:p w14:paraId="42C75C5A" w14:textId="77777777" w:rsidR="00D063BC" w:rsidRDefault="00D063BC">
            <w:pPr>
              <w:spacing w:after="0"/>
              <w:rPr>
                <w:lang w:val="sv-SE" w:eastAsia="zh-CN"/>
              </w:rPr>
            </w:pPr>
          </w:p>
        </w:tc>
      </w:tr>
      <w:tr w:rsidR="00D063BC" w14:paraId="7F2F179B" w14:textId="77777777">
        <w:tc>
          <w:tcPr>
            <w:tcW w:w="2078" w:type="dxa"/>
          </w:tcPr>
          <w:p w14:paraId="1F3A2450" w14:textId="77777777" w:rsidR="00D063BC" w:rsidRDefault="00A73BEE">
            <w:pPr>
              <w:spacing w:after="0"/>
            </w:pPr>
            <w:r>
              <w:rPr>
                <w:rFonts w:hint="eastAsia"/>
                <w:lang w:val="sv-SE" w:eastAsia="zh-CN"/>
              </w:rPr>
              <w:t>F</w:t>
            </w:r>
            <w:r>
              <w:rPr>
                <w:lang w:val="sv-SE" w:eastAsia="zh-CN"/>
              </w:rPr>
              <w:t>ujitsu</w:t>
            </w:r>
          </w:p>
        </w:tc>
        <w:tc>
          <w:tcPr>
            <w:tcW w:w="1828" w:type="dxa"/>
          </w:tcPr>
          <w:p w14:paraId="148FD4BA" w14:textId="77777777" w:rsidR="00D063BC" w:rsidRDefault="00A73BEE">
            <w:pPr>
              <w:tabs>
                <w:tab w:val="left" w:pos="1044"/>
              </w:tabs>
              <w:spacing w:after="0"/>
            </w:pPr>
            <w:r>
              <w:rPr>
                <w:rFonts w:hint="eastAsia"/>
                <w:lang w:val="sv-SE" w:eastAsia="zh-CN"/>
              </w:rPr>
              <w:t>A</w:t>
            </w:r>
            <w:r>
              <w:rPr>
                <w:lang w:val="sv-SE" w:eastAsia="zh-CN"/>
              </w:rPr>
              <w:t>gree</w:t>
            </w:r>
          </w:p>
        </w:tc>
        <w:tc>
          <w:tcPr>
            <w:tcW w:w="10406" w:type="dxa"/>
          </w:tcPr>
          <w:p w14:paraId="6CE097DE" w14:textId="77777777" w:rsidR="00D063BC" w:rsidRDefault="00D063BC">
            <w:pPr>
              <w:spacing w:after="0"/>
              <w:rPr>
                <w:lang w:val="sv-SE" w:eastAsia="zh-CN"/>
              </w:rPr>
            </w:pPr>
          </w:p>
        </w:tc>
      </w:tr>
      <w:tr w:rsidR="00D063BC" w14:paraId="5C54352D" w14:textId="77777777">
        <w:tc>
          <w:tcPr>
            <w:tcW w:w="2078" w:type="dxa"/>
          </w:tcPr>
          <w:p w14:paraId="4CA98E2B" w14:textId="77777777" w:rsidR="00D063BC" w:rsidRDefault="00A73BEE">
            <w:pPr>
              <w:spacing w:after="0"/>
              <w:rPr>
                <w:lang w:val="sv-SE" w:eastAsia="zh-CN"/>
              </w:rPr>
            </w:pPr>
            <w:r>
              <w:rPr>
                <w:rFonts w:hint="eastAsia"/>
                <w:lang w:val="sv-SE" w:eastAsia="zh-CN"/>
              </w:rPr>
              <w:t>CATT</w:t>
            </w:r>
          </w:p>
        </w:tc>
        <w:tc>
          <w:tcPr>
            <w:tcW w:w="1828" w:type="dxa"/>
          </w:tcPr>
          <w:p w14:paraId="1FBFE103" w14:textId="77777777" w:rsidR="00D063BC" w:rsidRDefault="00A73BEE">
            <w:pPr>
              <w:tabs>
                <w:tab w:val="left" w:pos="1044"/>
              </w:tabs>
              <w:spacing w:after="0"/>
              <w:rPr>
                <w:lang w:val="sv-SE" w:eastAsia="zh-CN"/>
              </w:rPr>
            </w:pPr>
            <w:r>
              <w:rPr>
                <w:rFonts w:hint="eastAsia"/>
                <w:lang w:val="sv-SE" w:eastAsia="zh-CN"/>
              </w:rPr>
              <w:t>Agree</w:t>
            </w:r>
          </w:p>
        </w:tc>
        <w:tc>
          <w:tcPr>
            <w:tcW w:w="10406" w:type="dxa"/>
          </w:tcPr>
          <w:p w14:paraId="1F27FE51" w14:textId="77777777" w:rsidR="00D063BC" w:rsidRDefault="00D063BC">
            <w:pPr>
              <w:spacing w:after="0"/>
              <w:rPr>
                <w:lang w:val="sv-SE" w:eastAsia="zh-CN"/>
              </w:rPr>
            </w:pPr>
          </w:p>
        </w:tc>
      </w:tr>
      <w:tr w:rsidR="00D063BC" w14:paraId="74916BD7" w14:textId="77777777">
        <w:tc>
          <w:tcPr>
            <w:tcW w:w="2078" w:type="dxa"/>
          </w:tcPr>
          <w:p w14:paraId="2588F1B1"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11ACCDD3" w14:textId="77777777" w:rsidR="00D063BC" w:rsidRDefault="00A73BEE">
            <w:pPr>
              <w:tabs>
                <w:tab w:val="left" w:pos="1044"/>
              </w:tabs>
              <w:spacing w:after="0"/>
              <w:rPr>
                <w:lang w:val="sv-SE" w:eastAsia="zh-CN"/>
              </w:rPr>
            </w:pPr>
            <w:r>
              <w:rPr>
                <w:rFonts w:hint="eastAsia"/>
                <w:lang w:val="sv-SE" w:eastAsia="zh-CN"/>
              </w:rPr>
              <w:t>A</w:t>
            </w:r>
            <w:r>
              <w:rPr>
                <w:lang w:val="sv-SE" w:eastAsia="zh-CN"/>
              </w:rPr>
              <w:t>gree</w:t>
            </w:r>
          </w:p>
        </w:tc>
        <w:tc>
          <w:tcPr>
            <w:tcW w:w="10406" w:type="dxa"/>
          </w:tcPr>
          <w:p w14:paraId="2D60C5CF" w14:textId="77777777" w:rsidR="00D063BC" w:rsidRDefault="00D063BC">
            <w:pPr>
              <w:spacing w:after="0"/>
              <w:rPr>
                <w:lang w:val="sv-SE" w:eastAsia="zh-CN"/>
              </w:rPr>
            </w:pPr>
          </w:p>
        </w:tc>
      </w:tr>
      <w:tr w:rsidR="00D063BC" w14:paraId="2EC283FB" w14:textId="77777777">
        <w:tc>
          <w:tcPr>
            <w:tcW w:w="2078" w:type="dxa"/>
          </w:tcPr>
          <w:p w14:paraId="09E3088D" w14:textId="77777777" w:rsidR="00D063BC" w:rsidRDefault="00A73BEE">
            <w:pPr>
              <w:spacing w:after="0"/>
              <w:rPr>
                <w:lang w:val="sv-SE" w:eastAsia="zh-CN"/>
              </w:rPr>
            </w:pPr>
            <w:r>
              <w:rPr>
                <w:rFonts w:hint="eastAsia"/>
                <w:lang w:val="en-US" w:eastAsia="zh-CN"/>
              </w:rPr>
              <w:t>ZTE</w:t>
            </w:r>
          </w:p>
        </w:tc>
        <w:tc>
          <w:tcPr>
            <w:tcW w:w="1828" w:type="dxa"/>
          </w:tcPr>
          <w:p w14:paraId="65CBBCFF" w14:textId="77777777" w:rsidR="00D063BC" w:rsidRDefault="00A73BEE">
            <w:pPr>
              <w:tabs>
                <w:tab w:val="left" w:pos="1044"/>
              </w:tabs>
              <w:spacing w:after="0"/>
              <w:rPr>
                <w:lang w:val="sv-SE" w:eastAsia="zh-CN"/>
              </w:rPr>
            </w:pPr>
            <w:r>
              <w:rPr>
                <w:rFonts w:hint="eastAsia"/>
                <w:lang w:val="en-US" w:eastAsia="zh-CN"/>
              </w:rPr>
              <w:t>Agree</w:t>
            </w:r>
          </w:p>
        </w:tc>
        <w:tc>
          <w:tcPr>
            <w:tcW w:w="10406" w:type="dxa"/>
          </w:tcPr>
          <w:p w14:paraId="541E702E" w14:textId="77777777" w:rsidR="00D063BC" w:rsidRDefault="00D063BC">
            <w:pPr>
              <w:spacing w:after="0"/>
              <w:rPr>
                <w:lang w:val="sv-SE" w:eastAsia="zh-CN"/>
              </w:rPr>
            </w:pPr>
          </w:p>
        </w:tc>
      </w:tr>
      <w:tr w:rsidR="00E67FCF" w14:paraId="3F5EC637" w14:textId="77777777" w:rsidTr="0064698A">
        <w:tc>
          <w:tcPr>
            <w:tcW w:w="2078" w:type="dxa"/>
          </w:tcPr>
          <w:p w14:paraId="774E03E7" w14:textId="77777777" w:rsidR="00E67FCF" w:rsidRDefault="00E67FCF" w:rsidP="0064698A">
            <w:pPr>
              <w:spacing w:after="0"/>
              <w:rPr>
                <w:lang w:val="sv-SE" w:eastAsia="zh-CN"/>
              </w:rPr>
            </w:pPr>
            <w:r>
              <w:rPr>
                <w:rFonts w:hint="eastAsia"/>
                <w:lang w:val="sv-SE" w:eastAsia="zh-CN"/>
              </w:rPr>
              <w:t>CMCC</w:t>
            </w:r>
          </w:p>
        </w:tc>
        <w:tc>
          <w:tcPr>
            <w:tcW w:w="1828" w:type="dxa"/>
          </w:tcPr>
          <w:p w14:paraId="06F8BF50" w14:textId="77777777" w:rsidR="00E67FCF" w:rsidRDefault="00E67FCF" w:rsidP="0064698A">
            <w:pPr>
              <w:spacing w:after="0"/>
              <w:rPr>
                <w:lang w:val="sv-SE" w:eastAsia="zh-CN"/>
              </w:rPr>
            </w:pPr>
            <w:r>
              <w:rPr>
                <w:rFonts w:hint="eastAsia"/>
                <w:lang w:val="sv-SE" w:eastAsia="zh-CN"/>
              </w:rPr>
              <w:t>Agree</w:t>
            </w:r>
          </w:p>
        </w:tc>
        <w:tc>
          <w:tcPr>
            <w:tcW w:w="10406" w:type="dxa"/>
          </w:tcPr>
          <w:p w14:paraId="0FD0266C" w14:textId="77777777" w:rsidR="00E67FCF" w:rsidRDefault="00E67FCF" w:rsidP="0064698A">
            <w:pPr>
              <w:spacing w:after="0"/>
              <w:rPr>
                <w:lang w:val="sv-SE" w:eastAsia="zh-CN"/>
              </w:rPr>
            </w:pPr>
          </w:p>
        </w:tc>
      </w:tr>
      <w:tr w:rsidR="009F3CDC" w14:paraId="65CD402F" w14:textId="77777777">
        <w:tc>
          <w:tcPr>
            <w:tcW w:w="2078" w:type="dxa"/>
          </w:tcPr>
          <w:p w14:paraId="31E702AC" w14:textId="77777777" w:rsidR="009F3CDC" w:rsidRPr="003C4AEA" w:rsidRDefault="009F3CDC" w:rsidP="009F3CDC">
            <w:pPr>
              <w:spacing w:after="0"/>
              <w:rPr>
                <w:rFonts w:eastAsia="Malgun Gothic"/>
                <w:lang w:val="sv-SE" w:eastAsia="ko-KR"/>
              </w:rPr>
            </w:pPr>
            <w:r>
              <w:rPr>
                <w:rFonts w:eastAsia="Malgun Gothic" w:hint="eastAsia"/>
                <w:lang w:val="sv-SE" w:eastAsia="ko-KR"/>
              </w:rPr>
              <w:t>LG</w:t>
            </w:r>
          </w:p>
        </w:tc>
        <w:tc>
          <w:tcPr>
            <w:tcW w:w="1828" w:type="dxa"/>
          </w:tcPr>
          <w:p w14:paraId="065E6065" w14:textId="77777777" w:rsidR="009F3CDC" w:rsidRPr="003C4AEA" w:rsidRDefault="009F3CDC" w:rsidP="009F3CDC">
            <w:pPr>
              <w:tabs>
                <w:tab w:val="left" w:pos="1044"/>
              </w:tabs>
              <w:spacing w:after="0"/>
              <w:rPr>
                <w:rFonts w:eastAsia="Malgun Gothic"/>
                <w:lang w:val="sv-SE" w:eastAsia="ko-KR"/>
              </w:rPr>
            </w:pPr>
            <w:r>
              <w:rPr>
                <w:rFonts w:eastAsia="Malgun Gothic" w:hint="eastAsia"/>
                <w:lang w:val="sv-SE" w:eastAsia="ko-KR"/>
              </w:rPr>
              <w:t>Agree</w:t>
            </w:r>
          </w:p>
        </w:tc>
        <w:tc>
          <w:tcPr>
            <w:tcW w:w="10406" w:type="dxa"/>
          </w:tcPr>
          <w:p w14:paraId="6DA4C959" w14:textId="77777777" w:rsidR="009F3CDC" w:rsidRDefault="009F3CDC" w:rsidP="009F3CDC">
            <w:pPr>
              <w:spacing w:after="0"/>
              <w:rPr>
                <w:lang w:val="sv-SE" w:eastAsia="zh-CN"/>
              </w:rPr>
            </w:pPr>
          </w:p>
        </w:tc>
      </w:tr>
      <w:tr w:rsidR="00E63361" w14:paraId="4F87F9AC" w14:textId="77777777">
        <w:tc>
          <w:tcPr>
            <w:tcW w:w="2078" w:type="dxa"/>
          </w:tcPr>
          <w:p w14:paraId="7EDBB82A" w14:textId="49FDFB74" w:rsidR="00E63361" w:rsidRDefault="00E63361" w:rsidP="009F3CDC">
            <w:pPr>
              <w:spacing w:after="0"/>
              <w:rPr>
                <w:rFonts w:eastAsia="Malgun Gothic"/>
                <w:lang w:val="sv-SE" w:eastAsia="ko-KR"/>
              </w:rPr>
            </w:pPr>
            <w:r>
              <w:rPr>
                <w:rFonts w:eastAsia="Malgun Gothic"/>
                <w:lang w:val="sv-SE" w:eastAsia="ko-KR"/>
              </w:rPr>
              <w:t>InterDigital</w:t>
            </w:r>
          </w:p>
        </w:tc>
        <w:tc>
          <w:tcPr>
            <w:tcW w:w="1828" w:type="dxa"/>
          </w:tcPr>
          <w:p w14:paraId="4E352136" w14:textId="7849A758" w:rsidR="00E63361" w:rsidRDefault="00E63361" w:rsidP="009F3CDC">
            <w:pPr>
              <w:tabs>
                <w:tab w:val="left" w:pos="1044"/>
              </w:tabs>
              <w:spacing w:after="0"/>
              <w:rPr>
                <w:rFonts w:eastAsia="Malgun Gothic"/>
                <w:lang w:val="sv-SE" w:eastAsia="ko-KR"/>
              </w:rPr>
            </w:pPr>
            <w:r>
              <w:rPr>
                <w:rFonts w:eastAsia="Malgun Gothic"/>
                <w:lang w:val="sv-SE" w:eastAsia="ko-KR"/>
              </w:rPr>
              <w:t>Agree</w:t>
            </w:r>
          </w:p>
        </w:tc>
        <w:tc>
          <w:tcPr>
            <w:tcW w:w="10406" w:type="dxa"/>
          </w:tcPr>
          <w:p w14:paraId="6747FB7E" w14:textId="77777777" w:rsidR="00E63361" w:rsidRDefault="00E63361" w:rsidP="009F3CDC">
            <w:pPr>
              <w:spacing w:after="0"/>
              <w:rPr>
                <w:lang w:val="sv-SE" w:eastAsia="zh-CN"/>
              </w:rPr>
            </w:pPr>
          </w:p>
        </w:tc>
      </w:tr>
      <w:tr w:rsidR="0074069A" w14:paraId="79C48230" w14:textId="77777777">
        <w:tc>
          <w:tcPr>
            <w:tcW w:w="2078" w:type="dxa"/>
          </w:tcPr>
          <w:p w14:paraId="5DB2241B" w14:textId="58040B00" w:rsidR="0074069A" w:rsidRDefault="0074069A" w:rsidP="009F3CDC">
            <w:pPr>
              <w:spacing w:after="0"/>
              <w:rPr>
                <w:rFonts w:eastAsia="Malgun Gothic"/>
                <w:lang w:val="sv-SE" w:eastAsia="ko-KR"/>
              </w:rPr>
            </w:pPr>
            <w:r>
              <w:rPr>
                <w:rFonts w:eastAsia="Malgun Gothic"/>
                <w:lang w:val="sv-SE" w:eastAsia="ko-KR"/>
              </w:rPr>
              <w:t>Xiaomi</w:t>
            </w:r>
          </w:p>
        </w:tc>
        <w:tc>
          <w:tcPr>
            <w:tcW w:w="1828" w:type="dxa"/>
          </w:tcPr>
          <w:p w14:paraId="16201513" w14:textId="37BC6973" w:rsidR="0074069A" w:rsidRDefault="0074069A" w:rsidP="009F3CDC">
            <w:pPr>
              <w:tabs>
                <w:tab w:val="left" w:pos="1044"/>
              </w:tabs>
              <w:spacing w:after="0"/>
              <w:rPr>
                <w:rFonts w:eastAsia="Malgun Gothic"/>
                <w:lang w:val="sv-SE" w:eastAsia="ko-KR"/>
              </w:rPr>
            </w:pPr>
            <w:r>
              <w:rPr>
                <w:rFonts w:eastAsia="Malgun Gothic"/>
                <w:lang w:val="sv-SE" w:eastAsia="ko-KR"/>
              </w:rPr>
              <w:t>Agree</w:t>
            </w:r>
          </w:p>
        </w:tc>
        <w:tc>
          <w:tcPr>
            <w:tcW w:w="10406" w:type="dxa"/>
          </w:tcPr>
          <w:p w14:paraId="67D537A4" w14:textId="77777777" w:rsidR="0074069A" w:rsidRDefault="0074069A" w:rsidP="009F3CDC">
            <w:pPr>
              <w:spacing w:after="0"/>
              <w:rPr>
                <w:lang w:val="sv-SE" w:eastAsia="zh-CN"/>
              </w:rPr>
            </w:pPr>
          </w:p>
        </w:tc>
      </w:tr>
      <w:tr w:rsidR="006E3D7B" w14:paraId="191BC964" w14:textId="77777777">
        <w:tc>
          <w:tcPr>
            <w:tcW w:w="2078" w:type="dxa"/>
          </w:tcPr>
          <w:p w14:paraId="34924D26" w14:textId="42E58370" w:rsidR="006E3D7B" w:rsidRDefault="006E3D7B" w:rsidP="009F3CDC">
            <w:pPr>
              <w:spacing w:after="0"/>
              <w:rPr>
                <w:rFonts w:eastAsia="Malgun Gothic"/>
                <w:lang w:val="sv-SE" w:eastAsia="ko-KR"/>
              </w:rPr>
            </w:pPr>
            <w:r>
              <w:rPr>
                <w:rFonts w:eastAsia="Malgun Gothic"/>
                <w:lang w:val="sv-SE" w:eastAsia="ko-KR"/>
              </w:rPr>
              <w:t>Samsung</w:t>
            </w:r>
          </w:p>
        </w:tc>
        <w:tc>
          <w:tcPr>
            <w:tcW w:w="1828" w:type="dxa"/>
          </w:tcPr>
          <w:p w14:paraId="6BA68624" w14:textId="0EC20E64" w:rsidR="006E3D7B" w:rsidRDefault="006E3D7B" w:rsidP="009F3CDC">
            <w:pPr>
              <w:tabs>
                <w:tab w:val="left" w:pos="1044"/>
              </w:tabs>
              <w:spacing w:after="0"/>
              <w:rPr>
                <w:rFonts w:eastAsia="Malgun Gothic"/>
                <w:lang w:val="sv-SE" w:eastAsia="ko-KR"/>
              </w:rPr>
            </w:pPr>
            <w:r>
              <w:rPr>
                <w:rFonts w:eastAsia="Malgun Gothic"/>
                <w:lang w:val="sv-SE" w:eastAsia="ko-KR"/>
              </w:rPr>
              <w:t>Agree but...</w:t>
            </w:r>
          </w:p>
        </w:tc>
        <w:tc>
          <w:tcPr>
            <w:tcW w:w="10406" w:type="dxa"/>
          </w:tcPr>
          <w:p w14:paraId="6E74FD06" w14:textId="0E45F59C" w:rsidR="006E3D7B" w:rsidRDefault="006E3D7B" w:rsidP="009F3CDC">
            <w:pPr>
              <w:spacing w:after="0"/>
              <w:rPr>
                <w:lang w:val="sv-SE" w:eastAsia="zh-CN"/>
              </w:rPr>
            </w:pPr>
            <w:r>
              <w:rPr>
                <w:lang w:val="sv-SE" w:eastAsia="zh-CN"/>
              </w:rPr>
              <w:t>There are cases where blanket discarding could be detrimental. We suggest RAN2 discuss this further.</w:t>
            </w:r>
          </w:p>
        </w:tc>
      </w:tr>
    </w:tbl>
    <w:p w14:paraId="0E2437CC" w14:textId="77777777" w:rsidR="00D063BC" w:rsidRDefault="00D063BC" w:rsidP="00E67FCF">
      <w:pPr>
        <w:spacing w:beforeLines="50" w:before="120"/>
        <w:rPr>
          <w:lang w:eastAsia="zh-CN"/>
        </w:rPr>
      </w:pPr>
    </w:p>
    <w:tbl>
      <w:tblPr>
        <w:tblStyle w:val="af4"/>
        <w:tblW w:w="0" w:type="auto"/>
        <w:tblLook w:val="04A0" w:firstRow="1" w:lastRow="0" w:firstColumn="1" w:lastColumn="0" w:noHBand="0" w:noVBand="1"/>
      </w:tblPr>
      <w:tblGrid>
        <w:gridCol w:w="1271"/>
        <w:gridCol w:w="3807"/>
        <w:gridCol w:w="2926"/>
        <w:gridCol w:w="6274"/>
      </w:tblGrid>
      <w:tr w:rsidR="00D063BC" w14:paraId="45A3D623" w14:textId="77777777">
        <w:tc>
          <w:tcPr>
            <w:tcW w:w="1271" w:type="dxa"/>
            <w:shd w:val="clear" w:color="auto" w:fill="auto"/>
          </w:tcPr>
          <w:p w14:paraId="1E7D5618" w14:textId="77777777" w:rsidR="00D063BC" w:rsidRDefault="00A73BEE">
            <w:pPr>
              <w:spacing w:after="0"/>
            </w:pPr>
            <w:r>
              <w:t>O5.10</w:t>
            </w:r>
          </w:p>
        </w:tc>
        <w:tc>
          <w:tcPr>
            <w:tcW w:w="3807" w:type="dxa"/>
            <w:shd w:val="clear" w:color="auto" w:fill="auto"/>
          </w:tcPr>
          <w:p w14:paraId="495C870C" w14:textId="77777777" w:rsidR="00D063BC" w:rsidRDefault="00A73BEE">
            <w:pPr>
              <w:spacing w:after="0"/>
            </w:pPr>
            <w:r>
              <w:t>[From companies input] How for RRC_INACTIVE/RRC_IDLE Relay to get local ID from remote UE direct-to-indirect switching</w:t>
            </w:r>
          </w:p>
        </w:tc>
        <w:tc>
          <w:tcPr>
            <w:tcW w:w="2926" w:type="dxa"/>
            <w:shd w:val="clear" w:color="auto" w:fill="auto"/>
          </w:tcPr>
          <w:p w14:paraId="7DB5B744" w14:textId="77777777" w:rsidR="00D063BC" w:rsidRDefault="00A73BEE">
            <w:pPr>
              <w:spacing w:after="0"/>
            </w:pPr>
            <w:r>
              <w:t>Pre117-e-offline</w:t>
            </w:r>
          </w:p>
        </w:tc>
        <w:tc>
          <w:tcPr>
            <w:tcW w:w="6274" w:type="dxa"/>
            <w:shd w:val="clear" w:color="auto" w:fill="auto"/>
          </w:tcPr>
          <w:p w14:paraId="3F4498B9" w14:textId="77777777" w:rsidR="00D063BC" w:rsidRDefault="00A73BEE">
            <w:pPr>
              <w:spacing w:after="0"/>
            </w:pPr>
            <w:r>
              <w:t>Based on company input here</w:t>
            </w:r>
          </w:p>
        </w:tc>
      </w:tr>
    </w:tbl>
    <w:p w14:paraId="395AC9E4" w14:textId="77777777" w:rsidR="00D063BC" w:rsidRDefault="00A73BEE" w:rsidP="00E67FCF">
      <w:pPr>
        <w:spacing w:beforeLines="50" w:before="120"/>
        <w:rPr>
          <w:lang w:eastAsia="zh-CN"/>
        </w:rPr>
      </w:pPr>
      <w:r>
        <w:rPr>
          <w:rFonts w:hint="eastAsia"/>
          <w:lang w:eastAsia="zh-CN"/>
        </w:rPr>
        <w:t>T</w:t>
      </w:r>
      <w:r>
        <w:rPr>
          <w:lang w:eastAsia="zh-CN"/>
        </w:rPr>
        <w:t>his issue was raised in Post-116b discussion, i.e., from Relay-UE perspective, it would receive the first message from the moving remote UE on SRB1, with SRAP header, where the UE ID was configured by network to Remote-UE within path switching command. Then there seems an issue on how for relay-UE to get local ID of remote UE, from the SRAP Data PDU (received from PC5 interface) header , or from network configuration as during normal RRC connection setup.</w:t>
      </w:r>
    </w:p>
    <w:p w14:paraId="6B000D1D" w14:textId="77777777" w:rsidR="00D063BC" w:rsidRDefault="00A73BEE" w:rsidP="00E67FCF">
      <w:pPr>
        <w:spacing w:beforeLines="50" w:before="120"/>
        <w:rPr>
          <w:lang w:eastAsia="zh-CN"/>
        </w:rPr>
      </w:pPr>
      <w:r>
        <w:rPr>
          <w:rFonts w:hint="eastAsia"/>
          <w:lang w:eastAsia="zh-CN"/>
        </w:rPr>
        <w:t>M</w:t>
      </w:r>
      <w:r>
        <w:rPr>
          <w:lang w:eastAsia="zh-CN"/>
        </w:rPr>
        <w:t xml:space="preserve">oderator understand that the egress RLC channel configuration is needed for relay UE in such scenario anyway, so the only point to debate is whether the </w:t>
      </w:r>
      <w:r>
        <w:rPr>
          <w:highlight w:val="green"/>
          <w:lang w:eastAsia="zh-CN"/>
        </w:rPr>
        <w:t>local ID configuration</w:t>
      </w:r>
      <w:r>
        <w:rPr>
          <w:lang w:eastAsia="zh-CN"/>
        </w:rPr>
        <w:t xml:space="preserve"> can be saved, meaning relay-UE relies on the SRAP Data PDU to get it</w:t>
      </w:r>
    </w:p>
    <w:p w14:paraId="7C03F0D7"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E3B6A1B"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TAG-SL-SRAP-CONFIG-START</w:t>
      </w:r>
    </w:p>
    <w:p w14:paraId="08626D59" w14:textId="77777777" w:rsidR="00D063BC" w:rsidRDefault="00D06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099326"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SL-SRAP-Config-r17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15EEBE6"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en-GB"/>
        </w:rPr>
      </w:pPr>
      <w:r>
        <w:rPr>
          <w:rFonts w:ascii="Courier New" w:eastAsia="Times New Roman" w:hAnsi="Courier New" w:cs="Courier New"/>
          <w:sz w:val="16"/>
          <w:highlight w:val="green"/>
          <w:lang w:eastAsia="en-GB"/>
        </w:rPr>
        <w:t xml:space="preserve">sl-LocalIdentity-r17                      </w:t>
      </w:r>
      <w:r>
        <w:rPr>
          <w:rFonts w:ascii="Courier New" w:eastAsia="Times New Roman" w:hAnsi="Courier New" w:cs="Courier New"/>
          <w:color w:val="993366"/>
          <w:sz w:val="16"/>
          <w:highlight w:val="green"/>
          <w:lang w:eastAsia="en-GB"/>
        </w:rPr>
        <w:t>INTEGER</w:t>
      </w:r>
      <w:r>
        <w:rPr>
          <w:rFonts w:ascii="Courier New" w:eastAsia="Times New Roman" w:hAnsi="Courier New" w:cs="Courier New"/>
          <w:sz w:val="16"/>
          <w:highlight w:val="green"/>
          <w:lang w:eastAsia="en-GB"/>
        </w:rPr>
        <w:t xml:space="preserve"> (</w:t>
      </w:r>
      <w:proofErr w:type="gramStart"/>
      <w:r>
        <w:rPr>
          <w:rFonts w:ascii="Courier New" w:eastAsia="Times New Roman" w:hAnsi="Courier New" w:cs="Courier New"/>
          <w:sz w:val="16"/>
          <w:highlight w:val="green"/>
          <w:lang w:eastAsia="en-GB"/>
        </w:rPr>
        <w:t>0..</w:t>
      </w:r>
      <w:proofErr w:type="gramEnd"/>
      <w:r>
        <w:rPr>
          <w:rFonts w:ascii="Courier New" w:eastAsia="Times New Roman" w:hAnsi="Courier New" w:cs="Courier New"/>
          <w:sz w:val="16"/>
          <w:highlight w:val="green"/>
          <w:lang w:eastAsia="en-GB"/>
        </w:rPr>
        <w:t xml:space="preserve">255)                                                           </w:t>
      </w:r>
      <w:r>
        <w:rPr>
          <w:rFonts w:ascii="Courier New" w:eastAsia="Times New Roman" w:hAnsi="Courier New" w:cs="Courier New"/>
          <w:color w:val="993366"/>
          <w:sz w:val="16"/>
          <w:highlight w:val="green"/>
          <w:lang w:eastAsia="en-GB"/>
        </w:rPr>
        <w:t>OPTIONAL</w:t>
      </w:r>
      <w:r>
        <w:rPr>
          <w:rFonts w:ascii="Courier New" w:eastAsia="Times New Roman" w:hAnsi="Courier New" w:cs="Courier New"/>
          <w:sz w:val="16"/>
          <w:highlight w:val="green"/>
          <w:lang w:eastAsia="en-GB"/>
        </w:rPr>
        <w:t xml:space="preserve">, </w:t>
      </w:r>
      <w:r>
        <w:rPr>
          <w:rFonts w:ascii="Courier New" w:eastAsia="Times New Roman" w:hAnsi="Courier New" w:cs="Courier New"/>
          <w:color w:val="808080"/>
          <w:sz w:val="16"/>
          <w:highlight w:val="green"/>
          <w:lang w:eastAsia="en-GB"/>
        </w:rPr>
        <w:t>-- Need M</w:t>
      </w:r>
    </w:p>
    <w:p w14:paraId="118CC141"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sl-MappingToAddModList-r17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1..</w:t>
      </w:r>
      <w:proofErr w:type="gramEnd"/>
      <w:r>
        <w:rPr>
          <w:rFonts w:ascii="Courier New" w:eastAsia="Times New Roman" w:hAnsi="Courier New" w:cs="Courier New"/>
          <w:sz w:val="16"/>
          <w:lang w:eastAsia="en-GB"/>
        </w:rPr>
        <w:t>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SL-MappingToAddMod-r17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5FDEA743"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sl-MappingToReleaseList-r17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1..</w:t>
      </w:r>
      <w:proofErr w:type="gramEnd"/>
      <w:r>
        <w:rPr>
          <w:rFonts w:ascii="Courier New" w:eastAsia="Times New Roman" w:hAnsi="Courier New" w:cs="Courier New"/>
          <w:sz w:val="16"/>
          <w:lang w:eastAsia="en-GB"/>
        </w:rPr>
        <w:t>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[SL-E2E-RB-Ientity-r17]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7BC3AE92"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D0D1333"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9A63E42" w14:textId="77777777" w:rsidR="00D063BC" w:rsidRDefault="00D06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9AF1C55"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SL-MappingToAddMod-r17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DDE9EC0"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sl-RemoteUE-RB-Identity-r17                           </w:t>
      </w:r>
      <w:r>
        <w:rPr>
          <w:rFonts w:ascii="Courier New" w:eastAsia="Times New Roman" w:hAnsi="Courier New" w:cs="Courier New"/>
          <w:color w:val="993366"/>
          <w:sz w:val="16"/>
          <w:lang w:eastAsia="en-GB"/>
        </w:rPr>
        <w:t xml:space="preserve"> CHOICE</w:t>
      </w:r>
      <w:r>
        <w:rPr>
          <w:rFonts w:ascii="Courier New" w:eastAsia="Times New Roman" w:hAnsi="Courier New" w:cs="Courier New"/>
          <w:sz w:val="16"/>
          <w:lang w:eastAsia="en-GB"/>
        </w:rPr>
        <w:t xml:space="preserve"> {</w:t>
      </w:r>
    </w:p>
    <w:p w14:paraId="107D1C98"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srb-Identity-r17                                    SRB-Identity,</w:t>
      </w:r>
    </w:p>
    <w:p w14:paraId="2ABEBBFA"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drb-Identity-r17                                    DRB-Identity</w:t>
      </w:r>
    </w:p>
    <w:p w14:paraId="723E279B"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5825194"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sl-Egress-RLC-Channel-Uu-r17                          </w:t>
      </w:r>
      <w:proofErr w:type="spellStart"/>
      <w:r>
        <w:rPr>
          <w:rFonts w:ascii="Courier New" w:eastAsia="Times New Roman" w:hAnsi="Courier New" w:cs="Courier New"/>
          <w:sz w:val="16"/>
          <w:lang w:eastAsia="en-GB"/>
        </w:rPr>
        <w:t>LogicalChannelIdentity</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L2RelayUE</w:t>
      </w:r>
    </w:p>
    <w:p w14:paraId="038086BE"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sl-Egress-RLC-Channel-PC5-r17                         SL-RLC-BearerConfigIndex-r16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74BDD0AE"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0FBA31D"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cs="Courier New"/>
          <w:sz w:val="16"/>
          <w:lang w:eastAsia="en-GB"/>
        </w:rPr>
        <w:t>}</w:t>
      </w:r>
    </w:p>
    <w:p w14:paraId="40AD6BC6"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TAG-SL-SRAP-CONFIG-STOP</w:t>
      </w:r>
    </w:p>
    <w:p w14:paraId="580C5568" w14:textId="77777777" w:rsidR="00D063BC" w:rsidRDefault="00A7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C3565BF" w14:textId="1DC0AB80" w:rsidR="00D063BC" w:rsidRDefault="00A73BEE" w:rsidP="00E67FCF">
      <w:pPr>
        <w:spacing w:beforeLines="50" w:before="120"/>
        <w:rPr>
          <w:b/>
          <w:lang w:eastAsia="zh-CN"/>
        </w:rPr>
      </w:pPr>
      <w:r>
        <w:rPr>
          <w:rFonts w:hint="eastAsia"/>
          <w:b/>
          <w:lang w:eastAsia="zh-CN"/>
        </w:rPr>
        <w:t>Q</w:t>
      </w:r>
      <w:r>
        <w:rPr>
          <w:b/>
          <w:lang w:eastAsia="zh-CN"/>
        </w:rPr>
        <w:t>5: For RRC_INACTIVE / RRC_ILDE Relay UE, how for it to get local ID configuration for remote UE during direct-to-indirect switching?</w:t>
      </w:r>
    </w:p>
    <w:p w14:paraId="578D50F6" w14:textId="77777777" w:rsidR="00D063BC" w:rsidRDefault="00A73BEE" w:rsidP="00E67FCF">
      <w:pPr>
        <w:spacing w:beforeLines="50" w:before="120"/>
        <w:rPr>
          <w:b/>
          <w:lang w:eastAsia="zh-CN"/>
        </w:rPr>
      </w:pPr>
      <w:r>
        <w:rPr>
          <w:rFonts w:hint="eastAsia"/>
          <w:b/>
          <w:lang w:eastAsia="zh-CN"/>
        </w:rPr>
        <w:t>O</w:t>
      </w:r>
      <w:r>
        <w:rPr>
          <w:b/>
          <w:lang w:eastAsia="zh-CN"/>
        </w:rPr>
        <w:t xml:space="preserve">ption-1: Take the UE ID in SRAP PDU (received from PC5 interface) for usage, so the configuration by network on </w:t>
      </w:r>
      <w:r>
        <w:rPr>
          <w:b/>
          <w:i/>
          <w:lang w:eastAsia="zh-CN"/>
        </w:rPr>
        <w:t xml:space="preserve">sl-LocalIdentity-r17 </w:t>
      </w:r>
      <w:r>
        <w:rPr>
          <w:b/>
          <w:lang w:eastAsia="zh-CN"/>
        </w:rPr>
        <w:t>can be saved</w:t>
      </w:r>
    </w:p>
    <w:p w14:paraId="6367E1E1" w14:textId="77777777" w:rsidR="00D063BC" w:rsidRDefault="00A73BEE" w:rsidP="00E67FCF">
      <w:pPr>
        <w:spacing w:beforeLines="50" w:before="120"/>
        <w:rPr>
          <w:b/>
          <w:lang w:eastAsia="zh-CN"/>
        </w:rPr>
      </w:pPr>
      <w:r>
        <w:rPr>
          <w:rFonts w:hint="eastAsia"/>
          <w:b/>
          <w:lang w:eastAsia="zh-CN"/>
        </w:rPr>
        <w:t>O</w:t>
      </w:r>
      <w:r>
        <w:rPr>
          <w:b/>
          <w:lang w:eastAsia="zh-CN"/>
        </w:rPr>
        <w:t xml:space="preserve">ption-2: The configuration by network on </w:t>
      </w:r>
      <w:r>
        <w:rPr>
          <w:b/>
          <w:i/>
          <w:lang w:eastAsia="zh-CN"/>
        </w:rPr>
        <w:t xml:space="preserve">sl-LocalIdentity-r17 </w:t>
      </w:r>
      <w:r>
        <w:rPr>
          <w:b/>
          <w:lang w:eastAsia="zh-CN"/>
        </w:rPr>
        <w:t>cannot be saved, i.e., the relay UE behaviour is the same as normal RRC connection setup</w:t>
      </w:r>
    </w:p>
    <w:tbl>
      <w:tblPr>
        <w:tblStyle w:val="af4"/>
        <w:tblW w:w="14312" w:type="dxa"/>
        <w:tblLook w:val="04A0" w:firstRow="1" w:lastRow="0" w:firstColumn="1" w:lastColumn="0" w:noHBand="0" w:noVBand="1"/>
      </w:tblPr>
      <w:tblGrid>
        <w:gridCol w:w="2078"/>
        <w:gridCol w:w="1828"/>
        <w:gridCol w:w="10406"/>
      </w:tblGrid>
      <w:tr w:rsidR="00D063BC" w14:paraId="39FFC355" w14:textId="77777777">
        <w:tc>
          <w:tcPr>
            <w:tcW w:w="2078" w:type="dxa"/>
            <w:shd w:val="clear" w:color="auto" w:fill="A6A6A6" w:themeFill="background1" w:themeFillShade="A6"/>
          </w:tcPr>
          <w:p w14:paraId="23515FE3"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03D85791" w14:textId="77777777" w:rsidR="00D063BC" w:rsidRDefault="00A73BEE">
            <w:pPr>
              <w:spacing w:after="0"/>
              <w:rPr>
                <w:b/>
                <w:lang w:val="sv-SE" w:eastAsia="zh-CN"/>
              </w:rPr>
            </w:pPr>
            <w:r>
              <w:rPr>
                <w:b/>
                <w:lang w:val="sv-SE" w:eastAsia="zh-CN"/>
              </w:rPr>
              <w:t>Option</w:t>
            </w:r>
          </w:p>
        </w:tc>
        <w:tc>
          <w:tcPr>
            <w:tcW w:w="10406" w:type="dxa"/>
            <w:shd w:val="clear" w:color="auto" w:fill="A6A6A6" w:themeFill="background1" w:themeFillShade="A6"/>
          </w:tcPr>
          <w:p w14:paraId="1DA40FD3"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100054C9" w14:textId="77777777">
        <w:tc>
          <w:tcPr>
            <w:tcW w:w="2078" w:type="dxa"/>
          </w:tcPr>
          <w:p w14:paraId="23F557C4" w14:textId="77777777" w:rsidR="00D063BC" w:rsidRDefault="00A73BEE">
            <w:pPr>
              <w:spacing w:after="0"/>
              <w:rPr>
                <w:lang w:val="sv-SE" w:eastAsia="zh-CN"/>
              </w:rPr>
            </w:pPr>
            <w:r>
              <w:rPr>
                <w:rFonts w:hint="eastAsia"/>
                <w:lang w:val="sv-SE" w:eastAsia="zh-CN"/>
              </w:rPr>
              <w:t>O</w:t>
            </w:r>
            <w:r>
              <w:rPr>
                <w:lang w:val="sv-SE" w:eastAsia="zh-CN"/>
              </w:rPr>
              <w:t>PPO</w:t>
            </w:r>
          </w:p>
        </w:tc>
        <w:tc>
          <w:tcPr>
            <w:tcW w:w="1828" w:type="dxa"/>
          </w:tcPr>
          <w:p w14:paraId="1634C369" w14:textId="77777777" w:rsidR="00D063BC" w:rsidRDefault="00A73BEE">
            <w:pPr>
              <w:spacing w:after="0"/>
              <w:rPr>
                <w:lang w:val="sv-SE" w:eastAsia="zh-CN"/>
              </w:rPr>
            </w:pPr>
            <w:r>
              <w:rPr>
                <w:rFonts w:hint="eastAsia"/>
                <w:lang w:val="sv-SE" w:eastAsia="zh-CN"/>
              </w:rPr>
              <w:t>2</w:t>
            </w:r>
          </w:p>
        </w:tc>
        <w:tc>
          <w:tcPr>
            <w:tcW w:w="10406" w:type="dxa"/>
          </w:tcPr>
          <w:p w14:paraId="01395862" w14:textId="77777777" w:rsidR="00D063BC" w:rsidRDefault="00A73BEE">
            <w:pPr>
              <w:spacing w:after="0"/>
              <w:rPr>
                <w:lang w:val="sv-SE" w:eastAsia="zh-CN"/>
              </w:rPr>
            </w:pPr>
            <w:r>
              <w:rPr>
                <w:lang w:val="sv-SE" w:eastAsia="zh-CN"/>
              </w:rPr>
              <w:t>Network implementation would ensure the local ID configuration to remote UE and to relay UE aligns with each other, as for normal RRC connection setup scenario, i.e., there is no need to differentiate the behavior between different scenarios.</w:t>
            </w:r>
          </w:p>
        </w:tc>
      </w:tr>
      <w:tr w:rsidR="00D063BC" w14:paraId="1439D90E" w14:textId="77777777">
        <w:tc>
          <w:tcPr>
            <w:tcW w:w="2078" w:type="dxa"/>
          </w:tcPr>
          <w:p w14:paraId="77C16ACD" w14:textId="77777777" w:rsidR="00D063BC" w:rsidRDefault="00A73BEE">
            <w:pPr>
              <w:spacing w:after="0"/>
              <w:rPr>
                <w:lang w:val="sv-SE" w:eastAsia="zh-CN"/>
              </w:rPr>
            </w:pPr>
            <w:r>
              <w:rPr>
                <w:lang w:val="sv-SE" w:eastAsia="zh-CN"/>
              </w:rPr>
              <w:t>Qualcomm</w:t>
            </w:r>
          </w:p>
        </w:tc>
        <w:tc>
          <w:tcPr>
            <w:tcW w:w="1828" w:type="dxa"/>
          </w:tcPr>
          <w:p w14:paraId="522B2043" w14:textId="77777777" w:rsidR="00D063BC" w:rsidRDefault="00A73BEE">
            <w:pPr>
              <w:spacing w:after="0"/>
              <w:rPr>
                <w:lang w:val="sv-SE" w:eastAsia="zh-CN"/>
              </w:rPr>
            </w:pPr>
            <w:r>
              <w:rPr>
                <w:lang w:val="sv-SE" w:eastAsia="zh-CN"/>
              </w:rPr>
              <w:t>2</w:t>
            </w:r>
          </w:p>
        </w:tc>
        <w:tc>
          <w:tcPr>
            <w:tcW w:w="10406" w:type="dxa"/>
          </w:tcPr>
          <w:p w14:paraId="5B818E38" w14:textId="77777777" w:rsidR="00D063BC" w:rsidRDefault="00A73BEE">
            <w:pPr>
              <w:spacing w:after="0"/>
              <w:rPr>
                <w:lang w:val="sv-SE" w:eastAsia="zh-CN"/>
              </w:rPr>
            </w:pPr>
            <w:r>
              <w:rPr>
                <w:lang w:val="sv-SE" w:eastAsia="zh-CN"/>
              </w:rPr>
              <w:t xml:space="preserve">Same view as OPPO. We also prefer to have unified procedure on remote UE local ID assignment as RRC connection setup. </w:t>
            </w:r>
          </w:p>
        </w:tc>
      </w:tr>
      <w:tr w:rsidR="00D063BC" w14:paraId="1C20210E" w14:textId="77777777">
        <w:tc>
          <w:tcPr>
            <w:tcW w:w="2078" w:type="dxa"/>
          </w:tcPr>
          <w:p w14:paraId="0A48B858" w14:textId="77777777" w:rsidR="00D063BC" w:rsidRDefault="00A73BEE">
            <w:pPr>
              <w:spacing w:after="0"/>
              <w:rPr>
                <w:lang w:val="sv-SE" w:eastAsia="zh-CN"/>
              </w:rPr>
            </w:pPr>
            <w:r>
              <w:rPr>
                <w:lang w:val="sv-SE" w:eastAsia="zh-CN"/>
              </w:rPr>
              <w:t>Ericsson</w:t>
            </w:r>
          </w:p>
        </w:tc>
        <w:tc>
          <w:tcPr>
            <w:tcW w:w="1828" w:type="dxa"/>
          </w:tcPr>
          <w:p w14:paraId="22D4BBAC" w14:textId="77777777" w:rsidR="00D063BC" w:rsidRDefault="00A73BEE">
            <w:pPr>
              <w:spacing w:after="0"/>
              <w:rPr>
                <w:lang w:val="sv-SE" w:eastAsia="zh-CN"/>
              </w:rPr>
            </w:pPr>
            <w:r>
              <w:rPr>
                <w:lang w:val="sv-SE" w:eastAsia="zh-CN"/>
              </w:rPr>
              <w:t>2</w:t>
            </w:r>
          </w:p>
        </w:tc>
        <w:tc>
          <w:tcPr>
            <w:tcW w:w="10406" w:type="dxa"/>
          </w:tcPr>
          <w:p w14:paraId="563075B2" w14:textId="77777777" w:rsidR="00D063BC" w:rsidRDefault="00A73BEE">
            <w:pPr>
              <w:spacing w:after="0"/>
              <w:rPr>
                <w:lang w:val="sv-SE" w:eastAsia="zh-CN"/>
              </w:rPr>
            </w:pPr>
            <w:r>
              <w:rPr>
                <w:lang w:val="sv-SE" w:eastAsia="zh-CN"/>
              </w:rPr>
              <w:t>Agree with OPPO</w:t>
            </w:r>
          </w:p>
        </w:tc>
      </w:tr>
      <w:tr w:rsidR="00D063BC" w14:paraId="165E36D8" w14:textId="77777777">
        <w:tc>
          <w:tcPr>
            <w:tcW w:w="2078" w:type="dxa"/>
          </w:tcPr>
          <w:p w14:paraId="17A0E570"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128EBAE1" w14:textId="77777777" w:rsidR="00D063BC" w:rsidRDefault="00A73BEE">
            <w:pPr>
              <w:spacing w:after="0"/>
              <w:rPr>
                <w:rFonts w:eastAsia="PMingLiU"/>
                <w:lang w:val="sv-SE" w:eastAsia="zh-TW"/>
              </w:rPr>
            </w:pPr>
            <w:r>
              <w:rPr>
                <w:rFonts w:eastAsia="PMingLiU" w:hint="eastAsia"/>
                <w:lang w:val="sv-SE" w:eastAsia="zh-TW"/>
              </w:rPr>
              <w:t>2</w:t>
            </w:r>
          </w:p>
        </w:tc>
        <w:tc>
          <w:tcPr>
            <w:tcW w:w="10406" w:type="dxa"/>
          </w:tcPr>
          <w:p w14:paraId="08A3FE44" w14:textId="77777777" w:rsidR="00D063BC" w:rsidRDefault="00D063BC">
            <w:pPr>
              <w:spacing w:after="0"/>
              <w:rPr>
                <w:lang w:val="sv-SE" w:eastAsia="zh-CN"/>
              </w:rPr>
            </w:pPr>
          </w:p>
        </w:tc>
      </w:tr>
      <w:tr w:rsidR="00D063BC" w14:paraId="531B6D9D" w14:textId="77777777">
        <w:tc>
          <w:tcPr>
            <w:tcW w:w="2078" w:type="dxa"/>
          </w:tcPr>
          <w:p w14:paraId="376AC287" w14:textId="77777777" w:rsidR="00D063BC" w:rsidRDefault="00A73BEE">
            <w:pPr>
              <w:spacing w:after="0"/>
              <w:rPr>
                <w:lang w:val="sv-SE" w:eastAsia="zh-CN"/>
              </w:rPr>
            </w:pPr>
            <w:r>
              <w:rPr>
                <w:lang w:val="sv-SE" w:eastAsia="zh-CN"/>
              </w:rPr>
              <w:t>Intel</w:t>
            </w:r>
          </w:p>
        </w:tc>
        <w:tc>
          <w:tcPr>
            <w:tcW w:w="1828" w:type="dxa"/>
          </w:tcPr>
          <w:p w14:paraId="15B58884" w14:textId="77777777" w:rsidR="00D063BC" w:rsidRDefault="00A73BEE">
            <w:pPr>
              <w:spacing w:after="0"/>
              <w:rPr>
                <w:lang w:val="sv-SE" w:eastAsia="zh-CN"/>
              </w:rPr>
            </w:pPr>
            <w:r>
              <w:rPr>
                <w:lang w:val="sv-SE" w:eastAsia="zh-CN"/>
              </w:rPr>
              <w:t>2</w:t>
            </w:r>
          </w:p>
        </w:tc>
        <w:tc>
          <w:tcPr>
            <w:tcW w:w="10406" w:type="dxa"/>
          </w:tcPr>
          <w:p w14:paraId="7042F0C3" w14:textId="77777777" w:rsidR="00D063BC" w:rsidRDefault="00D063BC">
            <w:pPr>
              <w:spacing w:after="0"/>
              <w:rPr>
                <w:lang w:val="sv-SE" w:eastAsia="zh-CN"/>
              </w:rPr>
            </w:pPr>
          </w:p>
        </w:tc>
      </w:tr>
      <w:tr w:rsidR="00D063BC" w14:paraId="442BCF30" w14:textId="77777777">
        <w:tc>
          <w:tcPr>
            <w:tcW w:w="2078" w:type="dxa"/>
          </w:tcPr>
          <w:p w14:paraId="5E48F4C7"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2FE360D8" w14:textId="77777777" w:rsidR="00D063BC" w:rsidRDefault="00A73BEE">
            <w:pPr>
              <w:tabs>
                <w:tab w:val="center" w:pos="806"/>
              </w:tabs>
              <w:spacing w:after="0"/>
              <w:rPr>
                <w:lang w:val="sv-SE" w:eastAsia="zh-CN"/>
              </w:rPr>
            </w:pPr>
            <w:r>
              <w:rPr>
                <w:rFonts w:hint="eastAsia"/>
                <w:lang w:val="sv-SE" w:eastAsia="zh-CN"/>
              </w:rPr>
              <w:t>2</w:t>
            </w:r>
            <w:r>
              <w:rPr>
                <w:lang w:val="sv-SE" w:eastAsia="zh-CN"/>
              </w:rPr>
              <w:tab/>
            </w:r>
          </w:p>
        </w:tc>
        <w:tc>
          <w:tcPr>
            <w:tcW w:w="10406" w:type="dxa"/>
          </w:tcPr>
          <w:p w14:paraId="4106FD2F" w14:textId="77777777" w:rsidR="00D063BC" w:rsidRDefault="00A73BEE">
            <w:pPr>
              <w:spacing w:after="0"/>
              <w:rPr>
                <w:lang w:val="sv-SE" w:eastAsia="zh-CN"/>
              </w:rPr>
            </w:pPr>
            <w:r>
              <w:rPr>
                <w:lang w:val="sv-SE" w:eastAsia="zh-CN"/>
              </w:rPr>
              <w:t>Local ID itself only is uselees, without the the assocaiate bearer mapping (</w:t>
            </w:r>
            <w:r>
              <w:rPr>
                <w:rFonts w:ascii="Courier New" w:eastAsia="Times New Roman" w:hAnsi="Courier New" w:cs="Courier New"/>
                <w:sz w:val="16"/>
                <w:lang w:eastAsia="en-GB"/>
              </w:rPr>
              <w:t>SL-</w:t>
            </w:r>
            <w:proofErr w:type="spellStart"/>
            <w:r>
              <w:rPr>
                <w:rFonts w:ascii="Courier New" w:eastAsia="Times New Roman" w:hAnsi="Courier New" w:cs="Courier New"/>
                <w:sz w:val="16"/>
                <w:lang w:eastAsia="en-GB"/>
              </w:rPr>
              <w:t>MappingToAddMod</w:t>
            </w:r>
            <w:proofErr w:type="spellEnd"/>
            <w:r>
              <w:rPr>
                <w:lang w:val="sv-SE" w:eastAsia="zh-CN"/>
              </w:rPr>
              <w:t>) configured for relay.</w:t>
            </w:r>
          </w:p>
        </w:tc>
      </w:tr>
      <w:tr w:rsidR="00D063BC" w14:paraId="7ADEDE02" w14:textId="77777777">
        <w:tc>
          <w:tcPr>
            <w:tcW w:w="2078" w:type="dxa"/>
          </w:tcPr>
          <w:p w14:paraId="5FB8397B" w14:textId="77777777" w:rsidR="00D063BC" w:rsidRDefault="00A73BEE">
            <w:pPr>
              <w:spacing w:after="0"/>
              <w:ind w:firstLine="284"/>
              <w:rPr>
                <w:lang w:val="sv-SE" w:eastAsia="zh-CN"/>
              </w:rPr>
            </w:pPr>
            <w:r>
              <w:rPr>
                <w:lang w:val="sv-SE" w:eastAsia="zh-CN"/>
              </w:rPr>
              <w:t>Apple</w:t>
            </w:r>
          </w:p>
        </w:tc>
        <w:tc>
          <w:tcPr>
            <w:tcW w:w="1828" w:type="dxa"/>
          </w:tcPr>
          <w:p w14:paraId="398203BE" w14:textId="77777777" w:rsidR="00D063BC" w:rsidRDefault="00A73BEE">
            <w:pPr>
              <w:tabs>
                <w:tab w:val="center" w:pos="806"/>
              </w:tabs>
              <w:spacing w:after="0"/>
              <w:rPr>
                <w:lang w:val="sv-SE" w:eastAsia="zh-CN"/>
              </w:rPr>
            </w:pPr>
            <w:r>
              <w:rPr>
                <w:lang w:val="sv-SE" w:eastAsia="zh-CN"/>
              </w:rPr>
              <w:t>Comment</w:t>
            </w:r>
          </w:p>
        </w:tc>
        <w:tc>
          <w:tcPr>
            <w:tcW w:w="10406" w:type="dxa"/>
          </w:tcPr>
          <w:p w14:paraId="4BD6649E" w14:textId="77777777" w:rsidR="00D063BC" w:rsidRDefault="00A73BEE">
            <w:pPr>
              <w:spacing w:after="0"/>
              <w:rPr>
                <w:lang w:val="sv-SE" w:eastAsia="zh-CN"/>
              </w:rPr>
            </w:pPr>
            <w:r>
              <w:rPr>
                <w:lang w:val="sv-SE" w:eastAsia="zh-CN"/>
              </w:rPr>
              <w:t>We do not underdtand the question about ”</w:t>
            </w:r>
            <w:r>
              <w:rPr>
                <w:b/>
                <w:lang w:eastAsia="zh-CN"/>
              </w:rPr>
              <w:t xml:space="preserve"> get local ID configuration from remote UE” </w:t>
            </w:r>
            <w:r>
              <w:rPr>
                <w:bCs/>
                <w:lang w:eastAsia="zh-CN"/>
              </w:rPr>
              <w:t>part. If the local ID is to be obtained “from” remote UE, then Only Option 1 is feasible.</w:t>
            </w:r>
          </w:p>
        </w:tc>
      </w:tr>
      <w:tr w:rsidR="00D063BC" w14:paraId="3C20610B" w14:textId="77777777">
        <w:tc>
          <w:tcPr>
            <w:tcW w:w="2078" w:type="dxa"/>
          </w:tcPr>
          <w:p w14:paraId="52F7E00C" w14:textId="77777777" w:rsidR="00D063BC" w:rsidRDefault="00A73BEE">
            <w:pPr>
              <w:spacing w:after="0"/>
              <w:ind w:firstLine="284"/>
              <w:rPr>
                <w:lang w:val="sv-SE" w:eastAsia="zh-CN"/>
              </w:rPr>
            </w:pPr>
            <w:r>
              <w:rPr>
                <w:rFonts w:hint="eastAsia"/>
                <w:lang w:val="sv-SE" w:eastAsia="zh-CN"/>
              </w:rPr>
              <w:t>S</w:t>
            </w:r>
            <w:r>
              <w:rPr>
                <w:lang w:val="sv-SE" w:eastAsia="zh-CN"/>
              </w:rPr>
              <w:t>harp</w:t>
            </w:r>
          </w:p>
        </w:tc>
        <w:tc>
          <w:tcPr>
            <w:tcW w:w="1828" w:type="dxa"/>
          </w:tcPr>
          <w:p w14:paraId="0A5B06CD" w14:textId="77777777" w:rsidR="00D063BC" w:rsidRDefault="00A73BEE">
            <w:pPr>
              <w:tabs>
                <w:tab w:val="center" w:pos="806"/>
              </w:tabs>
              <w:spacing w:after="0"/>
              <w:rPr>
                <w:lang w:val="sv-SE" w:eastAsia="zh-CN"/>
              </w:rPr>
            </w:pPr>
            <w:r>
              <w:rPr>
                <w:lang w:val="sv-SE" w:eastAsia="zh-CN"/>
              </w:rPr>
              <w:t>2</w:t>
            </w:r>
          </w:p>
        </w:tc>
        <w:tc>
          <w:tcPr>
            <w:tcW w:w="10406" w:type="dxa"/>
          </w:tcPr>
          <w:p w14:paraId="6120A32A" w14:textId="77777777" w:rsidR="00D063BC" w:rsidRDefault="00D063BC">
            <w:pPr>
              <w:spacing w:after="0"/>
              <w:rPr>
                <w:lang w:val="sv-SE" w:eastAsia="zh-CN"/>
              </w:rPr>
            </w:pPr>
          </w:p>
        </w:tc>
      </w:tr>
      <w:tr w:rsidR="00D063BC" w14:paraId="58E51476" w14:textId="77777777">
        <w:tc>
          <w:tcPr>
            <w:tcW w:w="2078" w:type="dxa"/>
          </w:tcPr>
          <w:p w14:paraId="4137B438" w14:textId="77777777" w:rsidR="00D063BC" w:rsidRDefault="00A73BEE">
            <w:pPr>
              <w:spacing w:after="0"/>
              <w:ind w:firstLine="284"/>
              <w:rPr>
                <w:lang w:val="sv-SE" w:eastAsia="zh-CN"/>
              </w:rPr>
            </w:pPr>
            <w:proofErr w:type="spellStart"/>
            <w:r>
              <w:t>Spreadtrum</w:t>
            </w:r>
            <w:proofErr w:type="spellEnd"/>
          </w:p>
        </w:tc>
        <w:tc>
          <w:tcPr>
            <w:tcW w:w="1828" w:type="dxa"/>
          </w:tcPr>
          <w:p w14:paraId="11099E4A" w14:textId="77777777" w:rsidR="00D063BC" w:rsidRDefault="00A73BEE">
            <w:pPr>
              <w:tabs>
                <w:tab w:val="center" w:pos="806"/>
              </w:tabs>
              <w:spacing w:after="0"/>
              <w:rPr>
                <w:lang w:val="sv-SE" w:eastAsia="zh-CN"/>
              </w:rPr>
            </w:pPr>
            <w:r>
              <w:t>2</w:t>
            </w:r>
          </w:p>
        </w:tc>
        <w:tc>
          <w:tcPr>
            <w:tcW w:w="10406" w:type="dxa"/>
          </w:tcPr>
          <w:p w14:paraId="390A3D79" w14:textId="77777777" w:rsidR="00D063BC" w:rsidRDefault="00D063BC">
            <w:pPr>
              <w:spacing w:after="0"/>
              <w:rPr>
                <w:lang w:val="sv-SE" w:eastAsia="zh-CN"/>
              </w:rPr>
            </w:pPr>
          </w:p>
        </w:tc>
      </w:tr>
      <w:tr w:rsidR="00D063BC" w14:paraId="5FBE06CD" w14:textId="77777777">
        <w:tc>
          <w:tcPr>
            <w:tcW w:w="2078" w:type="dxa"/>
          </w:tcPr>
          <w:p w14:paraId="674ED3F9" w14:textId="77777777" w:rsidR="00D063BC" w:rsidRDefault="00A73BEE">
            <w:pPr>
              <w:spacing w:after="0"/>
              <w:ind w:firstLine="284"/>
            </w:pPr>
            <w:r>
              <w:t>Nokia</w:t>
            </w:r>
          </w:p>
        </w:tc>
        <w:tc>
          <w:tcPr>
            <w:tcW w:w="1828" w:type="dxa"/>
          </w:tcPr>
          <w:p w14:paraId="5626E0E1" w14:textId="77777777" w:rsidR="00D063BC" w:rsidRDefault="00A73BEE">
            <w:pPr>
              <w:tabs>
                <w:tab w:val="center" w:pos="806"/>
              </w:tabs>
              <w:spacing w:after="0"/>
            </w:pPr>
            <w:r>
              <w:t>2</w:t>
            </w:r>
          </w:p>
        </w:tc>
        <w:tc>
          <w:tcPr>
            <w:tcW w:w="10406" w:type="dxa"/>
          </w:tcPr>
          <w:p w14:paraId="2C8E0762" w14:textId="77777777" w:rsidR="00D063BC" w:rsidRDefault="00D063BC">
            <w:pPr>
              <w:spacing w:after="0"/>
              <w:rPr>
                <w:lang w:val="sv-SE" w:eastAsia="zh-CN"/>
              </w:rPr>
            </w:pPr>
          </w:p>
        </w:tc>
      </w:tr>
      <w:tr w:rsidR="00D063BC" w14:paraId="6D0358CB" w14:textId="77777777">
        <w:tc>
          <w:tcPr>
            <w:tcW w:w="2078" w:type="dxa"/>
          </w:tcPr>
          <w:p w14:paraId="1817DC43" w14:textId="77777777" w:rsidR="00D063BC" w:rsidRDefault="00A73BEE">
            <w:pPr>
              <w:spacing w:after="0"/>
              <w:ind w:firstLine="284"/>
            </w:pPr>
            <w:r>
              <w:rPr>
                <w:rFonts w:hint="eastAsia"/>
                <w:lang w:val="sv-SE" w:eastAsia="zh-CN"/>
              </w:rPr>
              <w:t>F</w:t>
            </w:r>
            <w:r>
              <w:rPr>
                <w:lang w:val="sv-SE" w:eastAsia="zh-CN"/>
              </w:rPr>
              <w:t>ujitsu</w:t>
            </w:r>
          </w:p>
        </w:tc>
        <w:tc>
          <w:tcPr>
            <w:tcW w:w="1828" w:type="dxa"/>
          </w:tcPr>
          <w:p w14:paraId="6669BE7E" w14:textId="77777777" w:rsidR="00D063BC" w:rsidRDefault="00A73BEE">
            <w:pPr>
              <w:tabs>
                <w:tab w:val="center" w:pos="806"/>
              </w:tabs>
              <w:spacing w:after="0"/>
            </w:pPr>
            <w:r>
              <w:rPr>
                <w:rFonts w:hint="eastAsia"/>
                <w:lang w:val="sv-SE" w:eastAsia="zh-CN"/>
              </w:rPr>
              <w:t>2</w:t>
            </w:r>
          </w:p>
        </w:tc>
        <w:tc>
          <w:tcPr>
            <w:tcW w:w="10406" w:type="dxa"/>
          </w:tcPr>
          <w:p w14:paraId="01BDE4E8" w14:textId="77777777" w:rsidR="00D063BC" w:rsidRDefault="00D063BC">
            <w:pPr>
              <w:spacing w:after="0"/>
              <w:rPr>
                <w:lang w:val="sv-SE" w:eastAsia="zh-CN"/>
              </w:rPr>
            </w:pPr>
          </w:p>
        </w:tc>
      </w:tr>
      <w:tr w:rsidR="00D063BC" w14:paraId="2AC9FE9D" w14:textId="77777777">
        <w:tc>
          <w:tcPr>
            <w:tcW w:w="2078" w:type="dxa"/>
          </w:tcPr>
          <w:p w14:paraId="34724CA6" w14:textId="77777777" w:rsidR="00D063BC" w:rsidRDefault="00A73BEE">
            <w:pPr>
              <w:spacing w:after="0"/>
              <w:ind w:firstLine="284"/>
              <w:rPr>
                <w:lang w:val="sv-SE" w:eastAsia="zh-CN"/>
              </w:rPr>
            </w:pPr>
            <w:r>
              <w:rPr>
                <w:rFonts w:hint="eastAsia"/>
                <w:lang w:val="sv-SE" w:eastAsia="zh-CN"/>
              </w:rPr>
              <w:t>CATT</w:t>
            </w:r>
          </w:p>
        </w:tc>
        <w:tc>
          <w:tcPr>
            <w:tcW w:w="1828" w:type="dxa"/>
          </w:tcPr>
          <w:p w14:paraId="1FF35240" w14:textId="77777777" w:rsidR="00D063BC" w:rsidRDefault="00A73BEE">
            <w:pPr>
              <w:tabs>
                <w:tab w:val="center" w:pos="806"/>
              </w:tabs>
              <w:spacing w:after="0"/>
              <w:rPr>
                <w:lang w:val="sv-SE" w:eastAsia="zh-CN"/>
              </w:rPr>
            </w:pPr>
            <w:r>
              <w:rPr>
                <w:rFonts w:hint="eastAsia"/>
                <w:lang w:val="sv-SE" w:eastAsia="zh-CN"/>
              </w:rPr>
              <w:t>2</w:t>
            </w:r>
          </w:p>
        </w:tc>
        <w:tc>
          <w:tcPr>
            <w:tcW w:w="10406" w:type="dxa"/>
          </w:tcPr>
          <w:p w14:paraId="54A721D6" w14:textId="77777777" w:rsidR="00D063BC" w:rsidRDefault="00D063BC">
            <w:pPr>
              <w:spacing w:after="0"/>
              <w:rPr>
                <w:lang w:val="sv-SE" w:eastAsia="zh-CN"/>
              </w:rPr>
            </w:pPr>
          </w:p>
        </w:tc>
      </w:tr>
      <w:tr w:rsidR="00D063BC" w14:paraId="3D9679D4" w14:textId="77777777">
        <w:tc>
          <w:tcPr>
            <w:tcW w:w="2078" w:type="dxa"/>
          </w:tcPr>
          <w:p w14:paraId="223987C8" w14:textId="77777777" w:rsidR="00D063BC" w:rsidRDefault="00A73BEE">
            <w:pPr>
              <w:spacing w:after="0"/>
              <w:ind w:firstLine="284"/>
              <w:rPr>
                <w:lang w:val="sv-SE" w:eastAsia="zh-CN"/>
              </w:rPr>
            </w:pPr>
            <w:r>
              <w:rPr>
                <w:rFonts w:hint="eastAsia"/>
                <w:lang w:val="sv-SE" w:eastAsia="zh-CN"/>
              </w:rPr>
              <w:t>v</w:t>
            </w:r>
            <w:r>
              <w:rPr>
                <w:lang w:val="sv-SE" w:eastAsia="zh-CN"/>
              </w:rPr>
              <w:t>ivo</w:t>
            </w:r>
          </w:p>
        </w:tc>
        <w:tc>
          <w:tcPr>
            <w:tcW w:w="1828" w:type="dxa"/>
          </w:tcPr>
          <w:p w14:paraId="141AC6B8" w14:textId="77777777" w:rsidR="00D063BC" w:rsidRDefault="00A73BEE">
            <w:pPr>
              <w:tabs>
                <w:tab w:val="center" w:pos="806"/>
              </w:tabs>
              <w:spacing w:after="0"/>
              <w:rPr>
                <w:lang w:val="sv-SE" w:eastAsia="zh-CN"/>
              </w:rPr>
            </w:pPr>
            <w:r>
              <w:rPr>
                <w:rFonts w:hint="eastAsia"/>
                <w:lang w:val="sv-SE" w:eastAsia="zh-CN"/>
              </w:rPr>
              <w:t>2</w:t>
            </w:r>
          </w:p>
        </w:tc>
        <w:tc>
          <w:tcPr>
            <w:tcW w:w="10406" w:type="dxa"/>
          </w:tcPr>
          <w:p w14:paraId="62464A1F" w14:textId="77777777" w:rsidR="00D063BC" w:rsidRDefault="00D063BC">
            <w:pPr>
              <w:spacing w:after="0"/>
              <w:rPr>
                <w:lang w:val="sv-SE" w:eastAsia="zh-CN"/>
              </w:rPr>
            </w:pPr>
          </w:p>
        </w:tc>
      </w:tr>
      <w:tr w:rsidR="00D063BC" w14:paraId="14C0AAB2" w14:textId="77777777">
        <w:tc>
          <w:tcPr>
            <w:tcW w:w="2078" w:type="dxa"/>
          </w:tcPr>
          <w:p w14:paraId="50CC8970" w14:textId="77777777" w:rsidR="00D063BC" w:rsidRDefault="00A73BEE">
            <w:pPr>
              <w:spacing w:after="0"/>
              <w:ind w:firstLine="284"/>
              <w:rPr>
                <w:lang w:val="en-US" w:eastAsia="zh-CN"/>
              </w:rPr>
            </w:pPr>
            <w:r>
              <w:rPr>
                <w:rFonts w:hint="eastAsia"/>
                <w:lang w:val="en-US" w:eastAsia="zh-CN"/>
              </w:rPr>
              <w:t>ZTE</w:t>
            </w:r>
          </w:p>
        </w:tc>
        <w:tc>
          <w:tcPr>
            <w:tcW w:w="1828" w:type="dxa"/>
          </w:tcPr>
          <w:p w14:paraId="51C17C35" w14:textId="77777777" w:rsidR="00D063BC" w:rsidRDefault="00A73BEE">
            <w:pPr>
              <w:tabs>
                <w:tab w:val="center" w:pos="806"/>
              </w:tabs>
              <w:spacing w:after="0"/>
              <w:rPr>
                <w:lang w:val="en-US" w:eastAsia="zh-CN"/>
              </w:rPr>
            </w:pPr>
            <w:r>
              <w:rPr>
                <w:rFonts w:hint="eastAsia"/>
                <w:lang w:val="en-US" w:eastAsia="zh-CN"/>
              </w:rPr>
              <w:t>2</w:t>
            </w:r>
          </w:p>
        </w:tc>
        <w:tc>
          <w:tcPr>
            <w:tcW w:w="10406" w:type="dxa"/>
          </w:tcPr>
          <w:p w14:paraId="06C6D406" w14:textId="77777777" w:rsidR="00D063BC" w:rsidRDefault="00D063BC">
            <w:pPr>
              <w:spacing w:after="0"/>
              <w:rPr>
                <w:lang w:val="sv-SE" w:eastAsia="zh-CN"/>
              </w:rPr>
            </w:pPr>
          </w:p>
        </w:tc>
      </w:tr>
      <w:tr w:rsidR="00E67FCF" w14:paraId="5B55FF0F" w14:textId="77777777" w:rsidTr="0064698A">
        <w:tc>
          <w:tcPr>
            <w:tcW w:w="2078" w:type="dxa"/>
          </w:tcPr>
          <w:p w14:paraId="3E613133" w14:textId="77777777" w:rsidR="00E67FCF" w:rsidRDefault="00E67FCF" w:rsidP="0064698A">
            <w:pPr>
              <w:spacing w:after="0"/>
              <w:rPr>
                <w:lang w:val="sv-SE" w:eastAsia="zh-CN"/>
              </w:rPr>
            </w:pPr>
            <w:r>
              <w:rPr>
                <w:rFonts w:hint="eastAsia"/>
                <w:lang w:val="sv-SE" w:eastAsia="zh-CN"/>
              </w:rPr>
              <w:t>CMCC</w:t>
            </w:r>
          </w:p>
        </w:tc>
        <w:tc>
          <w:tcPr>
            <w:tcW w:w="1828" w:type="dxa"/>
          </w:tcPr>
          <w:p w14:paraId="31A956C2" w14:textId="77777777" w:rsidR="00E67FCF" w:rsidRDefault="00E67FCF" w:rsidP="0064698A">
            <w:pPr>
              <w:spacing w:after="0"/>
              <w:rPr>
                <w:lang w:val="sv-SE" w:eastAsia="zh-CN"/>
              </w:rPr>
            </w:pPr>
            <w:r>
              <w:rPr>
                <w:rFonts w:hint="eastAsia"/>
                <w:lang w:val="sv-SE" w:eastAsia="zh-CN"/>
              </w:rPr>
              <w:t>2</w:t>
            </w:r>
          </w:p>
        </w:tc>
        <w:tc>
          <w:tcPr>
            <w:tcW w:w="10406" w:type="dxa"/>
          </w:tcPr>
          <w:p w14:paraId="4872132A" w14:textId="77777777" w:rsidR="00E67FCF" w:rsidRDefault="00E67FCF" w:rsidP="0064698A">
            <w:pPr>
              <w:spacing w:after="0"/>
              <w:rPr>
                <w:lang w:val="sv-SE" w:eastAsia="zh-CN"/>
              </w:rPr>
            </w:pPr>
          </w:p>
        </w:tc>
      </w:tr>
      <w:tr w:rsidR="009F3CDC" w14:paraId="36BFDBE7" w14:textId="77777777">
        <w:tc>
          <w:tcPr>
            <w:tcW w:w="2078" w:type="dxa"/>
          </w:tcPr>
          <w:p w14:paraId="0D26C343" w14:textId="77777777" w:rsidR="009F3CDC" w:rsidRPr="003C4AEA" w:rsidRDefault="009F3CDC" w:rsidP="009F3CDC">
            <w:pPr>
              <w:spacing w:after="0"/>
              <w:ind w:firstLine="284"/>
              <w:rPr>
                <w:rFonts w:eastAsia="Malgun Gothic"/>
                <w:lang w:val="sv-SE" w:eastAsia="ko-KR"/>
              </w:rPr>
            </w:pPr>
            <w:r>
              <w:rPr>
                <w:rFonts w:eastAsia="Malgun Gothic" w:hint="eastAsia"/>
                <w:lang w:val="sv-SE" w:eastAsia="ko-KR"/>
              </w:rPr>
              <w:t>LG</w:t>
            </w:r>
          </w:p>
        </w:tc>
        <w:tc>
          <w:tcPr>
            <w:tcW w:w="1828" w:type="dxa"/>
          </w:tcPr>
          <w:p w14:paraId="231D8888" w14:textId="77777777" w:rsidR="009F3CDC" w:rsidRPr="003C4AEA" w:rsidRDefault="009F3CDC" w:rsidP="009F3CDC">
            <w:pPr>
              <w:tabs>
                <w:tab w:val="center" w:pos="806"/>
              </w:tabs>
              <w:spacing w:after="0"/>
              <w:rPr>
                <w:rFonts w:eastAsia="Malgun Gothic"/>
                <w:lang w:val="sv-SE" w:eastAsia="ko-KR"/>
              </w:rPr>
            </w:pPr>
            <w:r>
              <w:rPr>
                <w:rFonts w:eastAsia="Malgun Gothic" w:hint="eastAsia"/>
                <w:lang w:val="sv-SE" w:eastAsia="ko-KR"/>
              </w:rPr>
              <w:t>2</w:t>
            </w:r>
          </w:p>
        </w:tc>
        <w:tc>
          <w:tcPr>
            <w:tcW w:w="10406" w:type="dxa"/>
          </w:tcPr>
          <w:p w14:paraId="3F0B7CCF" w14:textId="77777777" w:rsidR="009F3CDC" w:rsidRDefault="009F3CDC" w:rsidP="009F3CDC">
            <w:pPr>
              <w:spacing w:after="0"/>
              <w:rPr>
                <w:lang w:val="sv-SE" w:eastAsia="zh-CN"/>
              </w:rPr>
            </w:pPr>
          </w:p>
        </w:tc>
      </w:tr>
      <w:tr w:rsidR="00E63361" w14:paraId="5F27BA90" w14:textId="77777777">
        <w:tc>
          <w:tcPr>
            <w:tcW w:w="2078" w:type="dxa"/>
          </w:tcPr>
          <w:p w14:paraId="62A96DE9" w14:textId="1B73180B" w:rsidR="00E63361" w:rsidRDefault="00E63361" w:rsidP="009F3CDC">
            <w:pPr>
              <w:spacing w:after="0"/>
              <w:ind w:firstLine="284"/>
              <w:rPr>
                <w:rFonts w:eastAsia="Malgun Gothic"/>
                <w:lang w:val="sv-SE" w:eastAsia="ko-KR"/>
              </w:rPr>
            </w:pPr>
            <w:r>
              <w:rPr>
                <w:rFonts w:eastAsia="Malgun Gothic"/>
                <w:lang w:val="sv-SE" w:eastAsia="ko-KR"/>
              </w:rPr>
              <w:lastRenderedPageBreak/>
              <w:t>InterDigital</w:t>
            </w:r>
          </w:p>
        </w:tc>
        <w:tc>
          <w:tcPr>
            <w:tcW w:w="1828" w:type="dxa"/>
          </w:tcPr>
          <w:p w14:paraId="18EA620F" w14:textId="296E26AE" w:rsidR="00E63361" w:rsidRDefault="00E63361" w:rsidP="009F3CDC">
            <w:pPr>
              <w:tabs>
                <w:tab w:val="center" w:pos="806"/>
              </w:tabs>
              <w:spacing w:after="0"/>
              <w:rPr>
                <w:rFonts w:eastAsia="Malgun Gothic"/>
                <w:lang w:val="sv-SE" w:eastAsia="ko-KR"/>
              </w:rPr>
            </w:pPr>
            <w:r>
              <w:rPr>
                <w:rFonts w:eastAsia="Malgun Gothic"/>
                <w:lang w:val="sv-SE" w:eastAsia="ko-KR"/>
              </w:rPr>
              <w:t>2</w:t>
            </w:r>
          </w:p>
        </w:tc>
        <w:tc>
          <w:tcPr>
            <w:tcW w:w="10406" w:type="dxa"/>
          </w:tcPr>
          <w:p w14:paraId="72C087D4" w14:textId="77777777" w:rsidR="00E63361" w:rsidRDefault="00E63361" w:rsidP="009F3CDC">
            <w:pPr>
              <w:spacing w:after="0"/>
              <w:rPr>
                <w:lang w:val="sv-SE" w:eastAsia="zh-CN"/>
              </w:rPr>
            </w:pPr>
          </w:p>
        </w:tc>
      </w:tr>
      <w:tr w:rsidR="0074069A" w14:paraId="6158C522" w14:textId="77777777">
        <w:tc>
          <w:tcPr>
            <w:tcW w:w="2078" w:type="dxa"/>
          </w:tcPr>
          <w:p w14:paraId="19C241CD" w14:textId="666FFE6B" w:rsidR="0074069A" w:rsidRDefault="0074069A" w:rsidP="009F3CDC">
            <w:pPr>
              <w:spacing w:after="0"/>
              <w:ind w:firstLine="284"/>
              <w:rPr>
                <w:rFonts w:eastAsia="Malgun Gothic"/>
                <w:lang w:val="sv-SE" w:eastAsia="ko-KR"/>
              </w:rPr>
            </w:pPr>
            <w:r>
              <w:rPr>
                <w:rFonts w:eastAsia="Malgun Gothic"/>
                <w:lang w:val="sv-SE" w:eastAsia="ko-KR"/>
              </w:rPr>
              <w:t>Xiaomi</w:t>
            </w:r>
          </w:p>
        </w:tc>
        <w:tc>
          <w:tcPr>
            <w:tcW w:w="1828" w:type="dxa"/>
          </w:tcPr>
          <w:p w14:paraId="4C6309FF" w14:textId="5CD77D97" w:rsidR="0074069A" w:rsidRDefault="0074069A" w:rsidP="009F3CDC">
            <w:pPr>
              <w:tabs>
                <w:tab w:val="center" w:pos="806"/>
              </w:tabs>
              <w:spacing w:after="0"/>
              <w:rPr>
                <w:rFonts w:eastAsia="Malgun Gothic"/>
                <w:lang w:val="sv-SE" w:eastAsia="ko-KR"/>
              </w:rPr>
            </w:pPr>
            <w:r>
              <w:rPr>
                <w:rFonts w:eastAsia="Malgun Gothic"/>
                <w:lang w:val="sv-SE" w:eastAsia="ko-KR"/>
              </w:rPr>
              <w:t>2</w:t>
            </w:r>
          </w:p>
        </w:tc>
        <w:tc>
          <w:tcPr>
            <w:tcW w:w="10406" w:type="dxa"/>
          </w:tcPr>
          <w:p w14:paraId="0E836224" w14:textId="51F9E9FD" w:rsidR="0074069A" w:rsidRDefault="0074069A" w:rsidP="009F3CDC">
            <w:pPr>
              <w:spacing w:after="0"/>
              <w:rPr>
                <w:lang w:val="sv-SE" w:eastAsia="zh-CN"/>
              </w:rPr>
            </w:pPr>
            <w:r w:rsidRPr="00D92D26">
              <w:rPr>
                <w:lang w:val="sv-SE" w:eastAsia="zh-CN"/>
              </w:rPr>
              <w:t>Reliable configuration should be maintained and configured by the network</w:t>
            </w:r>
          </w:p>
        </w:tc>
      </w:tr>
      <w:tr w:rsidR="006E3D7B" w14:paraId="66EAA867" w14:textId="77777777">
        <w:tc>
          <w:tcPr>
            <w:tcW w:w="2078" w:type="dxa"/>
          </w:tcPr>
          <w:p w14:paraId="51104C70" w14:textId="0C733767" w:rsidR="006E3D7B" w:rsidRDefault="006E3D7B" w:rsidP="009F3CDC">
            <w:pPr>
              <w:spacing w:after="0"/>
              <w:ind w:firstLine="284"/>
              <w:rPr>
                <w:rFonts w:eastAsia="Malgun Gothic"/>
                <w:lang w:val="sv-SE" w:eastAsia="ko-KR"/>
              </w:rPr>
            </w:pPr>
            <w:r>
              <w:rPr>
                <w:rFonts w:eastAsia="Malgun Gothic"/>
                <w:lang w:val="sv-SE" w:eastAsia="ko-KR"/>
              </w:rPr>
              <w:t>Samsung</w:t>
            </w:r>
          </w:p>
        </w:tc>
        <w:tc>
          <w:tcPr>
            <w:tcW w:w="1828" w:type="dxa"/>
          </w:tcPr>
          <w:p w14:paraId="79514EB5" w14:textId="3B21102F" w:rsidR="006E3D7B" w:rsidRDefault="006E3D7B" w:rsidP="009F3CDC">
            <w:pPr>
              <w:tabs>
                <w:tab w:val="center" w:pos="806"/>
              </w:tabs>
              <w:spacing w:after="0"/>
              <w:rPr>
                <w:rFonts w:eastAsia="Malgun Gothic"/>
                <w:lang w:val="sv-SE" w:eastAsia="ko-KR"/>
              </w:rPr>
            </w:pPr>
            <w:r>
              <w:rPr>
                <w:rFonts w:eastAsia="Malgun Gothic"/>
                <w:lang w:val="sv-SE" w:eastAsia="ko-KR"/>
              </w:rPr>
              <w:t>2</w:t>
            </w:r>
          </w:p>
        </w:tc>
        <w:tc>
          <w:tcPr>
            <w:tcW w:w="10406" w:type="dxa"/>
          </w:tcPr>
          <w:p w14:paraId="3F4576C8" w14:textId="2390A4DF" w:rsidR="006E3D7B" w:rsidRPr="00D92D26" w:rsidRDefault="006E3D7B" w:rsidP="009F3CDC">
            <w:pPr>
              <w:spacing w:after="0"/>
              <w:rPr>
                <w:lang w:val="sv-SE" w:eastAsia="zh-CN"/>
              </w:rPr>
            </w:pPr>
            <w:r>
              <w:rPr>
                <w:lang w:val="sv-SE" w:eastAsia="zh-CN"/>
              </w:rPr>
              <w:t>Agree with OPPO.</w:t>
            </w:r>
          </w:p>
        </w:tc>
      </w:tr>
    </w:tbl>
    <w:p w14:paraId="79640A6D" w14:textId="77777777" w:rsidR="00D063BC" w:rsidRDefault="00D063BC" w:rsidP="00E67FCF">
      <w:pPr>
        <w:spacing w:beforeLines="50" w:before="120"/>
        <w:rPr>
          <w:lang w:eastAsia="zh-CN"/>
        </w:rPr>
      </w:pPr>
    </w:p>
    <w:tbl>
      <w:tblPr>
        <w:tblStyle w:val="af4"/>
        <w:tblW w:w="0" w:type="auto"/>
        <w:tblLook w:val="04A0" w:firstRow="1" w:lastRow="0" w:firstColumn="1" w:lastColumn="0" w:noHBand="0" w:noVBand="1"/>
      </w:tblPr>
      <w:tblGrid>
        <w:gridCol w:w="1271"/>
        <w:gridCol w:w="3807"/>
        <w:gridCol w:w="2926"/>
        <w:gridCol w:w="6274"/>
      </w:tblGrid>
      <w:tr w:rsidR="00D063BC" w14:paraId="3539FF4A" w14:textId="77777777">
        <w:tc>
          <w:tcPr>
            <w:tcW w:w="1271" w:type="dxa"/>
            <w:shd w:val="clear" w:color="auto" w:fill="auto"/>
          </w:tcPr>
          <w:p w14:paraId="0DF0EBD1" w14:textId="77777777" w:rsidR="00D063BC" w:rsidRDefault="00A73BEE">
            <w:pPr>
              <w:spacing w:after="0"/>
            </w:pPr>
            <w:r>
              <w:t>O5.11</w:t>
            </w:r>
          </w:p>
        </w:tc>
        <w:tc>
          <w:tcPr>
            <w:tcW w:w="3807" w:type="dxa"/>
            <w:shd w:val="clear" w:color="auto" w:fill="auto"/>
          </w:tcPr>
          <w:p w14:paraId="6E9359E9" w14:textId="77777777" w:rsidR="00D063BC" w:rsidRDefault="00A73BEE">
            <w:pPr>
              <w:spacing w:after="0"/>
            </w:pPr>
            <w:r>
              <w:t xml:space="preserve">[FFS point from R2#116 agreement] Agreement: Any spec impact for RLC channel split between </w:t>
            </w:r>
            <w:proofErr w:type="spellStart"/>
            <w:r>
              <w:t>Uu</w:t>
            </w:r>
            <w:proofErr w:type="spellEnd"/>
            <w:r>
              <w:t xml:space="preserve"> DRB and </w:t>
            </w:r>
            <w:proofErr w:type="spellStart"/>
            <w:r>
              <w:t>Uu</w:t>
            </w:r>
            <w:proofErr w:type="spellEnd"/>
            <w:r>
              <w:t xml:space="preserve"> SRB</w:t>
            </w:r>
          </w:p>
          <w:p w14:paraId="25ED2733" w14:textId="77777777" w:rsidR="00D063BC" w:rsidRDefault="00D063BC">
            <w:pPr>
              <w:spacing w:after="0"/>
            </w:pPr>
          </w:p>
        </w:tc>
        <w:tc>
          <w:tcPr>
            <w:tcW w:w="2926" w:type="dxa"/>
            <w:shd w:val="clear" w:color="auto" w:fill="auto"/>
          </w:tcPr>
          <w:p w14:paraId="16058434" w14:textId="77777777" w:rsidR="00D063BC" w:rsidRDefault="00A73BEE">
            <w:pPr>
              <w:spacing w:after="0"/>
            </w:pPr>
            <w:r>
              <w:t>Pre117-e-offline</w:t>
            </w:r>
          </w:p>
        </w:tc>
        <w:tc>
          <w:tcPr>
            <w:tcW w:w="6274" w:type="dxa"/>
            <w:shd w:val="clear" w:color="auto" w:fill="auto"/>
          </w:tcPr>
          <w:p w14:paraId="6CAD8CF7" w14:textId="77777777" w:rsidR="00D063BC" w:rsidRDefault="00A73BEE">
            <w:pPr>
              <w:spacing w:after="0"/>
            </w:pPr>
            <w:r>
              <w:t>Due to the RAN2#116 agreement</w:t>
            </w:r>
          </w:p>
          <w:p w14:paraId="5905C3E9" w14:textId="77777777" w:rsidR="00D063BC" w:rsidRDefault="00A73BEE">
            <w:pPr>
              <w:spacing w:after="0"/>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p>
          <w:p w14:paraId="4D3995F0" w14:textId="77777777" w:rsidR="00D063BC" w:rsidRDefault="00A73BEE">
            <w:pPr>
              <w:spacing w:after="0"/>
            </w:pPr>
            <w:r>
              <w:t>We have the open issue.</w:t>
            </w:r>
          </w:p>
        </w:tc>
      </w:tr>
    </w:tbl>
    <w:p w14:paraId="0D039154" w14:textId="77777777" w:rsidR="00D063BC" w:rsidRDefault="00A73BEE" w:rsidP="00E67FCF">
      <w:pPr>
        <w:spacing w:beforeLines="50" w:before="120"/>
        <w:rPr>
          <w:lang w:eastAsia="zh-CN"/>
        </w:rPr>
      </w:pPr>
      <w:r>
        <w:rPr>
          <w:rFonts w:hint="eastAsia"/>
          <w:lang w:eastAsia="zh-CN"/>
        </w:rPr>
        <w:t>I</w:t>
      </w:r>
      <w:r>
        <w:rPr>
          <w:lang w:eastAsia="zh-CN"/>
        </w:rPr>
        <w:t>n 116, the following agreement was reached, and thus the bearer ID field as concluded as 5-bit.</w:t>
      </w:r>
    </w:p>
    <w:p w14:paraId="5CEAF604" w14:textId="77777777" w:rsidR="00D063BC" w:rsidRDefault="00A73BEE">
      <w:pPr>
        <w:pStyle w:val="Doc-text2"/>
        <w:pBdr>
          <w:top w:val="single" w:sz="4" w:space="1" w:color="auto"/>
          <w:left w:val="single" w:sz="4" w:space="4" w:color="auto"/>
          <w:bottom w:val="single" w:sz="4" w:space="1" w:color="auto"/>
          <w:right w:val="single" w:sz="4" w:space="4" w:color="auto"/>
        </w:pBdr>
        <w:ind w:left="0" w:firstLine="0"/>
      </w:pPr>
      <w:r>
        <w:t>Agreement:</w:t>
      </w:r>
    </w:p>
    <w:p w14:paraId="3CECE1A1" w14:textId="77777777" w:rsidR="00D063BC" w:rsidRDefault="00A73BEE">
      <w:pPr>
        <w:pStyle w:val="Doc-text2"/>
        <w:pBdr>
          <w:top w:val="single" w:sz="4" w:space="1" w:color="auto"/>
          <w:left w:val="single" w:sz="4" w:space="4" w:color="auto"/>
          <w:bottom w:val="single" w:sz="4" w:space="1" w:color="auto"/>
          <w:right w:val="single" w:sz="4" w:space="4" w:color="auto"/>
        </w:pBdr>
        <w:ind w:left="0" w:firstLine="0"/>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w:t>
      </w:r>
      <w:r>
        <w:rPr>
          <w:highlight w:val="green"/>
        </w:rPr>
        <w:t>FFS if there is any spec impact</w:t>
      </w:r>
      <w:r>
        <w:t>.</w:t>
      </w:r>
    </w:p>
    <w:p w14:paraId="66989FB9" w14:textId="77777777" w:rsidR="00D063BC" w:rsidRDefault="00A73BEE" w:rsidP="00E67FCF">
      <w:pPr>
        <w:spacing w:beforeLines="50" w:before="120"/>
        <w:rPr>
          <w:lang w:eastAsia="zh-CN"/>
        </w:rPr>
      </w:pPr>
      <w:r>
        <w:rPr>
          <w:rFonts w:hint="eastAsia"/>
          <w:lang w:eastAsia="zh-CN"/>
        </w:rPr>
        <w:t>Y</w:t>
      </w:r>
      <w:r>
        <w:rPr>
          <w:lang w:eastAsia="zh-CN"/>
        </w:rPr>
        <w:t xml:space="preserve">et there is an issue raised during post-116b that since when relay UE receives a SRAP PDU (from PC5 interface, or from </w:t>
      </w:r>
      <w:proofErr w:type="spellStart"/>
      <w:r>
        <w:rPr>
          <w:lang w:eastAsia="zh-CN"/>
        </w:rPr>
        <w:t>Uu</w:t>
      </w:r>
      <w:proofErr w:type="spellEnd"/>
      <w:r>
        <w:rPr>
          <w:lang w:eastAsia="zh-CN"/>
        </w:rPr>
        <w:t xml:space="preserve"> interface) with bearer ID of 0/1/2/3, it cannot know whether the SRAP PDU is for DRB or for SRB, it cannot derive which egress RLC channel to use.</w:t>
      </w:r>
    </w:p>
    <w:p w14:paraId="08346BEE" w14:textId="77777777" w:rsidR="00D063BC" w:rsidRDefault="00A73BEE" w:rsidP="00E67FCF">
      <w:pPr>
        <w:spacing w:beforeLines="50" w:before="120"/>
        <w:rPr>
          <w:lang w:eastAsia="zh-CN"/>
        </w:rPr>
      </w:pPr>
      <w:r>
        <w:rPr>
          <w:lang w:eastAsia="zh-CN"/>
        </w:rPr>
        <w:t>After some offline, moderator understand the solution is simply to enable an input for relay UE to differentiate between ingress RLC channel for SRB and DRB, explicitly/implicitly via CP or UP.</w:t>
      </w:r>
    </w:p>
    <w:p w14:paraId="5E1D3644" w14:textId="77777777" w:rsidR="00D063BC" w:rsidRDefault="00A73BEE" w:rsidP="00E67FCF">
      <w:pPr>
        <w:spacing w:beforeLines="50" w:before="120"/>
        <w:rPr>
          <w:b/>
          <w:lang w:eastAsia="zh-CN"/>
        </w:rPr>
      </w:pPr>
      <w:r>
        <w:rPr>
          <w:rFonts w:hint="eastAsia"/>
          <w:b/>
          <w:lang w:eastAsia="zh-CN"/>
        </w:rPr>
        <w:t>Q</w:t>
      </w:r>
      <w:r>
        <w:rPr>
          <w:b/>
          <w:lang w:eastAsia="zh-CN"/>
        </w:rPr>
        <w:t>6: How for relay UE to differentiate between SRAP data PDU for SRB and DRB if the BEARER ID is 0/1/2/3</w:t>
      </w:r>
    </w:p>
    <w:p w14:paraId="21B7C05F" w14:textId="77777777" w:rsidR="00D063BC" w:rsidRDefault="00A73BEE" w:rsidP="00E67FCF">
      <w:pPr>
        <w:spacing w:beforeLines="50" w:before="120"/>
        <w:rPr>
          <w:b/>
          <w:lang w:eastAsia="zh-CN"/>
        </w:rPr>
      </w:pPr>
      <w:r>
        <w:rPr>
          <w:rFonts w:hint="eastAsia"/>
          <w:b/>
          <w:lang w:eastAsia="zh-CN"/>
        </w:rPr>
        <w:t>O</w:t>
      </w:r>
      <w:r>
        <w:rPr>
          <w:b/>
          <w:lang w:eastAsia="zh-CN"/>
        </w:rPr>
        <w:t>ption-1 (explicit CP method): to introduce an explicit configuration from network to relay UE, on ingress RLC channel(s) split between SRB and DRB</w:t>
      </w:r>
    </w:p>
    <w:p w14:paraId="215BC50B" w14:textId="77777777" w:rsidR="00D063BC" w:rsidRDefault="00A73BEE" w:rsidP="00E67FCF">
      <w:pPr>
        <w:spacing w:beforeLines="50" w:before="120"/>
        <w:rPr>
          <w:b/>
          <w:lang w:eastAsia="zh-CN"/>
        </w:rPr>
      </w:pPr>
      <w:r>
        <w:rPr>
          <w:rFonts w:hint="eastAsia"/>
          <w:b/>
          <w:lang w:eastAsia="zh-CN"/>
        </w:rPr>
        <w:t>O</w:t>
      </w:r>
      <w:r>
        <w:rPr>
          <w:b/>
          <w:lang w:eastAsia="zh-CN"/>
        </w:rPr>
        <w:t>ption-2 (explicit UP method): to add an 1-bit field in SRAP Data PDU, to differentiate between SRB and DRB</w:t>
      </w:r>
    </w:p>
    <w:p w14:paraId="58A30A3E" w14:textId="77777777" w:rsidR="00D063BC" w:rsidRDefault="00A73BEE" w:rsidP="00E67FCF">
      <w:pPr>
        <w:spacing w:beforeLines="50" w:before="120"/>
        <w:rPr>
          <w:b/>
          <w:lang w:eastAsia="zh-CN"/>
        </w:rPr>
      </w:pPr>
      <w:r>
        <w:rPr>
          <w:rFonts w:hint="eastAsia"/>
          <w:b/>
          <w:lang w:eastAsia="zh-CN"/>
        </w:rPr>
        <w:t>O</w:t>
      </w:r>
      <w:r>
        <w:rPr>
          <w:b/>
          <w:lang w:eastAsia="zh-CN"/>
        </w:rPr>
        <w:t xml:space="preserve">ption-3 (implicit CP method): reuse the signalling of </w:t>
      </w:r>
      <w:r>
        <w:rPr>
          <w:b/>
          <w:i/>
          <w:lang w:eastAsia="zh-CN"/>
        </w:rPr>
        <w:t>SL-SRAP-Config</w:t>
      </w:r>
      <w:r>
        <w:rPr>
          <w:b/>
          <w:lang w:eastAsia="zh-CN"/>
        </w:rPr>
        <w:t xml:space="preserve">, i.e., take </w:t>
      </w:r>
      <w:proofErr w:type="spellStart"/>
      <w:r>
        <w:rPr>
          <w:b/>
          <w:i/>
          <w:lang w:eastAsia="zh-CN"/>
        </w:rPr>
        <w:t>sl</w:t>
      </w:r>
      <w:proofErr w:type="spellEnd"/>
      <w:r>
        <w:rPr>
          <w:b/>
          <w:i/>
          <w:lang w:eastAsia="zh-CN"/>
        </w:rPr>
        <w:t>-Egress-RLC-Channel-</w:t>
      </w:r>
      <w:proofErr w:type="spellStart"/>
      <w:r>
        <w:rPr>
          <w:b/>
          <w:i/>
          <w:lang w:eastAsia="zh-CN"/>
        </w:rPr>
        <w:t>Uu</w:t>
      </w:r>
      <w:proofErr w:type="spellEnd"/>
      <w:r>
        <w:rPr>
          <w:b/>
          <w:lang w:eastAsia="zh-CN"/>
        </w:rPr>
        <w:t xml:space="preserve"> and </w:t>
      </w:r>
      <w:proofErr w:type="spellStart"/>
      <w:r>
        <w:rPr>
          <w:b/>
          <w:i/>
          <w:lang w:eastAsia="zh-CN"/>
        </w:rPr>
        <w:t>sl</w:t>
      </w:r>
      <w:proofErr w:type="spellEnd"/>
      <w:r>
        <w:rPr>
          <w:b/>
          <w:i/>
          <w:lang w:eastAsia="zh-CN"/>
        </w:rPr>
        <w:t>-Egress-RLC-Channel-</w:t>
      </w:r>
      <w:proofErr w:type="spellStart"/>
      <w:r>
        <w:rPr>
          <w:b/>
          <w:i/>
          <w:lang w:eastAsia="zh-CN"/>
        </w:rPr>
        <w:t>Uu</w:t>
      </w:r>
      <w:proofErr w:type="spellEnd"/>
      <w:r>
        <w:rPr>
          <w:b/>
          <w:lang w:eastAsia="zh-CN"/>
        </w:rPr>
        <w:t xml:space="preserve"> as ingress RLC channel as well (e.g., for a SRAP Data PDU received from PC5 via </w:t>
      </w:r>
      <w:proofErr w:type="spellStart"/>
      <w:r>
        <w:rPr>
          <w:b/>
          <w:i/>
          <w:lang w:eastAsia="zh-CN"/>
        </w:rPr>
        <w:t>sl</w:t>
      </w:r>
      <w:proofErr w:type="spellEnd"/>
      <w:r>
        <w:rPr>
          <w:b/>
          <w:i/>
          <w:lang w:eastAsia="zh-CN"/>
        </w:rPr>
        <w:t>-Egress-RLC-Channel-</w:t>
      </w:r>
      <w:proofErr w:type="spellStart"/>
      <w:r>
        <w:rPr>
          <w:b/>
          <w:i/>
          <w:lang w:eastAsia="zh-CN"/>
        </w:rPr>
        <w:t>Uu</w:t>
      </w:r>
      <w:proofErr w:type="spellEnd"/>
      <w:r>
        <w:rPr>
          <w:b/>
          <w:lang w:eastAsia="zh-CN"/>
        </w:rPr>
        <w:t xml:space="preserve">, relay UE can know whether it is SRB or DRB based on the associated </w:t>
      </w:r>
      <w:proofErr w:type="spellStart"/>
      <w:r>
        <w:rPr>
          <w:b/>
          <w:i/>
          <w:lang w:eastAsia="zh-CN"/>
        </w:rPr>
        <w:t>sl</w:t>
      </w:r>
      <w:proofErr w:type="spellEnd"/>
      <w:r>
        <w:rPr>
          <w:b/>
          <w:i/>
          <w:lang w:eastAsia="zh-CN"/>
        </w:rPr>
        <w:t>-</w:t>
      </w:r>
      <w:proofErr w:type="spellStart"/>
      <w:r>
        <w:rPr>
          <w:b/>
          <w:i/>
          <w:lang w:eastAsia="zh-CN"/>
        </w:rPr>
        <w:t>RemoteUE</w:t>
      </w:r>
      <w:proofErr w:type="spellEnd"/>
      <w:r>
        <w:rPr>
          <w:b/>
          <w:i/>
          <w:lang w:eastAsia="zh-CN"/>
        </w:rPr>
        <w:t>-RB-Identity</w:t>
      </w:r>
      <w:r>
        <w:rPr>
          <w:b/>
          <w:lang w:eastAsia="zh-CN"/>
        </w:rPr>
        <w:t>)</w:t>
      </w:r>
    </w:p>
    <w:p w14:paraId="01CCBECC" w14:textId="77777777" w:rsidR="00D063BC" w:rsidRDefault="00A73BEE">
      <w:pPr>
        <w:rPr>
          <w:lang w:eastAsia="zh-CN"/>
        </w:rPr>
      </w:pPr>
      <w:r>
        <w:rPr>
          <w:noProof/>
          <w:lang w:eastAsia="en-GB"/>
        </w:rPr>
        <w:drawing>
          <wp:inline distT="0" distB="0" distL="0" distR="0" wp14:anchorId="1B70E2B9" wp14:editId="54B69E82">
            <wp:extent cx="6653530" cy="991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cstate="print"/>
                    <a:stretch>
                      <a:fillRect/>
                    </a:stretch>
                  </pic:blipFill>
                  <pic:spPr>
                    <a:xfrm>
                      <a:off x="0" y="0"/>
                      <a:ext cx="6682635" cy="996110"/>
                    </a:xfrm>
                    <a:prstGeom prst="rect">
                      <a:avLst/>
                    </a:prstGeom>
                  </pic:spPr>
                </pic:pic>
              </a:graphicData>
            </a:graphic>
          </wp:inline>
        </w:drawing>
      </w:r>
    </w:p>
    <w:tbl>
      <w:tblPr>
        <w:tblStyle w:val="af4"/>
        <w:tblW w:w="14312" w:type="dxa"/>
        <w:tblLook w:val="04A0" w:firstRow="1" w:lastRow="0" w:firstColumn="1" w:lastColumn="0" w:noHBand="0" w:noVBand="1"/>
      </w:tblPr>
      <w:tblGrid>
        <w:gridCol w:w="2078"/>
        <w:gridCol w:w="1828"/>
        <w:gridCol w:w="10406"/>
      </w:tblGrid>
      <w:tr w:rsidR="00D063BC" w14:paraId="146F2BA8" w14:textId="77777777">
        <w:tc>
          <w:tcPr>
            <w:tcW w:w="2078" w:type="dxa"/>
            <w:shd w:val="clear" w:color="auto" w:fill="A6A6A6" w:themeFill="background1" w:themeFillShade="A6"/>
          </w:tcPr>
          <w:p w14:paraId="26C05C85" w14:textId="77777777" w:rsidR="00D063BC" w:rsidRDefault="00A73BEE">
            <w:pPr>
              <w:spacing w:after="0"/>
              <w:rPr>
                <w:b/>
                <w:lang w:val="sv-SE" w:eastAsia="zh-CN"/>
              </w:rPr>
            </w:pPr>
            <w:r>
              <w:rPr>
                <w:rFonts w:hint="eastAsia"/>
                <w:b/>
                <w:lang w:val="sv-SE" w:eastAsia="zh-CN"/>
              </w:rPr>
              <w:t>C</w:t>
            </w:r>
            <w:r>
              <w:rPr>
                <w:b/>
                <w:lang w:val="sv-SE" w:eastAsia="zh-CN"/>
              </w:rPr>
              <w:t>ompany</w:t>
            </w:r>
          </w:p>
        </w:tc>
        <w:tc>
          <w:tcPr>
            <w:tcW w:w="1828" w:type="dxa"/>
            <w:shd w:val="clear" w:color="auto" w:fill="A6A6A6" w:themeFill="background1" w:themeFillShade="A6"/>
          </w:tcPr>
          <w:p w14:paraId="3CAA2DF0" w14:textId="77777777" w:rsidR="00D063BC" w:rsidRDefault="00A73BEE">
            <w:pPr>
              <w:spacing w:after="0"/>
              <w:rPr>
                <w:b/>
                <w:lang w:val="sv-SE" w:eastAsia="zh-CN"/>
              </w:rPr>
            </w:pPr>
            <w:r>
              <w:rPr>
                <w:b/>
                <w:lang w:val="sv-SE" w:eastAsia="zh-CN"/>
              </w:rPr>
              <w:t>Option</w:t>
            </w:r>
          </w:p>
        </w:tc>
        <w:tc>
          <w:tcPr>
            <w:tcW w:w="10406" w:type="dxa"/>
            <w:shd w:val="clear" w:color="auto" w:fill="A6A6A6" w:themeFill="background1" w:themeFillShade="A6"/>
          </w:tcPr>
          <w:p w14:paraId="67B135F0" w14:textId="77777777" w:rsidR="00D063BC" w:rsidRDefault="00A73BEE">
            <w:pPr>
              <w:spacing w:after="0"/>
              <w:rPr>
                <w:b/>
                <w:lang w:val="sv-SE" w:eastAsia="zh-CN"/>
              </w:rPr>
            </w:pPr>
            <w:r>
              <w:rPr>
                <w:rFonts w:hint="eastAsia"/>
                <w:b/>
                <w:lang w:val="sv-SE" w:eastAsia="zh-CN"/>
              </w:rPr>
              <w:t>C</w:t>
            </w:r>
            <w:r>
              <w:rPr>
                <w:b/>
                <w:lang w:val="sv-SE" w:eastAsia="zh-CN"/>
              </w:rPr>
              <w:t>omment</w:t>
            </w:r>
          </w:p>
        </w:tc>
      </w:tr>
      <w:tr w:rsidR="00D063BC" w14:paraId="48AD2FC1" w14:textId="77777777">
        <w:tc>
          <w:tcPr>
            <w:tcW w:w="2078" w:type="dxa"/>
          </w:tcPr>
          <w:p w14:paraId="07EA7BFD" w14:textId="77777777" w:rsidR="00D063BC" w:rsidRDefault="00A73BEE">
            <w:pPr>
              <w:spacing w:after="0"/>
              <w:rPr>
                <w:lang w:val="sv-SE" w:eastAsia="zh-CN"/>
              </w:rPr>
            </w:pPr>
            <w:r>
              <w:rPr>
                <w:rFonts w:hint="eastAsia"/>
                <w:lang w:val="sv-SE" w:eastAsia="zh-CN"/>
              </w:rPr>
              <w:lastRenderedPageBreak/>
              <w:t>O</w:t>
            </w:r>
            <w:r>
              <w:rPr>
                <w:lang w:val="sv-SE" w:eastAsia="zh-CN"/>
              </w:rPr>
              <w:t>PPO</w:t>
            </w:r>
          </w:p>
        </w:tc>
        <w:tc>
          <w:tcPr>
            <w:tcW w:w="1828" w:type="dxa"/>
          </w:tcPr>
          <w:p w14:paraId="49A355FA" w14:textId="77777777" w:rsidR="00D063BC" w:rsidRDefault="00A73BEE">
            <w:pPr>
              <w:spacing w:after="0"/>
              <w:rPr>
                <w:lang w:val="sv-SE" w:eastAsia="zh-CN"/>
              </w:rPr>
            </w:pPr>
            <w:r>
              <w:rPr>
                <w:rFonts w:hint="eastAsia"/>
                <w:lang w:val="sv-SE" w:eastAsia="zh-CN"/>
              </w:rPr>
              <w:t>1</w:t>
            </w:r>
            <w:r>
              <w:rPr>
                <w:lang w:val="sv-SE" w:eastAsia="zh-CN"/>
              </w:rPr>
              <w:t>,3</w:t>
            </w:r>
          </w:p>
        </w:tc>
        <w:tc>
          <w:tcPr>
            <w:tcW w:w="10406" w:type="dxa"/>
          </w:tcPr>
          <w:p w14:paraId="1A263316" w14:textId="77777777" w:rsidR="00D063BC" w:rsidRDefault="00A73BEE">
            <w:pPr>
              <w:spacing w:after="0"/>
              <w:rPr>
                <w:lang w:val="sv-SE" w:eastAsia="zh-CN"/>
              </w:rPr>
            </w:pPr>
            <w:r>
              <w:rPr>
                <w:lang w:val="sv-SE" w:eastAsia="zh-CN"/>
              </w:rPr>
              <w:t>1 and 3 align with the previous agreement, i.e., to split RLC-channels between the ones for SRB and DRB, so that no need to introduce additional bit in SRAP Data PDU format. The only difference is that 1 requires new Uu signaling, while 2 does not, yet would put more restriction on ingress RLC channel selection.</w:t>
            </w:r>
          </w:p>
          <w:p w14:paraId="46828F9C" w14:textId="77777777" w:rsidR="00D063BC" w:rsidRDefault="00D063BC">
            <w:pPr>
              <w:spacing w:after="0"/>
              <w:rPr>
                <w:lang w:val="sv-SE" w:eastAsia="zh-CN"/>
              </w:rPr>
            </w:pPr>
          </w:p>
          <w:p w14:paraId="19CC2B7E" w14:textId="77777777" w:rsidR="00D063BC" w:rsidRDefault="00A73BEE">
            <w:pPr>
              <w:spacing w:after="0"/>
              <w:rPr>
                <w:lang w:val="sv-SE" w:eastAsia="zh-CN"/>
              </w:rPr>
            </w:pPr>
            <w:r>
              <w:rPr>
                <w:rFonts w:hint="eastAsia"/>
                <w:lang w:val="sv-SE" w:eastAsia="zh-CN"/>
              </w:rPr>
              <w:t>2</w:t>
            </w:r>
            <w:r>
              <w:rPr>
                <w:lang w:val="sv-SE" w:eastAsia="zh-CN"/>
              </w:rPr>
              <w:t xml:space="preserve"> is also a feasible way-out, we can follow majoirty view if 2 is preferred.</w:t>
            </w:r>
          </w:p>
        </w:tc>
      </w:tr>
      <w:tr w:rsidR="00D063BC" w14:paraId="799CAC81" w14:textId="77777777">
        <w:tc>
          <w:tcPr>
            <w:tcW w:w="2078" w:type="dxa"/>
          </w:tcPr>
          <w:p w14:paraId="370DD4AF" w14:textId="77777777" w:rsidR="00D063BC" w:rsidRDefault="00A73BEE">
            <w:pPr>
              <w:spacing w:after="0"/>
              <w:rPr>
                <w:lang w:val="sv-SE" w:eastAsia="zh-CN"/>
              </w:rPr>
            </w:pPr>
            <w:r>
              <w:rPr>
                <w:lang w:val="sv-SE" w:eastAsia="zh-CN"/>
              </w:rPr>
              <w:t>Qualcomm</w:t>
            </w:r>
          </w:p>
        </w:tc>
        <w:tc>
          <w:tcPr>
            <w:tcW w:w="1828" w:type="dxa"/>
          </w:tcPr>
          <w:p w14:paraId="28A501B0" w14:textId="77777777" w:rsidR="00D063BC" w:rsidRDefault="00A73BEE">
            <w:pPr>
              <w:spacing w:after="0"/>
              <w:rPr>
                <w:strike/>
                <w:lang w:val="sv-SE" w:eastAsia="zh-CN"/>
              </w:rPr>
            </w:pPr>
            <w:r>
              <w:rPr>
                <w:strike/>
                <w:lang w:val="sv-SE" w:eastAsia="zh-CN"/>
              </w:rPr>
              <w:t xml:space="preserve">None </w:t>
            </w:r>
            <w:r>
              <w:rPr>
                <w:color w:val="FF0000"/>
                <w:u w:val="single"/>
                <w:lang w:val="sv-SE" w:eastAsia="zh-CN"/>
              </w:rPr>
              <w:t>3</w:t>
            </w:r>
          </w:p>
        </w:tc>
        <w:tc>
          <w:tcPr>
            <w:tcW w:w="10406" w:type="dxa"/>
          </w:tcPr>
          <w:p w14:paraId="5D3E74AF" w14:textId="77777777" w:rsidR="00D063BC" w:rsidRDefault="00A73BEE">
            <w:pPr>
              <w:spacing w:after="0"/>
              <w:rPr>
                <w:lang w:val="sv-SE" w:eastAsia="zh-CN"/>
              </w:rPr>
            </w:pPr>
            <w:r>
              <w:rPr>
                <w:lang w:val="sv-SE" w:eastAsia="zh-CN"/>
              </w:rPr>
              <w:t xml:space="preserve">We are still confused what is the issue to resolve? </w:t>
            </w:r>
          </w:p>
          <w:p w14:paraId="400F3CCF" w14:textId="77777777" w:rsidR="00D063BC" w:rsidRDefault="00A73BEE">
            <w:pPr>
              <w:pStyle w:val="afa"/>
              <w:numPr>
                <w:ilvl w:val="0"/>
                <w:numId w:val="7"/>
              </w:numPr>
              <w:rPr>
                <w:lang w:val="sv-SE"/>
              </w:rPr>
            </w:pPr>
            <w:r>
              <w:rPr>
                <w:lang w:val="sv-SE"/>
              </w:rPr>
              <w:t>When bearer ID is 0, specified config is used for SRB0 and dedicated config is used for DRB0. Relay UE can differentiate them via whether it is specified config or not</w:t>
            </w:r>
          </w:p>
          <w:p w14:paraId="239CA5DF" w14:textId="77777777" w:rsidR="00D063BC" w:rsidRDefault="00A73BEE">
            <w:pPr>
              <w:pStyle w:val="afa"/>
              <w:numPr>
                <w:ilvl w:val="0"/>
                <w:numId w:val="7"/>
              </w:numPr>
              <w:rPr>
                <w:lang w:val="sv-SE"/>
              </w:rPr>
            </w:pPr>
            <w:r>
              <w:rPr>
                <w:lang w:val="sv-SE"/>
              </w:rPr>
              <w:t>When bearer ID is 1</w:t>
            </w:r>
          </w:p>
          <w:p w14:paraId="4B94193A" w14:textId="77777777" w:rsidR="00D063BC" w:rsidRDefault="00A73BEE">
            <w:pPr>
              <w:pStyle w:val="afa"/>
              <w:numPr>
                <w:ilvl w:val="1"/>
                <w:numId w:val="7"/>
              </w:numPr>
              <w:rPr>
                <w:lang w:val="sv-SE"/>
              </w:rPr>
            </w:pPr>
            <w:r>
              <w:rPr>
                <w:lang w:val="sv-SE"/>
              </w:rPr>
              <w:t>If RRCRestablishment/RRCResume, default config is used for SRB1 while dedicated config is used for DRB1. Relay UE can differentiate them via whether it is specified config or not</w:t>
            </w:r>
          </w:p>
          <w:p w14:paraId="0B98AF46" w14:textId="77777777" w:rsidR="00D063BC" w:rsidRDefault="00A73BEE">
            <w:pPr>
              <w:pStyle w:val="afa"/>
              <w:numPr>
                <w:ilvl w:val="1"/>
                <w:numId w:val="7"/>
              </w:numPr>
              <w:rPr>
                <w:lang w:val="sv-SE"/>
              </w:rPr>
            </w:pPr>
            <w:r>
              <w:rPr>
                <w:lang w:val="sv-SE"/>
              </w:rPr>
              <w:t>If not RRCRestablishment/RRCResume, remote UE should have received Gnb dedicated configuration on bearer mapping, irrespective  whether it is SRB1 or DRB1. SO, it can still differentiate them via their different bearer mapping configurations received in previous Uu RRC message.</w:t>
            </w:r>
          </w:p>
          <w:p w14:paraId="7B88C4CD" w14:textId="77777777" w:rsidR="00D063BC" w:rsidRDefault="00A73BEE">
            <w:pPr>
              <w:pStyle w:val="afa"/>
              <w:numPr>
                <w:ilvl w:val="0"/>
                <w:numId w:val="7"/>
              </w:numPr>
              <w:rPr>
                <w:lang w:val="sv-SE"/>
              </w:rPr>
            </w:pPr>
            <w:r>
              <w:rPr>
                <w:lang w:val="sv-SE"/>
              </w:rPr>
              <w:t>When bearer ID is 2</w:t>
            </w:r>
          </w:p>
          <w:p w14:paraId="48F2EB67" w14:textId="77777777" w:rsidR="00D063BC" w:rsidRDefault="00A73BEE">
            <w:pPr>
              <w:pStyle w:val="afa"/>
              <w:numPr>
                <w:ilvl w:val="1"/>
                <w:numId w:val="7"/>
              </w:numPr>
              <w:rPr>
                <w:lang w:val="sv-SE"/>
              </w:rPr>
            </w:pPr>
            <w:r>
              <w:rPr>
                <w:lang w:val="sv-SE"/>
              </w:rPr>
              <w:t>Remote UE should have received Gnb dedicated configuration on bearer mapping, irrespective  whether it is SRB2 or DRB2. SO, it can still differentiate them via their different bearer mapping configurations received in previous Uu RRC message.</w:t>
            </w:r>
          </w:p>
          <w:p w14:paraId="2A3D9CDF" w14:textId="77777777" w:rsidR="00D063BC" w:rsidRDefault="00A73BEE">
            <w:pPr>
              <w:pStyle w:val="afa"/>
              <w:numPr>
                <w:ilvl w:val="0"/>
                <w:numId w:val="7"/>
              </w:numPr>
              <w:rPr>
                <w:lang w:val="sv-SE"/>
              </w:rPr>
            </w:pPr>
            <w:r>
              <w:rPr>
                <w:lang w:val="sv-SE"/>
              </w:rPr>
              <w:t>When bearer ID is 3</w:t>
            </w:r>
          </w:p>
          <w:p w14:paraId="18B7D14F" w14:textId="77777777" w:rsidR="00D063BC" w:rsidRDefault="00A73BEE">
            <w:pPr>
              <w:pStyle w:val="afa"/>
              <w:numPr>
                <w:ilvl w:val="1"/>
                <w:numId w:val="7"/>
              </w:numPr>
              <w:rPr>
                <w:lang w:val="sv-SE"/>
              </w:rPr>
            </w:pPr>
            <w:r>
              <w:rPr>
                <w:lang w:val="sv-SE"/>
              </w:rPr>
              <w:t>There is no SRB3 in relay because SN is not supported in the scoping.</w:t>
            </w:r>
          </w:p>
          <w:p w14:paraId="5EE58350" w14:textId="77777777" w:rsidR="00D063BC" w:rsidRDefault="00D063BC">
            <w:pPr>
              <w:rPr>
                <w:lang w:val="sv-SE"/>
              </w:rPr>
            </w:pPr>
          </w:p>
          <w:p w14:paraId="25EB7612" w14:textId="77777777" w:rsidR="00D063BC" w:rsidRDefault="00A73BEE">
            <w:pPr>
              <w:rPr>
                <w:lang w:val="sv-SE" w:eastAsia="zh-CN"/>
              </w:rPr>
            </w:pPr>
            <w:r>
              <w:rPr>
                <w:rFonts w:hint="eastAsia"/>
                <w:lang w:val="sv-SE" w:eastAsia="zh-CN"/>
              </w:rPr>
              <w:t>[</w:t>
            </w:r>
            <w:r>
              <w:rPr>
                <w:lang w:val="sv-SE" w:eastAsia="zh-CN"/>
              </w:rPr>
              <w:t>OPPO] it is not about which configuration to use, it is about how to decide on the egress RLC channel by relay UE, since that for a same BEARER-ID x in SRAP PDU header, it may be either for SRB x or DRB x, for which different RLC channel are to be used, how for relay UE to differentiate between the two =&gt; that is the key issue.</w:t>
            </w:r>
          </w:p>
          <w:p w14:paraId="551D5A7E" w14:textId="77777777" w:rsidR="00D063BC" w:rsidRDefault="00A73BEE">
            <w:pPr>
              <w:rPr>
                <w:color w:val="E36C0A" w:themeColor="accent6" w:themeShade="BF"/>
                <w:lang w:val="sv-SE"/>
              </w:rPr>
            </w:pPr>
            <w:r>
              <w:rPr>
                <w:color w:val="E36C0A" w:themeColor="accent6" w:themeShade="BF"/>
                <w:lang w:val="sv-SE"/>
              </w:rPr>
              <w:t>[QC] OK. We can change our position to Option 3 clarified by Huawei. However, we don’t need explicitly specify the relay UE behavior in RRC spec, right? Then, can we suggest to modify Huawei’s version as:</w:t>
            </w:r>
          </w:p>
          <w:p w14:paraId="62257853" w14:textId="77777777" w:rsidR="00D063BC" w:rsidRDefault="00A73BEE">
            <w:pPr>
              <w:rPr>
                <w:b/>
                <w:color w:val="E36C0A" w:themeColor="accent6" w:themeShade="BF"/>
                <w:u w:val="single"/>
                <w:lang w:val="en-US" w:eastAsia="zh-CN"/>
              </w:rPr>
            </w:pPr>
            <w:r>
              <w:rPr>
                <w:b/>
                <w:color w:val="000000" w:themeColor="text1"/>
                <w:lang w:val="en-US" w:eastAsia="zh-CN"/>
              </w:rPr>
              <w:t xml:space="preserve">The RB type of a SRAP PDU (i.e. SRB or DRB) is determined by relay UE, based on the CHOICE type of </w:t>
            </w:r>
            <w:r>
              <w:rPr>
                <w:b/>
                <w:i/>
                <w:color w:val="000000" w:themeColor="text1"/>
                <w:lang w:val="en-US" w:eastAsia="zh-CN"/>
              </w:rPr>
              <w:t>sl-RemoteUE-RB-Idenntify-r17</w:t>
            </w:r>
            <w:r>
              <w:rPr>
                <w:b/>
                <w:color w:val="000000" w:themeColor="text1"/>
                <w:lang w:val="en-US" w:eastAsia="zh-CN"/>
              </w:rPr>
              <w:t xml:space="preserve"> associated with the ingress PC5/</w:t>
            </w:r>
            <w:proofErr w:type="spellStart"/>
            <w:r>
              <w:rPr>
                <w:b/>
                <w:color w:val="000000" w:themeColor="text1"/>
                <w:lang w:val="en-US" w:eastAsia="zh-CN"/>
              </w:rPr>
              <w:t>Uu</w:t>
            </w:r>
            <w:proofErr w:type="spellEnd"/>
            <w:r>
              <w:rPr>
                <w:b/>
                <w:color w:val="000000" w:themeColor="text1"/>
                <w:lang w:val="en-US" w:eastAsia="zh-CN"/>
              </w:rPr>
              <w:t xml:space="preserve"> RLC channel of this SRAP PDU. </w:t>
            </w:r>
            <w:r>
              <w:rPr>
                <w:b/>
                <w:color w:val="E36C0A" w:themeColor="accent6" w:themeShade="BF"/>
                <w:u w:val="single"/>
                <w:lang w:val="en-US" w:eastAsia="zh-CN"/>
              </w:rPr>
              <w:t>No spec impact is foreseen</w:t>
            </w:r>
          </w:p>
          <w:p w14:paraId="5285FF36" w14:textId="77777777" w:rsidR="00D063BC" w:rsidRDefault="00A73BEE">
            <w:pPr>
              <w:rPr>
                <w:lang w:val="sv-SE"/>
              </w:rPr>
            </w:pPr>
            <w:r>
              <w:rPr>
                <w:color w:val="E36C0A" w:themeColor="accent6" w:themeShade="BF"/>
                <w:u w:val="single"/>
                <w:lang w:val="en-US" w:eastAsia="zh-CN"/>
              </w:rPr>
              <w:t>[Huawei]: We have no strong view on spec impact. But, it seems we need to assume SRAP layer knows the RB type of each received SRAP data based on the option3.</w:t>
            </w:r>
          </w:p>
        </w:tc>
      </w:tr>
      <w:tr w:rsidR="00D063BC" w14:paraId="67F90C8E" w14:textId="77777777">
        <w:tc>
          <w:tcPr>
            <w:tcW w:w="2078" w:type="dxa"/>
          </w:tcPr>
          <w:p w14:paraId="0A92D4AA" w14:textId="77777777" w:rsidR="00D063BC" w:rsidRDefault="00A73BEE">
            <w:pPr>
              <w:spacing w:after="0"/>
              <w:rPr>
                <w:lang w:val="sv-SE" w:eastAsia="zh-CN"/>
              </w:rPr>
            </w:pPr>
            <w:r>
              <w:rPr>
                <w:lang w:val="sv-SE" w:eastAsia="zh-CN"/>
              </w:rPr>
              <w:lastRenderedPageBreak/>
              <w:t xml:space="preserve">Ericsson </w:t>
            </w:r>
          </w:p>
        </w:tc>
        <w:tc>
          <w:tcPr>
            <w:tcW w:w="1828" w:type="dxa"/>
          </w:tcPr>
          <w:p w14:paraId="3DF544B7" w14:textId="77777777" w:rsidR="00D063BC" w:rsidRDefault="00A73BEE">
            <w:pPr>
              <w:spacing w:after="0"/>
              <w:rPr>
                <w:lang w:val="sv-SE" w:eastAsia="zh-CN"/>
              </w:rPr>
            </w:pPr>
            <w:r>
              <w:rPr>
                <w:lang w:val="sv-SE" w:eastAsia="zh-CN"/>
              </w:rPr>
              <w:t>3</w:t>
            </w:r>
          </w:p>
        </w:tc>
        <w:tc>
          <w:tcPr>
            <w:tcW w:w="10406" w:type="dxa"/>
          </w:tcPr>
          <w:p w14:paraId="0559FAD9" w14:textId="77777777" w:rsidR="00D063BC" w:rsidRDefault="00A73BEE">
            <w:pPr>
              <w:spacing w:after="0"/>
              <w:rPr>
                <w:lang w:val="sv-SE" w:eastAsia="zh-CN"/>
              </w:rPr>
            </w:pPr>
            <w:r>
              <w:rPr>
                <w:lang w:val="sv-SE" w:eastAsia="zh-CN"/>
              </w:rPr>
              <w:t xml:space="preserve">1 and 2 are not aligned with RAN2 agreements. How to map a RB to an egress RLC channel is fully up to gNB configuration. There is no need to do any extra split in the RLC channel space. The issue can be left to RRC CR discussion to address, i.e., use a note in the RRC spec or use the signaling configuration.  </w:t>
            </w:r>
          </w:p>
        </w:tc>
      </w:tr>
      <w:tr w:rsidR="00D063BC" w14:paraId="5604BF6A" w14:textId="77777777">
        <w:tc>
          <w:tcPr>
            <w:tcW w:w="2078" w:type="dxa"/>
          </w:tcPr>
          <w:p w14:paraId="5863867D" w14:textId="77777777" w:rsidR="00D063BC" w:rsidRDefault="00A73BEE">
            <w:pPr>
              <w:spacing w:after="0"/>
              <w:rPr>
                <w:rFonts w:eastAsia="PMingLiU"/>
                <w:lang w:val="sv-SE" w:eastAsia="zh-TW"/>
              </w:rPr>
            </w:pPr>
            <w:r>
              <w:rPr>
                <w:rFonts w:eastAsia="PMingLiU" w:hint="eastAsia"/>
                <w:lang w:val="sv-SE" w:eastAsia="zh-TW"/>
              </w:rPr>
              <w:t>M</w:t>
            </w:r>
            <w:r>
              <w:rPr>
                <w:rFonts w:eastAsia="PMingLiU"/>
                <w:lang w:val="sv-SE" w:eastAsia="zh-TW"/>
              </w:rPr>
              <w:t>ediaTek</w:t>
            </w:r>
          </w:p>
        </w:tc>
        <w:tc>
          <w:tcPr>
            <w:tcW w:w="1828" w:type="dxa"/>
          </w:tcPr>
          <w:p w14:paraId="7D2B609E" w14:textId="77777777" w:rsidR="00D063BC" w:rsidRDefault="00A73BEE">
            <w:pPr>
              <w:spacing w:after="0"/>
              <w:rPr>
                <w:rFonts w:eastAsia="PMingLiU"/>
                <w:lang w:val="sv-SE" w:eastAsia="zh-TW"/>
              </w:rPr>
            </w:pPr>
            <w:r>
              <w:rPr>
                <w:rFonts w:eastAsia="PMingLiU" w:hint="eastAsia"/>
                <w:lang w:val="sv-SE" w:eastAsia="zh-TW"/>
              </w:rPr>
              <w:t>3</w:t>
            </w:r>
          </w:p>
        </w:tc>
        <w:tc>
          <w:tcPr>
            <w:tcW w:w="10406" w:type="dxa"/>
          </w:tcPr>
          <w:p w14:paraId="04268D3B" w14:textId="77777777" w:rsidR="00D063BC" w:rsidRDefault="00D063BC">
            <w:pPr>
              <w:spacing w:after="0"/>
              <w:rPr>
                <w:lang w:val="sv-SE" w:eastAsia="zh-CN"/>
              </w:rPr>
            </w:pPr>
          </w:p>
        </w:tc>
      </w:tr>
      <w:tr w:rsidR="00D063BC" w14:paraId="00F884C9" w14:textId="77777777">
        <w:tc>
          <w:tcPr>
            <w:tcW w:w="2078" w:type="dxa"/>
          </w:tcPr>
          <w:p w14:paraId="0F301B14" w14:textId="77777777" w:rsidR="00D063BC" w:rsidRDefault="00A73BEE">
            <w:pPr>
              <w:spacing w:after="0"/>
              <w:rPr>
                <w:lang w:val="sv-SE" w:eastAsia="zh-CN"/>
              </w:rPr>
            </w:pPr>
            <w:r>
              <w:rPr>
                <w:lang w:val="sv-SE" w:eastAsia="zh-CN"/>
              </w:rPr>
              <w:t>Intel</w:t>
            </w:r>
          </w:p>
        </w:tc>
        <w:tc>
          <w:tcPr>
            <w:tcW w:w="1828" w:type="dxa"/>
          </w:tcPr>
          <w:p w14:paraId="438B9260" w14:textId="77777777" w:rsidR="00D063BC" w:rsidRDefault="00A73BEE">
            <w:pPr>
              <w:spacing w:after="0"/>
              <w:rPr>
                <w:lang w:val="sv-SE" w:eastAsia="zh-CN"/>
              </w:rPr>
            </w:pPr>
            <w:r>
              <w:rPr>
                <w:lang w:val="sv-SE" w:eastAsia="zh-CN"/>
              </w:rPr>
              <w:t>3</w:t>
            </w:r>
          </w:p>
        </w:tc>
        <w:tc>
          <w:tcPr>
            <w:tcW w:w="10406" w:type="dxa"/>
          </w:tcPr>
          <w:p w14:paraId="5C7B4AFC" w14:textId="77777777" w:rsidR="00D063BC" w:rsidRDefault="00D063BC">
            <w:pPr>
              <w:spacing w:after="0"/>
              <w:rPr>
                <w:lang w:val="sv-SE" w:eastAsia="zh-CN"/>
              </w:rPr>
            </w:pPr>
          </w:p>
        </w:tc>
      </w:tr>
      <w:tr w:rsidR="00D063BC" w14:paraId="1B7807D1" w14:textId="77777777">
        <w:tc>
          <w:tcPr>
            <w:tcW w:w="2078" w:type="dxa"/>
          </w:tcPr>
          <w:p w14:paraId="590AC153" w14:textId="77777777" w:rsidR="00D063BC" w:rsidRDefault="00A73BEE">
            <w:pPr>
              <w:spacing w:after="0"/>
              <w:rPr>
                <w:lang w:val="sv-SE" w:eastAsia="zh-CN"/>
              </w:rPr>
            </w:pPr>
            <w:r>
              <w:rPr>
                <w:rFonts w:hint="eastAsia"/>
                <w:lang w:val="sv-SE" w:eastAsia="zh-CN"/>
              </w:rPr>
              <w:t>H</w:t>
            </w:r>
            <w:r>
              <w:rPr>
                <w:lang w:val="sv-SE" w:eastAsia="zh-CN"/>
              </w:rPr>
              <w:t>uawei, HiSilicon</w:t>
            </w:r>
          </w:p>
        </w:tc>
        <w:tc>
          <w:tcPr>
            <w:tcW w:w="1828" w:type="dxa"/>
          </w:tcPr>
          <w:p w14:paraId="0CA770BD" w14:textId="77777777" w:rsidR="00D063BC" w:rsidRDefault="00A73BEE">
            <w:pPr>
              <w:spacing w:after="0"/>
              <w:rPr>
                <w:lang w:val="sv-SE" w:eastAsia="zh-CN"/>
              </w:rPr>
            </w:pPr>
            <w:r>
              <w:rPr>
                <w:lang w:val="sv-SE" w:eastAsia="zh-CN"/>
              </w:rPr>
              <w:t>3</w:t>
            </w:r>
          </w:p>
        </w:tc>
        <w:tc>
          <w:tcPr>
            <w:tcW w:w="10406" w:type="dxa"/>
          </w:tcPr>
          <w:p w14:paraId="0E9CAA9A" w14:textId="77777777" w:rsidR="00D063BC" w:rsidRDefault="00A73BEE">
            <w:pPr>
              <w:spacing w:after="120"/>
              <w:jc w:val="both"/>
              <w:rPr>
                <w:b/>
                <w:color w:val="000000" w:themeColor="text1"/>
                <w:lang w:val="en-US" w:eastAsia="zh-CN"/>
              </w:rPr>
            </w:pPr>
            <w:r>
              <w:rPr>
                <w:rFonts w:hint="eastAsia"/>
                <w:b/>
                <w:color w:val="000000" w:themeColor="text1"/>
                <w:lang w:val="en-US" w:eastAsia="zh-CN"/>
              </w:rPr>
              <w:t>O</w:t>
            </w:r>
            <w:r>
              <w:rPr>
                <w:b/>
                <w:color w:val="000000" w:themeColor="text1"/>
                <w:lang w:val="en-US" w:eastAsia="zh-CN"/>
              </w:rPr>
              <w:t>ption 3 should be clarified as:</w:t>
            </w:r>
          </w:p>
          <w:p w14:paraId="2B49824E" w14:textId="77777777" w:rsidR="00D063BC" w:rsidRDefault="00A73BEE">
            <w:pPr>
              <w:spacing w:after="0"/>
              <w:rPr>
                <w:b/>
                <w:color w:val="000000" w:themeColor="text1"/>
                <w:lang w:val="en-US" w:eastAsia="zh-CN"/>
              </w:rPr>
            </w:pPr>
            <w:r>
              <w:rPr>
                <w:b/>
                <w:color w:val="000000" w:themeColor="text1"/>
                <w:lang w:val="en-US" w:eastAsia="zh-CN"/>
              </w:rPr>
              <w:t xml:space="preserve">The RB type of a SRAP PDU (i.e. SRB or DRB) is determined by relay UE, based on the CHOICE type of </w:t>
            </w:r>
            <w:r>
              <w:rPr>
                <w:b/>
                <w:i/>
                <w:color w:val="000000" w:themeColor="text1"/>
                <w:lang w:val="en-US" w:eastAsia="zh-CN"/>
              </w:rPr>
              <w:t>sl-RemoteUE-RB-Idenntify-r17</w:t>
            </w:r>
            <w:r>
              <w:rPr>
                <w:b/>
                <w:color w:val="000000" w:themeColor="text1"/>
                <w:lang w:val="en-US" w:eastAsia="zh-CN"/>
              </w:rPr>
              <w:t xml:space="preserve"> associated with the ingress PC5/</w:t>
            </w:r>
            <w:proofErr w:type="spellStart"/>
            <w:r>
              <w:rPr>
                <w:b/>
                <w:color w:val="000000" w:themeColor="text1"/>
                <w:lang w:val="en-US" w:eastAsia="zh-CN"/>
              </w:rPr>
              <w:t>Uu</w:t>
            </w:r>
            <w:proofErr w:type="spellEnd"/>
            <w:r>
              <w:rPr>
                <w:b/>
                <w:color w:val="000000" w:themeColor="text1"/>
                <w:lang w:val="en-US" w:eastAsia="zh-CN"/>
              </w:rPr>
              <w:t xml:space="preserve"> RLC channel of this SRAP PDU.</w:t>
            </w:r>
          </w:p>
          <w:p w14:paraId="3E18B231" w14:textId="77777777" w:rsidR="00D063BC" w:rsidRDefault="00D063BC">
            <w:pPr>
              <w:spacing w:after="0"/>
              <w:rPr>
                <w:b/>
                <w:color w:val="000000" w:themeColor="text1"/>
                <w:lang w:val="en-US" w:eastAsia="zh-CN"/>
              </w:rPr>
            </w:pPr>
          </w:p>
          <w:p w14:paraId="5478E30F" w14:textId="77777777" w:rsidR="00D063BC" w:rsidRDefault="00A73BEE">
            <w:pPr>
              <w:spacing w:after="0"/>
              <w:rPr>
                <w:b/>
                <w:color w:val="000000" w:themeColor="text1"/>
                <w:lang w:val="en-US" w:eastAsia="zh-CN"/>
              </w:rPr>
            </w:pPr>
            <w:r>
              <w:rPr>
                <w:rFonts w:hint="eastAsia"/>
                <w:b/>
                <w:color w:val="000000" w:themeColor="text1"/>
                <w:lang w:val="en-US" w:eastAsia="zh-CN"/>
              </w:rPr>
              <w:t>[</w:t>
            </w:r>
            <w:r>
              <w:rPr>
                <w:b/>
                <w:color w:val="000000" w:themeColor="text1"/>
                <w:lang w:val="en-US" w:eastAsia="zh-CN"/>
              </w:rPr>
              <w:t xml:space="preserve">OPPO] Q: does this change mean that, e.g., for UL and for a specific DRB, for relay UE, it will get the SRAP PDU from remote UE via 1) exactly the egress RLC channel as in </w:t>
            </w:r>
            <w:r w:rsidR="00D063BC" w:rsidRPr="00E2028A">
              <w:rPr>
                <w:b/>
                <w:i/>
                <w:color w:val="000000" w:themeColor="text1"/>
                <w:lang w:val="en-US" w:eastAsia="zh-CN"/>
              </w:rPr>
              <w:t>sl-Egress-RLC-channel-PC5-r17</w:t>
            </w:r>
            <w:r>
              <w:rPr>
                <w:b/>
                <w:color w:val="000000" w:themeColor="text1"/>
                <w:lang w:val="en-US" w:eastAsia="zh-CN"/>
              </w:rPr>
              <w:t xml:space="preserve"> for the concerned DRB, or 2) does NOTE have to be the egress RLC channel as in </w:t>
            </w:r>
            <w:r w:rsidR="00D063BC" w:rsidRPr="00E2028A">
              <w:rPr>
                <w:b/>
                <w:i/>
                <w:color w:val="000000" w:themeColor="text1"/>
                <w:lang w:val="en-US" w:eastAsia="zh-CN"/>
              </w:rPr>
              <w:t>sl-Egress-RLC-channel-PC5-r17</w:t>
            </w:r>
            <w:r>
              <w:rPr>
                <w:b/>
                <w:color w:val="000000" w:themeColor="text1"/>
                <w:lang w:val="en-US" w:eastAsia="zh-CN"/>
              </w:rPr>
              <w:t xml:space="preserve"> for the concerned DRB, but can be </w:t>
            </w:r>
            <w:r w:rsidR="00D063BC" w:rsidRPr="00E2028A">
              <w:rPr>
                <w:b/>
                <w:i/>
                <w:color w:val="000000" w:themeColor="text1"/>
                <w:lang w:val="en-US" w:eastAsia="zh-CN"/>
              </w:rPr>
              <w:t>another</w:t>
            </w:r>
            <w:r>
              <w:rPr>
                <w:b/>
                <w:color w:val="000000" w:themeColor="text1"/>
                <w:lang w:val="en-US" w:eastAsia="zh-CN"/>
              </w:rPr>
              <w:t xml:space="preserve"> RLC channel, as long as its “CHOICE type of </w:t>
            </w:r>
            <w:r>
              <w:rPr>
                <w:b/>
                <w:i/>
                <w:color w:val="000000" w:themeColor="text1"/>
                <w:lang w:val="en-US" w:eastAsia="zh-CN"/>
              </w:rPr>
              <w:t>sl-RemoteUE-RB-Idenntify-r17</w:t>
            </w:r>
            <w:r>
              <w:rPr>
                <w:b/>
                <w:color w:val="000000" w:themeColor="text1"/>
                <w:lang w:val="en-US" w:eastAsia="zh-CN"/>
              </w:rPr>
              <w:t>” is DRB?</w:t>
            </w:r>
          </w:p>
          <w:p w14:paraId="3CAB8772" w14:textId="77777777" w:rsidR="00D063BC" w:rsidRPr="00E2028A" w:rsidRDefault="00A73BEE">
            <w:pPr>
              <w:spacing w:after="0"/>
              <w:rPr>
                <w:b/>
                <w:color w:val="000000" w:themeColor="text1"/>
                <w:lang w:val="en-US" w:eastAsia="zh-CN"/>
              </w:rPr>
            </w:pPr>
            <w:r>
              <w:rPr>
                <w:b/>
                <w:color w:val="000000" w:themeColor="text1"/>
                <w:lang w:val="en-US" w:eastAsia="zh-CN"/>
              </w:rPr>
              <w:t>[Huawei]: 1) Not have to be the “concern DRB” ID, but just need to be DRB type of RB. 2) Yes. This is to only restrict the RB type but not DRB ID.</w:t>
            </w:r>
          </w:p>
        </w:tc>
      </w:tr>
      <w:tr w:rsidR="00D063BC" w14:paraId="03500AA2" w14:textId="77777777">
        <w:tc>
          <w:tcPr>
            <w:tcW w:w="2078" w:type="dxa"/>
          </w:tcPr>
          <w:p w14:paraId="66D0A9E0" w14:textId="77777777" w:rsidR="00D063BC" w:rsidRDefault="00A73BEE">
            <w:pPr>
              <w:spacing w:after="0"/>
              <w:rPr>
                <w:lang w:val="sv-SE" w:eastAsia="zh-CN"/>
              </w:rPr>
            </w:pPr>
            <w:r>
              <w:rPr>
                <w:lang w:val="sv-SE" w:eastAsia="zh-CN"/>
              </w:rPr>
              <w:t>Apple</w:t>
            </w:r>
          </w:p>
        </w:tc>
        <w:tc>
          <w:tcPr>
            <w:tcW w:w="1828" w:type="dxa"/>
          </w:tcPr>
          <w:p w14:paraId="6E11E51E" w14:textId="77777777" w:rsidR="00D063BC" w:rsidRDefault="00A73BEE">
            <w:pPr>
              <w:spacing w:after="0"/>
              <w:rPr>
                <w:lang w:val="sv-SE" w:eastAsia="zh-CN"/>
              </w:rPr>
            </w:pPr>
            <w:r>
              <w:rPr>
                <w:lang w:val="sv-SE" w:eastAsia="zh-CN"/>
              </w:rPr>
              <w:t>3</w:t>
            </w:r>
          </w:p>
        </w:tc>
        <w:tc>
          <w:tcPr>
            <w:tcW w:w="10406" w:type="dxa"/>
          </w:tcPr>
          <w:p w14:paraId="3F8F9B92" w14:textId="77777777" w:rsidR="00D063BC" w:rsidRDefault="00A73BEE">
            <w:pPr>
              <w:spacing w:after="120"/>
              <w:jc w:val="both"/>
              <w:rPr>
                <w:b/>
                <w:color w:val="000000" w:themeColor="text1"/>
                <w:lang w:val="en-US" w:eastAsia="zh-CN"/>
              </w:rPr>
            </w:pPr>
            <w:r>
              <w:rPr>
                <w:lang w:val="sv-SE" w:eastAsia="zh-CN"/>
              </w:rPr>
              <w:t>Option 3. We also agree with  the comment from Huawei</w:t>
            </w:r>
          </w:p>
        </w:tc>
      </w:tr>
      <w:tr w:rsidR="00D063BC" w14:paraId="1300C861" w14:textId="77777777">
        <w:tc>
          <w:tcPr>
            <w:tcW w:w="2078" w:type="dxa"/>
          </w:tcPr>
          <w:p w14:paraId="30B48D1E" w14:textId="77777777" w:rsidR="00D063BC" w:rsidRDefault="00A73BEE">
            <w:pPr>
              <w:spacing w:after="0"/>
              <w:rPr>
                <w:lang w:val="sv-SE" w:eastAsia="zh-CN"/>
              </w:rPr>
            </w:pPr>
            <w:r>
              <w:rPr>
                <w:rFonts w:hint="eastAsia"/>
                <w:lang w:val="sv-SE" w:eastAsia="zh-CN"/>
              </w:rPr>
              <w:t>S</w:t>
            </w:r>
            <w:r>
              <w:rPr>
                <w:lang w:val="sv-SE" w:eastAsia="zh-CN"/>
              </w:rPr>
              <w:t>harp</w:t>
            </w:r>
          </w:p>
        </w:tc>
        <w:tc>
          <w:tcPr>
            <w:tcW w:w="1828" w:type="dxa"/>
          </w:tcPr>
          <w:p w14:paraId="19968E72" w14:textId="77777777" w:rsidR="00D063BC" w:rsidRDefault="00A73BEE">
            <w:pPr>
              <w:spacing w:after="0"/>
              <w:rPr>
                <w:lang w:val="sv-SE" w:eastAsia="zh-CN"/>
              </w:rPr>
            </w:pPr>
            <w:r>
              <w:rPr>
                <w:rFonts w:hint="eastAsia"/>
                <w:lang w:val="sv-SE" w:eastAsia="zh-CN"/>
              </w:rPr>
              <w:t>3</w:t>
            </w:r>
          </w:p>
        </w:tc>
        <w:tc>
          <w:tcPr>
            <w:tcW w:w="10406" w:type="dxa"/>
          </w:tcPr>
          <w:p w14:paraId="3FE36E07" w14:textId="77777777" w:rsidR="00D063BC" w:rsidRDefault="00D063BC">
            <w:pPr>
              <w:spacing w:after="120"/>
              <w:jc w:val="both"/>
              <w:rPr>
                <w:lang w:val="sv-SE" w:eastAsia="zh-CN"/>
              </w:rPr>
            </w:pPr>
          </w:p>
        </w:tc>
      </w:tr>
      <w:tr w:rsidR="00D063BC" w14:paraId="00330930" w14:textId="77777777">
        <w:tc>
          <w:tcPr>
            <w:tcW w:w="2078" w:type="dxa"/>
          </w:tcPr>
          <w:p w14:paraId="2013EFCE" w14:textId="77777777" w:rsidR="00D063BC" w:rsidRDefault="00A73BEE">
            <w:pPr>
              <w:spacing w:after="0"/>
              <w:rPr>
                <w:lang w:val="sv-SE" w:eastAsia="zh-CN"/>
              </w:rPr>
            </w:pPr>
            <w:proofErr w:type="spellStart"/>
            <w:r>
              <w:t>Spreadtrum</w:t>
            </w:r>
            <w:proofErr w:type="spellEnd"/>
          </w:p>
        </w:tc>
        <w:tc>
          <w:tcPr>
            <w:tcW w:w="1828" w:type="dxa"/>
          </w:tcPr>
          <w:p w14:paraId="37E37F03" w14:textId="77777777" w:rsidR="00D063BC" w:rsidRDefault="00A73BEE">
            <w:pPr>
              <w:spacing w:after="0"/>
              <w:rPr>
                <w:lang w:val="sv-SE" w:eastAsia="zh-CN"/>
              </w:rPr>
            </w:pPr>
            <w:r>
              <w:t>3</w:t>
            </w:r>
          </w:p>
        </w:tc>
        <w:tc>
          <w:tcPr>
            <w:tcW w:w="10406" w:type="dxa"/>
          </w:tcPr>
          <w:p w14:paraId="2D8C7361" w14:textId="77777777" w:rsidR="00D063BC" w:rsidRDefault="00D063BC">
            <w:pPr>
              <w:spacing w:after="120"/>
              <w:jc w:val="both"/>
              <w:rPr>
                <w:lang w:val="sv-SE" w:eastAsia="zh-CN"/>
              </w:rPr>
            </w:pPr>
          </w:p>
        </w:tc>
      </w:tr>
      <w:tr w:rsidR="00D063BC" w14:paraId="30DE4948" w14:textId="77777777">
        <w:tc>
          <w:tcPr>
            <w:tcW w:w="2078" w:type="dxa"/>
          </w:tcPr>
          <w:p w14:paraId="40F42BB6" w14:textId="77777777" w:rsidR="00D063BC" w:rsidRDefault="00A73BEE">
            <w:pPr>
              <w:spacing w:after="0"/>
            </w:pPr>
            <w:r>
              <w:rPr>
                <w:lang w:val="sv-SE" w:eastAsia="zh-CN"/>
              </w:rPr>
              <w:t>Nokia</w:t>
            </w:r>
          </w:p>
        </w:tc>
        <w:tc>
          <w:tcPr>
            <w:tcW w:w="1828" w:type="dxa"/>
          </w:tcPr>
          <w:p w14:paraId="723DC493" w14:textId="77777777" w:rsidR="00D063BC" w:rsidRDefault="00A73BEE">
            <w:pPr>
              <w:spacing w:after="0"/>
            </w:pPr>
            <w:r>
              <w:rPr>
                <w:lang w:val="sv-SE" w:eastAsia="zh-CN"/>
              </w:rPr>
              <w:t>3, if any</w:t>
            </w:r>
          </w:p>
        </w:tc>
        <w:tc>
          <w:tcPr>
            <w:tcW w:w="10406" w:type="dxa"/>
          </w:tcPr>
          <w:p w14:paraId="46AB335D" w14:textId="77777777" w:rsidR="00D063BC" w:rsidRDefault="00D063BC">
            <w:pPr>
              <w:spacing w:after="120"/>
              <w:jc w:val="both"/>
              <w:rPr>
                <w:lang w:val="sv-SE" w:eastAsia="zh-CN"/>
              </w:rPr>
            </w:pPr>
          </w:p>
        </w:tc>
      </w:tr>
      <w:tr w:rsidR="00D063BC" w14:paraId="52B20F29" w14:textId="77777777">
        <w:tc>
          <w:tcPr>
            <w:tcW w:w="2078" w:type="dxa"/>
          </w:tcPr>
          <w:p w14:paraId="5AAE2878" w14:textId="77777777" w:rsidR="00D063BC" w:rsidRDefault="00A73BEE">
            <w:pPr>
              <w:spacing w:after="0"/>
              <w:rPr>
                <w:lang w:val="sv-SE" w:eastAsia="zh-CN"/>
              </w:rPr>
            </w:pPr>
            <w:r>
              <w:rPr>
                <w:rFonts w:hint="eastAsia"/>
                <w:lang w:val="sv-SE" w:eastAsia="zh-CN"/>
              </w:rPr>
              <w:t>F</w:t>
            </w:r>
            <w:r>
              <w:rPr>
                <w:lang w:val="sv-SE" w:eastAsia="zh-CN"/>
              </w:rPr>
              <w:t>ujitsu</w:t>
            </w:r>
          </w:p>
        </w:tc>
        <w:tc>
          <w:tcPr>
            <w:tcW w:w="1828" w:type="dxa"/>
          </w:tcPr>
          <w:p w14:paraId="66537136" w14:textId="77777777" w:rsidR="00D063BC" w:rsidRDefault="00A73BEE">
            <w:pPr>
              <w:spacing w:after="0"/>
              <w:rPr>
                <w:lang w:val="sv-SE" w:eastAsia="zh-CN"/>
              </w:rPr>
            </w:pPr>
            <w:r>
              <w:rPr>
                <w:lang w:val="sv-SE" w:eastAsia="zh-CN"/>
              </w:rPr>
              <w:t>3</w:t>
            </w:r>
          </w:p>
        </w:tc>
        <w:tc>
          <w:tcPr>
            <w:tcW w:w="10406" w:type="dxa"/>
          </w:tcPr>
          <w:p w14:paraId="2A2B1ADB" w14:textId="77777777" w:rsidR="00D063BC" w:rsidRDefault="00D063BC">
            <w:pPr>
              <w:spacing w:after="120"/>
              <w:jc w:val="both"/>
              <w:rPr>
                <w:lang w:val="sv-SE" w:eastAsia="zh-CN"/>
              </w:rPr>
            </w:pPr>
          </w:p>
        </w:tc>
      </w:tr>
      <w:tr w:rsidR="00D063BC" w14:paraId="51F280DC" w14:textId="77777777">
        <w:tc>
          <w:tcPr>
            <w:tcW w:w="2078" w:type="dxa"/>
          </w:tcPr>
          <w:p w14:paraId="13FC7C4D" w14:textId="77777777" w:rsidR="00D063BC" w:rsidRDefault="00A73BEE">
            <w:pPr>
              <w:spacing w:after="0"/>
              <w:rPr>
                <w:lang w:val="sv-SE" w:eastAsia="zh-CN"/>
              </w:rPr>
            </w:pPr>
            <w:r>
              <w:rPr>
                <w:rFonts w:hint="eastAsia"/>
                <w:lang w:val="sv-SE" w:eastAsia="zh-CN"/>
              </w:rPr>
              <w:t>CATT</w:t>
            </w:r>
          </w:p>
        </w:tc>
        <w:tc>
          <w:tcPr>
            <w:tcW w:w="1828" w:type="dxa"/>
          </w:tcPr>
          <w:p w14:paraId="583958BC" w14:textId="77777777" w:rsidR="00D063BC" w:rsidRDefault="00A73BEE">
            <w:pPr>
              <w:spacing w:after="0"/>
              <w:rPr>
                <w:lang w:val="sv-SE" w:eastAsia="zh-CN"/>
              </w:rPr>
            </w:pPr>
            <w:r>
              <w:rPr>
                <w:rFonts w:hint="eastAsia"/>
                <w:lang w:val="sv-SE" w:eastAsia="zh-CN"/>
              </w:rPr>
              <w:t>3</w:t>
            </w:r>
          </w:p>
        </w:tc>
        <w:tc>
          <w:tcPr>
            <w:tcW w:w="10406" w:type="dxa"/>
          </w:tcPr>
          <w:p w14:paraId="2B0DF811" w14:textId="77777777" w:rsidR="00D063BC" w:rsidRDefault="00D063BC">
            <w:pPr>
              <w:spacing w:after="120"/>
              <w:jc w:val="both"/>
              <w:rPr>
                <w:lang w:val="sv-SE" w:eastAsia="zh-CN"/>
              </w:rPr>
            </w:pPr>
          </w:p>
        </w:tc>
      </w:tr>
      <w:tr w:rsidR="00D063BC" w14:paraId="3660C3FC" w14:textId="77777777">
        <w:tc>
          <w:tcPr>
            <w:tcW w:w="2078" w:type="dxa"/>
          </w:tcPr>
          <w:p w14:paraId="5F466C36" w14:textId="77777777" w:rsidR="00D063BC" w:rsidRDefault="00A73BEE">
            <w:pPr>
              <w:spacing w:after="0"/>
              <w:rPr>
                <w:lang w:val="sv-SE" w:eastAsia="zh-CN"/>
              </w:rPr>
            </w:pPr>
            <w:r>
              <w:rPr>
                <w:rFonts w:hint="eastAsia"/>
                <w:lang w:val="sv-SE" w:eastAsia="zh-CN"/>
              </w:rPr>
              <w:t>v</w:t>
            </w:r>
            <w:r>
              <w:rPr>
                <w:lang w:val="sv-SE" w:eastAsia="zh-CN"/>
              </w:rPr>
              <w:t>ivo</w:t>
            </w:r>
          </w:p>
        </w:tc>
        <w:tc>
          <w:tcPr>
            <w:tcW w:w="1828" w:type="dxa"/>
          </w:tcPr>
          <w:p w14:paraId="2BB229DC" w14:textId="77777777" w:rsidR="00D063BC" w:rsidRDefault="00A73BEE">
            <w:pPr>
              <w:spacing w:after="0"/>
              <w:rPr>
                <w:lang w:val="sv-SE" w:eastAsia="zh-CN"/>
              </w:rPr>
            </w:pPr>
            <w:r>
              <w:rPr>
                <w:rFonts w:hint="eastAsia"/>
                <w:lang w:val="sv-SE" w:eastAsia="zh-CN"/>
              </w:rPr>
              <w:t>3</w:t>
            </w:r>
          </w:p>
        </w:tc>
        <w:tc>
          <w:tcPr>
            <w:tcW w:w="10406" w:type="dxa"/>
          </w:tcPr>
          <w:p w14:paraId="6CFCB962" w14:textId="77777777" w:rsidR="00D063BC" w:rsidRDefault="00A73BEE">
            <w:pPr>
              <w:spacing w:after="120"/>
              <w:jc w:val="both"/>
              <w:rPr>
                <w:lang w:val="sv-SE" w:eastAsia="zh-CN"/>
              </w:rPr>
            </w:pPr>
            <w:r>
              <w:rPr>
                <w:rFonts w:hint="eastAsia"/>
                <w:lang w:val="sv-SE" w:eastAsia="zh-CN"/>
              </w:rPr>
              <w:t>A</w:t>
            </w:r>
            <w:r>
              <w:rPr>
                <w:lang w:val="sv-SE" w:eastAsia="zh-CN"/>
              </w:rPr>
              <w:t>gree with Huawei’s clarification.</w:t>
            </w:r>
          </w:p>
        </w:tc>
      </w:tr>
      <w:tr w:rsidR="00D063BC" w14:paraId="29C44803" w14:textId="77777777">
        <w:tc>
          <w:tcPr>
            <w:tcW w:w="2078" w:type="dxa"/>
          </w:tcPr>
          <w:p w14:paraId="394B7D3A" w14:textId="77777777" w:rsidR="00D063BC" w:rsidRDefault="00A73BEE">
            <w:pPr>
              <w:spacing w:after="0"/>
              <w:rPr>
                <w:lang w:val="sv-SE" w:eastAsia="zh-CN"/>
              </w:rPr>
            </w:pPr>
            <w:r>
              <w:rPr>
                <w:rFonts w:hint="eastAsia"/>
                <w:lang w:val="en-US" w:eastAsia="zh-CN"/>
              </w:rPr>
              <w:t>ZTE</w:t>
            </w:r>
          </w:p>
        </w:tc>
        <w:tc>
          <w:tcPr>
            <w:tcW w:w="1828" w:type="dxa"/>
          </w:tcPr>
          <w:p w14:paraId="200FFC61" w14:textId="77777777" w:rsidR="00D063BC" w:rsidRDefault="00A73BEE">
            <w:pPr>
              <w:spacing w:after="0"/>
              <w:rPr>
                <w:lang w:val="sv-SE" w:eastAsia="zh-CN"/>
              </w:rPr>
            </w:pPr>
            <w:r>
              <w:rPr>
                <w:rFonts w:hint="eastAsia"/>
                <w:lang w:val="en-US" w:eastAsia="zh-CN"/>
              </w:rPr>
              <w:t>1 or 2</w:t>
            </w:r>
          </w:p>
        </w:tc>
        <w:tc>
          <w:tcPr>
            <w:tcW w:w="10406" w:type="dxa"/>
          </w:tcPr>
          <w:p w14:paraId="2051D4B4" w14:textId="77777777" w:rsidR="00D063BC" w:rsidRDefault="00A73BEE">
            <w:pPr>
              <w:spacing w:after="120"/>
              <w:jc w:val="both"/>
              <w:rPr>
                <w:lang w:val="en-US" w:eastAsia="zh-CN"/>
              </w:rPr>
            </w:pPr>
            <w:r>
              <w:rPr>
                <w:rFonts w:hint="eastAsia"/>
                <w:lang w:val="en-US" w:eastAsia="zh-CN"/>
              </w:rPr>
              <w:t xml:space="preserve">Option-3 works well for bi-directional </w:t>
            </w:r>
            <w:proofErr w:type="spellStart"/>
            <w:r>
              <w:rPr>
                <w:rFonts w:hint="eastAsia"/>
                <w:lang w:val="en-US" w:eastAsia="zh-CN"/>
              </w:rPr>
              <w:t>Uu</w:t>
            </w:r>
            <w:proofErr w:type="spellEnd"/>
            <w:r>
              <w:rPr>
                <w:rFonts w:hint="eastAsia"/>
                <w:lang w:val="en-US" w:eastAsia="zh-CN"/>
              </w:rPr>
              <w:t xml:space="preserve">/PC5 RLC channel. However, for the unidirectional </w:t>
            </w:r>
            <w:proofErr w:type="spellStart"/>
            <w:r>
              <w:rPr>
                <w:rFonts w:hint="eastAsia"/>
                <w:lang w:val="en-US" w:eastAsia="zh-CN"/>
              </w:rPr>
              <w:t>Uu</w:t>
            </w:r>
            <w:proofErr w:type="spellEnd"/>
            <w:r>
              <w:rPr>
                <w:rFonts w:hint="eastAsia"/>
                <w:lang w:val="en-US" w:eastAsia="zh-CN"/>
              </w:rPr>
              <w:t>/PC5 RLC channel, it is impossible to take the RB type of egress RLC channel as ingress RLC channel. For example, the remote UE1</w:t>
            </w:r>
            <w:r>
              <w:rPr>
                <w:lang w:val="en-US" w:eastAsia="zh-CN"/>
              </w:rPr>
              <w:t>’</w:t>
            </w:r>
            <w:r>
              <w:rPr>
                <w:rFonts w:hint="eastAsia"/>
                <w:lang w:val="en-US" w:eastAsia="zh-CN"/>
              </w:rPr>
              <w:t xml:space="preserve">s DRB1 is unidirectional (e.g. UL only). The </w:t>
            </w:r>
            <w:proofErr w:type="spellStart"/>
            <w:r>
              <w:rPr>
                <w:rFonts w:hint="eastAsia"/>
                <w:lang w:val="en-US" w:eastAsia="zh-CN"/>
              </w:rPr>
              <w:t>Uu</w:t>
            </w:r>
            <w:proofErr w:type="spellEnd"/>
            <w:r>
              <w:rPr>
                <w:rFonts w:hint="eastAsia"/>
                <w:lang w:val="en-US" w:eastAsia="zh-CN"/>
              </w:rPr>
              <w:t xml:space="preserve"> RLC channel 2 and PC5 RLC channel 3 for relaying remote UE1</w:t>
            </w:r>
            <w:r>
              <w:rPr>
                <w:lang w:val="en-US" w:eastAsia="zh-CN"/>
              </w:rPr>
              <w:t>’</w:t>
            </w:r>
            <w:r>
              <w:rPr>
                <w:rFonts w:hint="eastAsia"/>
                <w:lang w:val="en-US" w:eastAsia="zh-CN"/>
              </w:rPr>
              <w:t>s DRB1 may be also configured as unidirectional. In this case, the remote UE1</w:t>
            </w:r>
            <w:r>
              <w:rPr>
                <w:lang w:val="en-US" w:eastAsia="zh-CN"/>
              </w:rPr>
              <w:t>’</w:t>
            </w:r>
            <w:r>
              <w:rPr>
                <w:rFonts w:hint="eastAsia"/>
                <w:lang w:val="en-US" w:eastAsia="zh-CN"/>
              </w:rPr>
              <w:t>s DRB1 relevant bearer mapping entry may be configured at relay UE as follows:</w:t>
            </w:r>
          </w:p>
          <w:p w14:paraId="7E59D175" w14:textId="77777777" w:rsidR="00D063BC" w:rsidRDefault="00A73BEE">
            <w:pPr>
              <w:spacing w:after="120"/>
              <w:jc w:val="both"/>
              <w:rPr>
                <w:lang w:val="en-US" w:eastAsia="zh-CN"/>
              </w:rPr>
            </w:pPr>
            <w:r>
              <w:rPr>
                <w:rFonts w:hint="eastAsia"/>
                <w:lang w:val="en-US" w:eastAsia="zh-CN"/>
              </w:rPr>
              <w:t xml:space="preserve">Remote UE 1, DRB1 -&gt; egress </w:t>
            </w:r>
            <w:proofErr w:type="spellStart"/>
            <w:r>
              <w:rPr>
                <w:rFonts w:hint="eastAsia"/>
                <w:lang w:val="en-US" w:eastAsia="zh-CN"/>
              </w:rPr>
              <w:t>Uu</w:t>
            </w:r>
            <w:proofErr w:type="spellEnd"/>
            <w:r>
              <w:rPr>
                <w:rFonts w:hint="eastAsia"/>
                <w:lang w:val="en-US" w:eastAsia="zh-CN"/>
              </w:rPr>
              <w:t xml:space="preserve"> RLC channel 2;</w:t>
            </w:r>
          </w:p>
          <w:p w14:paraId="56C56E10" w14:textId="77777777" w:rsidR="00D063BC" w:rsidRDefault="00A73BEE">
            <w:pPr>
              <w:spacing w:after="120"/>
              <w:jc w:val="both"/>
              <w:rPr>
                <w:lang w:val="en-US" w:eastAsia="zh-CN"/>
              </w:rPr>
            </w:pPr>
            <w:r>
              <w:rPr>
                <w:rFonts w:hint="eastAsia"/>
                <w:lang w:val="en-US" w:eastAsia="zh-CN"/>
              </w:rPr>
              <w:t xml:space="preserve">In this case, when relay UE receive the SRAP PDU from PC5 RLC channel 3, it </w:t>
            </w:r>
            <w:proofErr w:type="spellStart"/>
            <w:r>
              <w:rPr>
                <w:rFonts w:hint="eastAsia"/>
                <w:lang w:val="en-US" w:eastAsia="zh-CN"/>
              </w:rPr>
              <w:t>can not</w:t>
            </w:r>
            <w:proofErr w:type="spellEnd"/>
            <w:r>
              <w:rPr>
                <w:rFonts w:hint="eastAsia"/>
                <w:lang w:val="en-US" w:eastAsia="zh-CN"/>
              </w:rPr>
              <w:t xml:space="preserve"> determine the RB type of PC5 RLC channel 3 since there is no bearer mapping entry with PC5 RLC channel 3 as egress RLC channel. I guess in this case it needs to add one more condition, i.e. for PC5/</w:t>
            </w:r>
            <w:proofErr w:type="spellStart"/>
            <w:r>
              <w:rPr>
                <w:rFonts w:hint="eastAsia"/>
                <w:lang w:val="en-US" w:eastAsia="zh-CN"/>
              </w:rPr>
              <w:t>Uu</w:t>
            </w:r>
            <w:proofErr w:type="spellEnd"/>
            <w:r>
              <w:rPr>
                <w:rFonts w:hint="eastAsia"/>
                <w:lang w:val="en-US" w:eastAsia="zh-CN"/>
              </w:rPr>
              <w:t xml:space="preserve"> RLC channel with only unidirectional bearer mapping, it is regarded as DRB by default. </w:t>
            </w:r>
          </w:p>
          <w:p w14:paraId="6F1C3FB0" w14:textId="77777777" w:rsidR="00D063BC" w:rsidRDefault="00A73BEE">
            <w:pPr>
              <w:spacing w:after="120"/>
              <w:jc w:val="both"/>
              <w:rPr>
                <w:lang w:val="sv-SE" w:eastAsia="zh-CN"/>
              </w:rPr>
            </w:pPr>
            <w:r>
              <w:rPr>
                <w:rFonts w:hint="eastAsia"/>
                <w:lang w:val="en-US" w:eastAsia="zh-CN"/>
              </w:rPr>
              <w:t xml:space="preserve">Actually, we prefer option-1 and option-2. The spec impact is very small and both solutions are </w:t>
            </w:r>
            <w:proofErr w:type="gramStart"/>
            <w:r>
              <w:rPr>
                <w:rFonts w:hint="eastAsia"/>
                <w:lang w:val="en-US" w:eastAsia="zh-CN"/>
              </w:rPr>
              <w:t>more straightforward and simple</w:t>
            </w:r>
            <w:proofErr w:type="gramEnd"/>
            <w:r>
              <w:rPr>
                <w:rFonts w:hint="eastAsia"/>
                <w:lang w:val="en-US" w:eastAsia="zh-CN"/>
              </w:rPr>
              <w:t xml:space="preserve"> for implementation compared with option-3. For option 1, it only </w:t>
            </w:r>
            <w:proofErr w:type="gramStart"/>
            <w:r>
              <w:rPr>
                <w:rFonts w:hint="eastAsia"/>
                <w:lang w:val="en-US" w:eastAsia="zh-CN"/>
              </w:rPr>
              <w:t>need</w:t>
            </w:r>
            <w:proofErr w:type="gramEnd"/>
            <w:r>
              <w:rPr>
                <w:rFonts w:hint="eastAsia"/>
                <w:lang w:val="en-US" w:eastAsia="zh-CN"/>
              </w:rPr>
              <w:t xml:space="preserve"> one bit indication in RRC </w:t>
            </w:r>
            <w:proofErr w:type="spellStart"/>
            <w:r>
              <w:rPr>
                <w:rFonts w:hint="eastAsia"/>
                <w:lang w:val="en-US" w:eastAsia="zh-CN"/>
              </w:rPr>
              <w:t>signalling</w:t>
            </w:r>
            <w:proofErr w:type="spellEnd"/>
            <w:r>
              <w:rPr>
                <w:rFonts w:hint="eastAsia"/>
                <w:lang w:val="en-US" w:eastAsia="zh-CN"/>
              </w:rPr>
              <w:t xml:space="preserve">. For option-2, the only impact is to leverage one reserved bit.  </w:t>
            </w:r>
          </w:p>
        </w:tc>
      </w:tr>
      <w:tr w:rsidR="00E67FCF" w14:paraId="35E94A13" w14:textId="77777777" w:rsidTr="0064698A">
        <w:tc>
          <w:tcPr>
            <w:tcW w:w="2078" w:type="dxa"/>
          </w:tcPr>
          <w:p w14:paraId="6A0B6557" w14:textId="77777777" w:rsidR="00E67FCF" w:rsidRDefault="00E67FCF" w:rsidP="0064698A">
            <w:pPr>
              <w:spacing w:after="0"/>
              <w:rPr>
                <w:lang w:val="sv-SE" w:eastAsia="zh-CN"/>
              </w:rPr>
            </w:pPr>
            <w:r>
              <w:rPr>
                <w:rFonts w:hint="eastAsia"/>
                <w:lang w:val="sv-SE" w:eastAsia="zh-CN"/>
              </w:rPr>
              <w:lastRenderedPageBreak/>
              <w:t>CMCC</w:t>
            </w:r>
          </w:p>
        </w:tc>
        <w:tc>
          <w:tcPr>
            <w:tcW w:w="1828" w:type="dxa"/>
          </w:tcPr>
          <w:p w14:paraId="523BBB08" w14:textId="77777777" w:rsidR="00E67FCF" w:rsidRDefault="00E67FCF" w:rsidP="0064698A">
            <w:pPr>
              <w:spacing w:after="0"/>
              <w:rPr>
                <w:lang w:val="sv-SE" w:eastAsia="zh-CN"/>
              </w:rPr>
            </w:pPr>
            <w:r>
              <w:rPr>
                <w:rFonts w:hint="eastAsia"/>
                <w:lang w:val="sv-SE" w:eastAsia="zh-CN"/>
              </w:rPr>
              <w:t>3</w:t>
            </w:r>
          </w:p>
        </w:tc>
        <w:tc>
          <w:tcPr>
            <w:tcW w:w="10406" w:type="dxa"/>
          </w:tcPr>
          <w:p w14:paraId="5883087B" w14:textId="77777777" w:rsidR="00E67FCF" w:rsidRDefault="00E67FCF" w:rsidP="0064698A">
            <w:pPr>
              <w:spacing w:after="0"/>
              <w:rPr>
                <w:lang w:val="sv-SE" w:eastAsia="zh-CN"/>
              </w:rPr>
            </w:pPr>
          </w:p>
        </w:tc>
      </w:tr>
      <w:tr w:rsidR="009F3CDC" w14:paraId="2E39B6ED" w14:textId="77777777">
        <w:tc>
          <w:tcPr>
            <w:tcW w:w="2078" w:type="dxa"/>
          </w:tcPr>
          <w:p w14:paraId="51CB8A40" w14:textId="77777777" w:rsidR="009F3CDC" w:rsidRPr="003C4AEA" w:rsidRDefault="009F3CDC" w:rsidP="009F3CDC">
            <w:pPr>
              <w:spacing w:after="0"/>
              <w:rPr>
                <w:rFonts w:eastAsia="Malgun Gothic"/>
                <w:lang w:val="sv-SE" w:eastAsia="ko-KR"/>
              </w:rPr>
            </w:pPr>
            <w:r>
              <w:rPr>
                <w:rFonts w:eastAsia="Malgun Gothic" w:hint="eastAsia"/>
                <w:lang w:val="sv-SE" w:eastAsia="ko-KR"/>
              </w:rPr>
              <w:t>LG</w:t>
            </w:r>
          </w:p>
        </w:tc>
        <w:tc>
          <w:tcPr>
            <w:tcW w:w="1828" w:type="dxa"/>
          </w:tcPr>
          <w:p w14:paraId="0883A0CE" w14:textId="77777777" w:rsidR="009F3CDC" w:rsidRPr="003C4AEA" w:rsidRDefault="009F3CDC" w:rsidP="009F3CDC">
            <w:pPr>
              <w:spacing w:after="0"/>
              <w:rPr>
                <w:rFonts w:eastAsia="Malgun Gothic"/>
                <w:lang w:val="sv-SE" w:eastAsia="ko-KR"/>
              </w:rPr>
            </w:pPr>
            <w:r>
              <w:rPr>
                <w:rFonts w:eastAsia="Malgun Gothic" w:hint="eastAsia"/>
                <w:lang w:val="sv-SE" w:eastAsia="ko-KR"/>
              </w:rPr>
              <w:t>3</w:t>
            </w:r>
          </w:p>
        </w:tc>
        <w:tc>
          <w:tcPr>
            <w:tcW w:w="10406" w:type="dxa"/>
          </w:tcPr>
          <w:p w14:paraId="3CBCB35C" w14:textId="77777777" w:rsidR="009F3CDC" w:rsidRDefault="009F3CDC" w:rsidP="009F3CDC">
            <w:pPr>
              <w:spacing w:after="120"/>
              <w:jc w:val="both"/>
              <w:rPr>
                <w:lang w:val="en-US" w:eastAsia="zh-CN"/>
              </w:rPr>
            </w:pPr>
          </w:p>
        </w:tc>
      </w:tr>
      <w:tr w:rsidR="008A37E4" w14:paraId="6E45D31B" w14:textId="77777777">
        <w:tc>
          <w:tcPr>
            <w:tcW w:w="2078" w:type="dxa"/>
          </w:tcPr>
          <w:p w14:paraId="7A3923B4" w14:textId="4D282454" w:rsidR="008A37E4" w:rsidRDefault="008A37E4" w:rsidP="009F3CDC">
            <w:pPr>
              <w:spacing w:after="0"/>
              <w:rPr>
                <w:rFonts w:eastAsia="Malgun Gothic"/>
                <w:lang w:val="sv-SE" w:eastAsia="ko-KR"/>
              </w:rPr>
            </w:pPr>
            <w:r>
              <w:rPr>
                <w:rFonts w:eastAsia="Malgun Gothic"/>
                <w:lang w:val="sv-SE" w:eastAsia="ko-KR"/>
              </w:rPr>
              <w:t>InterDigital</w:t>
            </w:r>
          </w:p>
        </w:tc>
        <w:tc>
          <w:tcPr>
            <w:tcW w:w="1828" w:type="dxa"/>
          </w:tcPr>
          <w:p w14:paraId="7D1BBC47" w14:textId="18068E9F" w:rsidR="008A37E4" w:rsidRDefault="008A37E4" w:rsidP="009F3CDC">
            <w:pPr>
              <w:spacing w:after="0"/>
              <w:rPr>
                <w:rFonts w:eastAsia="Malgun Gothic"/>
                <w:lang w:val="sv-SE" w:eastAsia="ko-KR"/>
              </w:rPr>
            </w:pPr>
            <w:r>
              <w:rPr>
                <w:rFonts w:eastAsia="Malgun Gothic"/>
                <w:lang w:val="sv-SE" w:eastAsia="ko-KR"/>
              </w:rPr>
              <w:t>3</w:t>
            </w:r>
          </w:p>
        </w:tc>
        <w:tc>
          <w:tcPr>
            <w:tcW w:w="10406" w:type="dxa"/>
          </w:tcPr>
          <w:p w14:paraId="2C12F4CB" w14:textId="77777777" w:rsidR="008A37E4" w:rsidRDefault="008A37E4" w:rsidP="009F3CDC">
            <w:pPr>
              <w:spacing w:after="120"/>
              <w:jc w:val="both"/>
              <w:rPr>
                <w:lang w:val="en-US" w:eastAsia="zh-CN"/>
              </w:rPr>
            </w:pPr>
          </w:p>
        </w:tc>
      </w:tr>
      <w:tr w:rsidR="0074069A" w14:paraId="0A148722" w14:textId="77777777">
        <w:tc>
          <w:tcPr>
            <w:tcW w:w="2078" w:type="dxa"/>
          </w:tcPr>
          <w:p w14:paraId="46DC8649" w14:textId="00346370" w:rsidR="0074069A" w:rsidRDefault="0074069A" w:rsidP="0074069A">
            <w:pPr>
              <w:spacing w:after="0"/>
              <w:rPr>
                <w:rFonts w:eastAsia="Malgun Gothic"/>
                <w:lang w:val="sv-SE" w:eastAsia="ko-KR"/>
              </w:rPr>
            </w:pPr>
            <w:r>
              <w:rPr>
                <w:lang w:val="sv-SE" w:eastAsia="zh-CN"/>
              </w:rPr>
              <w:t>Xiaomi</w:t>
            </w:r>
          </w:p>
        </w:tc>
        <w:tc>
          <w:tcPr>
            <w:tcW w:w="1828" w:type="dxa"/>
          </w:tcPr>
          <w:p w14:paraId="15186687" w14:textId="74D76034" w:rsidR="0074069A" w:rsidRDefault="0074069A" w:rsidP="0074069A">
            <w:pPr>
              <w:spacing w:after="0"/>
              <w:rPr>
                <w:rFonts w:eastAsia="Malgun Gothic"/>
                <w:lang w:val="sv-SE" w:eastAsia="ko-KR"/>
              </w:rPr>
            </w:pPr>
            <w:r>
              <w:rPr>
                <w:lang w:val="sv-SE" w:eastAsia="zh-CN"/>
              </w:rPr>
              <w:t>3</w:t>
            </w:r>
          </w:p>
        </w:tc>
        <w:tc>
          <w:tcPr>
            <w:tcW w:w="10406" w:type="dxa"/>
          </w:tcPr>
          <w:p w14:paraId="642211DF" w14:textId="0592A4A8" w:rsidR="0074069A" w:rsidRDefault="0074069A" w:rsidP="0074069A">
            <w:pPr>
              <w:spacing w:after="120"/>
              <w:jc w:val="both"/>
              <w:rPr>
                <w:lang w:val="en-US" w:eastAsia="zh-CN"/>
              </w:rPr>
            </w:pPr>
            <w:r>
              <w:rPr>
                <w:lang w:val="sv-SE" w:eastAsia="zh-CN"/>
              </w:rPr>
              <w:t>Agree that the mapping should be down to gNB configuration.</w:t>
            </w:r>
          </w:p>
        </w:tc>
      </w:tr>
      <w:tr w:rsidR="006E3D7B" w14:paraId="20BB92C4" w14:textId="77777777">
        <w:tc>
          <w:tcPr>
            <w:tcW w:w="2078" w:type="dxa"/>
          </w:tcPr>
          <w:p w14:paraId="55190A41" w14:textId="594CB5C8" w:rsidR="006E3D7B" w:rsidRDefault="006E3D7B" w:rsidP="0074069A">
            <w:pPr>
              <w:spacing w:after="0"/>
              <w:rPr>
                <w:lang w:val="sv-SE" w:eastAsia="zh-CN"/>
              </w:rPr>
            </w:pPr>
            <w:r>
              <w:rPr>
                <w:lang w:val="sv-SE" w:eastAsia="zh-CN"/>
              </w:rPr>
              <w:t>Samsung</w:t>
            </w:r>
          </w:p>
        </w:tc>
        <w:tc>
          <w:tcPr>
            <w:tcW w:w="1828" w:type="dxa"/>
          </w:tcPr>
          <w:p w14:paraId="3CAB3AF4" w14:textId="097BADD7" w:rsidR="006E3D7B" w:rsidRDefault="00E51E1C" w:rsidP="0074069A">
            <w:pPr>
              <w:spacing w:after="0"/>
              <w:rPr>
                <w:lang w:val="sv-SE" w:eastAsia="zh-CN"/>
              </w:rPr>
            </w:pPr>
            <w:r>
              <w:rPr>
                <w:lang w:val="sv-SE" w:eastAsia="zh-CN"/>
              </w:rPr>
              <w:t>See comment</w:t>
            </w:r>
          </w:p>
        </w:tc>
        <w:tc>
          <w:tcPr>
            <w:tcW w:w="10406" w:type="dxa"/>
          </w:tcPr>
          <w:p w14:paraId="30434527" w14:textId="77777777" w:rsidR="006E3D7B" w:rsidRDefault="00E51E1C" w:rsidP="003F508F">
            <w:pPr>
              <w:spacing w:after="120"/>
              <w:jc w:val="both"/>
              <w:rPr>
                <w:lang w:val="sv-SE" w:eastAsia="zh-CN"/>
              </w:rPr>
            </w:pPr>
            <w:r>
              <w:rPr>
                <w:lang w:val="sv-SE" w:eastAsia="zh-CN"/>
              </w:rPr>
              <w:t>Different RLC channels are indeed to be used for SRBs and DRBs, as previously agreed; however this is fully within the NW control when configuring the mapping. Is the idea here that the Relay UE will autonomously decide which bearer goes onto which RLC channel, depending on the CHOICE type?</w:t>
            </w:r>
          </w:p>
          <w:p w14:paraId="1001663B" w14:textId="4FAF4E69" w:rsidR="00BB71EC" w:rsidRDefault="00BB71EC" w:rsidP="003F508F">
            <w:pPr>
              <w:spacing w:after="120"/>
              <w:jc w:val="both"/>
              <w:rPr>
                <w:lang w:val="sv-SE" w:eastAsia="zh-CN"/>
              </w:rPr>
            </w:pPr>
            <w:r>
              <w:rPr>
                <w:rFonts w:hint="eastAsia"/>
                <w:lang w:val="sv-SE" w:eastAsia="zh-CN"/>
              </w:rPr>
              <w:t>[</w:t>
            </w:r>
            <w:r>
              <w:rPr>
                <w:lang w:val="sv-SE" w:eastAsia="zh-CN"/>
              </w:rPr>
              <w:t>Rapp] the egress RLC channel is still under network control, the Q is just for relay UE to base on what to know the incoming PDU is for DRB or SRB. The majority view is basing on the egress RLC channel configuration to judge the ingress RLC channel.</w:t>
            </w:r>
          </w:p>
        </w:tc>
      </w:tr>
    </w:tbl>
    <w:p w14:paraId="772B6827" w14:textId="77777777" w:rsidR="00D063BC" w:rsidRDefault="00D063BC">
      <w:pPr>
        <w:rPr>
          <w:lang w:eastAsia="zh-CN"/>
        </w:rPr>
      </w:pPr>
    </w:p>
    <w:p w14:paraId="57479A00" w14:textId="77777777" w:rsidR="00D063BC" w:rsidRDefault="00A73BEE">
      <w:pPr>
        <w:spacing w:before="180" w:after="0"/>
        <w:rPr>
          <w:b/>
          <w:lang w:eastAsia="zh-CN"/>
        </w:rPr>
      </w:pPr>
      <w:bookmarkStart w:id="1" w:name="OLE_LINK2"/>
      <w:bookmarkStart w:id="2" w:name="OLE_LINK1"/>
      <w:r>
        <w:rPr>
          <w:b/>
          <w:lang w:eastAsia="zh-CN"/>
        </w:rPr>
        <w:br w:type="page"/>
      </w:r>
    </w:p>
    <w:p w14:paraId="70EBD953" w14:textId="77777777" w:rsidR="00D063BC" w:rsidRDefault="00D063BC">
      <w:pPr>
        <w:spacing w:before="180" w:after="0"/>
        <w:rPr>
          <w:lang w:eastAsia="zh-CN"/>
        </w:rPr>
        <w:sectPr w:rsidR="00D063BC">
          <w:footnotePr>
            <w:numRestart w:val="eachSect"/>
          </w:footnotePr>
          <w:pgSz w:w="16840" w:h="11907" w:orient="landscape"/>
          <w:pgMar w:top="1134" w:right="1418" w:bottom="1134" w:left="1134" w:header="680" w:footer="567" w:gutter="0"/>
          <w:cols w:space="720"/>
        </w:sectPr>
      </w:pPr>
    </w:p>
    <w:p w14:paraId="22FD3180" w14:textId="77777777" w:rsidR="00D063BC" w:rsidRDefault="00A73BEE">
      <w:pPr>
        <w:pStyle w:val="1"/>
        <w:spacing w:line="276" w:lineRule="auto"/>
        <w:jc w:val="both"/>
        <w:rPr>
          <w:lang w:eastAsia="zh-CN"/>
        </w:rPr>
      </w:pPr>
      <w:r>
        <w:rPr>
          <w:lang w:eastAsia="zh-CN"/>
        </w:rPr>
        <w:lastRenderedPageBreak/>
        <w:t>Summary</w:t>
      </w:r>
    </w:p>
    <w:bookmarkEnd w:id="0"/>
    <w:bookmarkEnd w:id="1"/>
    <w:bookmarkEnd w:id="2"/>
    <w:p w14:paraId="1E1FB4FA" w14:textId="77777777" w:rsidR="00BB71EC" w:rsidRPr="003A785D" w:rsidRDefault="00BB71EC" w:rsidP="00BB71EC">
      <w:pPr>
        <w:spacing w:beforeLines="50" w:before="120"/>
        <w:rPr>
          <w:lang w:val="sv-SE" w:eastAsia="zh-CN"/>
        </w:rPr>
      </w:pPr>
      <w:r w:rsidRPr="003A785D">
        <w:rPr>
          <w:lang w:val="sv-SE" w:eastAsia="zh-CN"/>
        </w:rPr>
        <w:t>For Q1, all companies agree.</w:t>
      </w:r>
    </w:p>
    <w:p w14:paraId="416E98A3" w14:textId="749B576D" w:rsidR="00BB71EC" w:rsidRDefault="00BB71EC" w:rsidP="00BB71EC">
      <w:pPr>
        <w:spacing w:beforeLines="50" w:before="120"/>
        <w:rPr>
          <w:b/>
          <w:lang w:val="sv-SE" w:eastAsia="zh-CN"/>
        </w:rPr>
      </w:pPr>
      <w:r w:rsidRPr="007D3748">
        <w:rPr>
          <w:b/>
          <w:lang w:val="sv-SE" w:eastAsia="zh-CN"/>
        </w:rPr>
        <w:t>Recommendation 1</w:t>
      </w:r>
      <w:r>
        <w:rPr>
          <w:b/>
          <w:lang w:val="sv-SE" w:eastAsia="zh-CN"/>
        </w:rPr>
        <w:t xml:space="preserve"> </w:t>
      </w:r>
      <w:r w:rsidRPr="003A785D">
        <w:rPr>
          <w:b/>
          <w:highlight w:val="green"/>
          <w:lang w:val="sv-SE" w:eastAsia="zh-CN"/>
        </w:rPr>
        <w:t>[1</w:t>
      </w:r>
      <w:r>
        <w:rPr>
          <w:b/>
          <w:highlight w:val="green"/>
          <w:lang w:val="sv-SE" w:eastAsia="zh-CN"/>
        </w:rPr>
        <w:t>9</w:t>
      </w:r>
      <w:r w:rsidRPr="003A785D">
        <w:rPr>
          <w:b/>
          <w:highlight w:val="green"/>
          <w:lang w:val="sv-SE" w:eastAsia="zh-CN"/>
        </w:rPr>
        <w:t>/1</w:t>
      </w:r>
      <w:r>
        <w:rPr>
          <w:b/>
          <w:highlight w:val="green"/>
          <w:lang w:val="sv-SE" w:eastAsia="zh-CN"/>
        </w:rPr>
        <w:t>9</w:t>
      </w:r>
      <w:r w:rsidRPr="003A785D">
        <w:rPr>
          <w:b/>
          <w:highlight w:val="green"/>
          <w:lang w:val="sv-SE" w:eastAsia="zh-CN"/>
        </w:rPr>
        <w:t>]</w:t>
      </w:r>
      <w:r w:rsidRPr="007D3748">
        <w:rPr>
          <w:b/>
          <w:lang w:val="sv-SE" w:eastAsia="zh-CN"/>
        </w:rPr>
        <w:t>: RAN2 confirm the working assumption of ”</w:t>
      </w:r>
      <w:r w:rsidRPr="007D3748">
        <w:rPr>
          <w:b/>
        </w:rPr>
        <w:t xml:space="preserve"> </w:t>
      </w:r>
      <w:r w:rsidRPr="007D3748">
        <w:rPr>
          <w:b/>
          <w:lang w:val="sv-SE" w:eastAsia="zh-CN"/>
        </w:rPr>
        <w:t>Remote local UE ID is 8 bits.”</w:t>
      </w:r>
    </w:p>
    <w:p w14:paraId="4AE2796F" w14:textId="77777777" w:rsidR="00BB71EC" w:rsidRPr="003A785D" w:rsidRDefault="00BB71EC" w:rsidP="00BB71EC">
      <w:pPr>
        <w:spacing w:beforeLines="50" w:before="120"/>
        <w:rPr>
          <w:lang w:val="sv-SE" w:eastAsia="zh-CN"/>
        </w:rPr>
      </w:pPr>
      <w:r w:rsidRPr="003A785D">
        <w:rPr>
          <w:lang w:val="sv-SE" w:eastAsia="zh-CN"/>
        </w:rPr>
        <w:t>For Q2, all companies agree.</w:t>
      </w:r>
    </w:p>
    <w:p w14:paraId="6D597774" w14:textId="165A4D79" w:rsidR="00BB71EC" w:rsidRDefault="00BB71EC" w:rsidP="00BB71EC">
      <w:pPr>
        <w:spacing w:beforeLines="50" w:before="120"/>
        <w:rPr>
          <w:b/>
          <w:lang w:val="sv-SE" w:eastAsia="zh-CN"/>
        </w:rPr>
      </w:pPr>
      <w:r w:rsidRPr="005E66CC">
        <w:rPr>
          <w:rFonts w:hint="eastAsia"/>
          <w:b/>
          <w:lang w:val="sv-SE" w:eastAsia="zh-CN"/>
        </w:rPr>
        <w:t>R</w:t>
      </w:r>
      <w:r w:rsidRPr="005E66CC">
        <w:rPr>
          <w:b/>
          <w:lang w:val="sv-SE" w:eastAsia="zh-CN"/>
        </w:rPr>
        <w:t xml:space="preserve">ecommendation </w:t>
      </w:r>
      <w:r>
        <w:rPr>
          <w:b/>
          <w:lang w:val="sv-SE" w:eastAsia="zh-CN"/>
        </w:rPr>
        <w:t xml:space="preserve">2 </w:t>
      </w:r>
      <w:r w:rsidRPr="003A785D">
        <w:rPr>
          <w:b/>
          <w:highlight w:val="green"/>
          <w:lang w:val="sv-SE" w:eastAsia="zh-CN"/>
        </w:rPr>
        <w:t>[1</w:t>
      </w:r>
      <w:r>
        <w:rPr>
          <w:b/>
          <w:highlight w:val="green"/>
          <w:lang w:val="sv-SE" w:eastAsia="zh-CN"/>
        </w:rPr>
        <w:t>9</w:t>
      </w:r>
      <w:r w:rsidRPr="003A785D">
        <w:rPr>
          <w:b/>
          <w:highlight w:val="green"/>
          <w:lang w:val="sv-SE" w:eastAsia="zh-CN"/>
        </w:rPr>
        <w:t>/1</w:t>
      </w:r>
      <w:r>
        <w:rPr>
          <w:b/>
          <w:highlight w:val="green"/>
          <w:lang w:val="sv-SE" w:eastAsia="zh-CN"/>
        </w:rPr>
        <w:t>9</w:t>
      </w:r>
      <w:r w:rsidRPr="003A785D">
        <w:rPr>
          <w:b/>
          <w:highlight w:val="green"/>
          <w:lang w:val="sv-SE" w:eastAsia="zh-CN"/>
        </w:rPr>
        <w:t>]</w:t>
      </w:r>
      <w:r w:rsidRPr="005E66CC">
        <w:rPr>
          <w:b/>
          <w:lang w:val="sv-SE" w:eastAsia="zh-CN"/>
        </w:rPr>
        <w:t>: RAN2 confirm the working assumption of ”</w:t>
      </w:r>
      <w:r w:rsidRPr="008E0701">
        <w:t xml:space="preserve"> </w:t>
      </w:r>
      <w:r w:rsidRPr="008E0701">
        <w:rPr>
          <w:b/>
        </w:rPr>
        <w:t>Remote UE ID is always present in PC5 adaptation layer header.</w:t>
      </w:r>
      <w:r w:rsidRPr="005E66CC">
        <w:rPr>
          <w:b/>
          <w:lang w:val="sv-SE" w:eastAsia="zh-CN"/>
        </w:rPr>
        <w:t>”</w:t>
      </w:r>
    </w:p>
    <w:p w14:paraId="1C489F12" w14:textId="42CBFA70" w:rsidR="00BB71EC" w:rsidRPr="003A785D" w:rsidRDefault="00BB71EC" w:rsidP="00BB71EC">
      <w:pPr>
        <w:spacing w:beforeLines="50" w:before="120"/>
        <w:rPr>
          <w:lang w:val="sv-SE" w:eastAsia="zh-CN"/>
        </w:rPr>
      </w:pPr>
      <w:r w:rsidRPr="003A785D">
        <w:rPr>
          <w:lang w:val="sv-SE" w:eastAsia="zh-CN"/>
        </w:rPr>
        <w:t>For Q3-1a, all companies agree with 3a. Furthermore, 1</w:t>
      </w:r>
      <w:r>
        <w:rPr>
          <w:lang w:val="sv-SE" w:eastAsia="zh-CN"/>
        </w:rPr>
        <w:t>7</w:t>
      </w:r>
      <w:r w:rsidRPr="003A785D">
        <w:rPr>
          <w:lang w:val="sv-SE" w:eastAsia="zh-CN"/>
        </w:rPr>
        <w:t>/</w:t>
      </w:r>
      <w:r>
        <w:rPr>
          <w:lang w:val="sv-SE" w:eastAsia="zh-CN"/>
        </w:rPr>
        <w:t>19</w:t>
      </w:r>
      <w:r w:rsidRPr="003A785D">
        <w:rPr>
          <w:lang w:val="sv-SE" w:eastAsia="zh-CN"/>
        </w:rPr>
        <w:t xml:space="preserve"> support to report either 1a or 2b, yet the view on selecting which one is diverse, i.e., 1a vs 2b is </w:t>
      </w:r>
      <w:r>
        <w:rPr>
          <w:lang w:val="sv-SE" w:eastAsia="zh-CN"/>
        </w:rPr>
        <w:t>10</w:t>
      </w:r>
      <w:r w:rsidRPr="003A785D">
        <w:rPr>
          <w:lang w:val="sv-SE" w:eastAsia="zh-CN"/>
        </w:rPr>
        <w:t xml:space="preserve"> vs. </w:t>
      </w:r>
      <w:r>
        <w:rPr>
          <w:lang w:val="sv-SE" w:eastAsia="zh-CN"/>
        </w:rPr>
        <w:t>8 (including CATT whose comment lean towards 2b)</w:t>
      </w:r>
      <w:r w:rsidRPr="003A785D">
        <w:rPr>
          <w:lang w:val="sv-SE" w:eastAsia="zh-CN"/>
        </w:rPr>
        <w:t>. Moderator offline with proponent of 1a, and would like to suggest the following WF.</w:t>
      </w:r>
    </w:p>
    <w:p w14:paraId="290B27D1" w14:textId="0796D775" w:rsidR="00BB71EC" w:rsidRDefault="00BB71EC" w:rsidP="00BB71EC">
      <w:pPr>
        <w:spacing w:beforeLines="50" w:before="120"/>
        <w:rPr>
          <w:b/>
          <w:lang w:eastAsia="zh-CN"/>
        </w:rPr>
      </w:pPr>
      <w:r>
        <w:rPr>
          <w:b/>
          <w:lang w:val="sv-SE" w:eastAsia="zh-CN"/>
        </w:rPr>
        <w:t xml:space="preserve">Recommendation 3-1a-1 </w:t>
      </w:r>
      <w:r w:rsidRPr="00141913">
        <w:rPr>
          <w:b/>
          <w:highlight w:val="green"/>
          <w:lang w:eastAsia="zh-CN"/>
        </w:rPr>
        <w:t>[1</w:t>
      </w:r>
      <w:r>
        <w:rPr>
          <w:b/>
          <w:highlight w:val="green"/>
          <w:lang w:eastAsia="zh-CN"/>
        </w:rPr>
        <w:t>9</w:t>
      </w:r>
      <w:r w:rsidRPr="00141913">
        <w:rPr>
          <w:b/>
          <w:highlight w:val="green"/>
          <w:lang w:eastAsia="zh-CN"/>
        </w:rPr>
        <w:t>/1</w:t>
      </w:r>
      <w:r>
        <w:rPr>
          <w:b/>
          <w:highlight w:val="green"/>
          <w:lang w:eastAsia="zh-CN"/>
        </w:rPr>
        <w:t>9</w:t>
      </w:r>
      <w:r w:rsidRPr="00141913">
        <w:rPr>
          <w:b/>
          <w:highlight w:val="green"/>
          <w:lang w:eastAsia="zh-CN"/>
        </w:rPr>
        <w:t>]</w:t>
      </w:r>
      <w:r>
        <w:rPr>
          <w:b/>
          <w:lang w:val="sv-SE" w:eastAsia="zh-CN"/>
        </w:rPr>
        <w:t xml:space="preserve">: </w:t>
      </w:r>
      <w:r w:rsidRPr="005C43FB">
        <w:rPr>
          <w:b/>
          <w:lang w:eastAsia="zh-CN"/>
        </w:rPr>
        <w:t xml:space="preserve">L2 relay UE report source </w:t>
      </w:r>
      <w:r>
        <w:rPr>
          <w:b/>
          <w:lang w:eastAsia="zh-CN"/>
        </w:rPr>
        <w:t xml:space="preserve">L2 </w:t>
      </w:r>
      <w:r w:rsidRPr="005C43FB">
        <w:rPr>
          <w:b/>
          <w:lang w:eastAsia="zh-CN"/>
        </w:rPr>
        <w:t>ID of relay-related discovery transmission</w:t>
      </w:r>
      <w:r>
        <w:rPr>
          <w:b/>
          <w:lang w:eastAsia="zh-CN"/>
        </w:rPr>
        <w:t xml:space="preserve"> to gNB.</w:t>
      </w:r>
    </w:p>
    <w:p w14:paraId="2C035232" w14:textId="31903C04" w:rsidR="00BB71EC" w:rsidRDefault="00BB71EC" w:rsidP="00BB71EC">
      <w:pPr>
        <w:spacing w:beforeLines="50" w:before="120"/>
        <w:rPr>
          <w:b/>
          <w:lang w:eastAsia="zh-CN"/>
        </w:rPr>
      </w:pPr>
      <w:bookmarkStart w:id="3" w:name="_Hlk95850455"/>
      <w:r>
        <w:rPr>
          <w:b/>
          <w:lang w:val="sv-SE" w:eastAsia="zh-CN"/>
        </w:rPr>
        <w:t xml:space="preserve">Recommendation 3-1a-2 </w:t>
      </w:r>
      <w:r w:rsidRPr="003A785D">
        <w:rPr>
          <w:b/>
          <w:highlight w:val="yellow"/>
          <w:lang w:val="sv-SE" w:eastAsia="zh-CN"/>
        </w:rPr>
        <w:t>[?/1</w:t>
      </w:r>
      <w:r>
        <w:rPr>
          <w:b/>
          <w:highlight w:val="yellow"/>
          <w:lang w:val="sv-SE" w:eastAsia="zh-CN"/>
        </w:rPr>
        <w:t>9</w:t>
      </w:r>
      <w:r w:rsidRPr="003A785D">
        <w:rPr>
          <w:b/>
          <w:highlight w:val="yellow"/>
          <w:lang w:val="sv-SE" w:eastAsia="zh-CN"/>
        </w:rPr>
        <w:t>]</w:t>
      </w:r>
      <w:r>
        <w:rPr>
          <w:b/>
          <w:lang w:val="sv-SE" w:eastAsia="zh-CN"/>
        </w:rPr>
        <w:t xml:space="preserve">: RAN2 discuss whether </w:t>
      </w:r>
      <w:r>
        <w:rPr>
          <w:b/>
          <w:lang w:eastAsia="zh-CN"/>
        </w:rPr>
        <w:t xml:space="preserve">to report 1) </w:t>
      </w:r>
      <w:r w:rsidRPr="005C43FB">
        <w:rPr>
          <w:b/>
          <w:lang w:eastAsia="zh-CN"/>
        </w:rPr>
        <w:t xml:space="preserve">source </w:t>
      </w:r>
      <w:r>
        <w:rPr>
          <w:b/>
          <w:lang w:eastAsia="zh-CN"/>
        </w:rPr>
        <w:t xml:space="preserve">L2 </w:t>
      </w:r>
      <w:r w:rsidRPr="005C43FB">
        <w:rPr>
          <w:b/>
          <w:lang w:eastAsia="zh-CN"/>
        </w:rPr>
        <w:t>ID to be used to establish PC5 link with L2 relay UE</w:t>
      </w:r>
      <w:r>
        <w:rPr>
          <w:b/>
          <w:lang w:eastAsia="zh-CN"/>
        </w:rPr>
        <w:t xml:space="preserve"> (i.e., used to send DCR message) or 2) </w:t>
      </w:r>
      <w:r w:rsidRPr="005C43FB">
        <w:rPr>
          <w:b/>
          <w:lang w:eastAsia="zh-CN"/>
        </w:rPr>
        <w:t xml:space="preserve">source </w:t>
      </w:r>
      <w:r>
        <w:rPr>
          <w:b/>
          <w:lang w:eastAsia="zh-CN"/>
        </w:rPr>
        <w:t xml:space="preserve">L2 </w:t>
      </w:r>
      <w:r w:rsidRPr="005C43FB">
        <w:rPr>
          <w:b/>
          <w:lang w:eastAsia="zh-CN"/>
        </w:rPr>
        <w:t>ID of relay-related discovery transmission</w:t>
      </w:r>
      <w:r>
        <w:rPr>
          <w:b/>
          <w:lang w:eastAsia="zh-CN"/>
        </w:rPr>
        <w:t xml:space="preserve"> to </w:t>
      </w:r>
      <w:proofErr w:type="spellStart"/>
      <w:r>
        <w:rPr>
          <w:b/>
          <w:lang w:eastAsia="zh-CN"/>
        </w:rPr>
        <w:t>gNB</w:t>
      </w:r>
      <w:proofErr w:type="spellEnd"/>
      <w:r w:rsidR="007227E8">
        <w:rPr>
          <w:b/>
          <w:lang w:eastAsia="zh-CN"/>
        </w:rPr>
        <w:t xml:space="preserve"> (by assuming it is also the source L2 ID used to send DCR message</w:t>
      </w:r>
      <w:r w:rsidR="00E2028A">
        <w:rPr>
          <w:b/>
          <w:lang w:eastAsia="zh-CN"/>
        </w:rPr>
        <w:t xml:space="preserve"> for model-B discovery is used</w:t>
      </w:r>
      <w:r w:rsidR="007227E8">
        <w:rPr>
          <w:b/>
          <w:lang w:eastAsia="zh-CN"/>
        </w:rPr>
        <w:t>)</w:t>
      </w:r>
      <w:r>
        <w:rPr>
          <w:b/>
          <w:lang w:eastAsia="zh-CN"/>
        </w:rPr>
        <w:t>. And if the latter one is adopted, RAN2 discuss how to handle the case where model-A discovery is used by relay UE.</w:t>
      </w:r>
    </w:p>
    <w:bookmarkEnd w:id="3"/>
    <w:p w14:paraId="167516C4" w14:textId="77777777" w:rsidR="00BB71EC" w:rsidRDefault="00BB71EC" w:rsidP="00BB71EC">
      <w:pPr>
        <w:spacing w:beforeLines="50" w:before="120"/>
        <w:rPr>
          <w:lang w:eastAsia="zh-CN"/>
        </w:rPr>
      </w:pPr>
      <w:r w:rsidRPr="003A785D">
        <w:rPr>
          <w:lang w:eastAsia="zh-CN"/>
        </w:rPr>
        <w:t>For Q3-1b, all companies agree no need for source ID report in case of L3-relay, so no need for proposal.</w:t>
      </w:r>
    </w:p>
    <w:p w14:paraId="24F72570" w14:textId="2133F62B" w:rsidR="00BB71EC" w:rsidRPr="003A785D" w:rsidRDefault="00BB71EC" w:rsidP="00BB71EC">
      <w:pPr>
        <w:spacing w:beforeLines="50" w:before="120"/>
        <w:rPr>
          <w:lang w:eastAsia="zh-CN"/>
        </w:rPr>
      </w:pPr>
      <w:r>
        <w:rPr>
          <w:rFonts w:hint="eastAsia"/>
          <w:lang w:eastAsia="zh-CN"/>
        </w:rPr>
        <w:t>F</w:t>
      </w:r>
      <w:r>
        <w:rPr>
          <w:lang w:eastAsia="zh-CN"/>
        </w:rPr>
        <w:t xml:space="preserve">or Q3-1c, majority view [11/19] is no further left issues. The others mainly propose to clarify the initiation condition for source ID report, including when the L2 relaying / discovery is initiated, and the source ID is updated. Moderator understand it can be handled in running CR discussion. </w:t>
      </w:r>
    </w:p>
    <w:p w14:paraId="3863F10F" w14:textId="41A23F9B" w:rsidR="00BB71EC" w:rsidRPr="00955F86" w:rsidRDefault="00BB71EC" w:rsidP="00BB71EC">
      <w:pPr>
        <w:spacing w:beforeLines="50" w:before="120"/>
        <w:rPr>
          <w:b/>
          <w:lang w:eastAsia="zh-CN"/>
        </w:rPr>
      </w:pPr>
      <w:r>
        <w:rPr>
          <w:rFonts w:hint="eastAsia"/>
          <w:b/>
          <w:lang w:eastAsia="zh-CN"/>
        </w:rPr>
        <w:t>R</w:t>
      </w:r>
      <w:r>
        <w:rPr>
          <w:b/>
          <w:lang w:eastAsia="zh-CN"/>
        </w:rPr>
        <w:t xml:space="preserve">ecommendation 3-1c </w:t>
      </w:r>
      <w:r w:rsidRPr="003A785D">
        <w:rPr>
          <w:b/>
          <w:highlight w:val="yellow"/>
          <w:lang w:eastAsia="zh-CN"/>
        </w:rPr>
        <w:t>[?/1</w:t>
      </w:r>
      <w:r>
        <w:rPr>
          <w:b/>
          <w:highlight w:val="yellow"/>
          <w:lang w:eastAsia="zh-CN"/>
        </w:rPr>
        <w:t>9</w:t>
      </w:r>
      <w:r w:rsidRPr="003A785D">
        <w:rPr>
          <w:b/>
          <w:highlight w:val="yellow"/>
          <w:lang w:eastAsia="zh-CN"/>
        </w:rPr>
        <w:t>]</w:t>
      </w:r>
      <w:r>
        <w:rPr>
          <w:b/>
          <w:lang w:eastAsia="zh-CN"/>
        </w:rPr>
        <w:t>: Relying RRC running-CR discussion on how to specify the initiation condition for source L2 ID reporting</w:t>
      </w:r>
      <w:r w:rsidR="00C25D5A">
        <w:rPr>
          <w:b/>
          <w:lang w:eastAsia="zh-CN"/>
        </w:rPr>
        <w:t>, at least including when source L2 ID is updated</w:t>
      </w:r>
      <w:r>
        <w:rPr>
          <w:b/>
          <w:lang w:eastAsia="zh-CN"/>
        </w:rPr>
        <w:t>.</w:t>
      </w:r>
    </w:p>
    <w:p w14:paraId="6D23AF34" w14:textId="226F2642" w:rsidR="00BB71EC" w:rsidRPr="003A785D" w:rsidRDefault="00BB71EC" w:rsidP="00BB71EC">
      <w:pPr>
        <w:spacing w:beforeLines="50" w:before="120"/>
        <w:rPr>
          <w:lang w:val="sv-SE" w:eastAsia="zh-CN"/>
        </w:rPr>
      </w:pPr>
      <w:r w:rsidRPr="003A785D">
        <w:rPr>
          <w:lang w:val="sv-SE" w:eastAsia="zh-CN"/>
        </w:rPr>
        <w:t>For Q3-2a, clear majority support the options except 2 [1</w:t>
      </w:r>
      <w:r>
        <w:rPr>
          <w:lang w:val="sv-SE" w:eastAsia="zh-CN"/>
        </w:rPr>
        <w:t>8</w:t>
      </w:r>
      <w:r w:rsidRPr="003A785D">
        <w:rPr>
          <w:lang w:val="sv-SE" w:eastAsia="zh-CN"/>
        </w:rPr>
        <w:t>/1</w:t>
      </w:r>
      <w:r>
        <w:rPr>
          <w:lang w:val="sv-SE" w:eastAsia="zh-CN"/>
        </w:rPr>
        <w:t>9</w:t>
      </w:r>
      <w:r w:rsidRPr="003A785D">
        <w:rPr>
          <w:lang w:val="sv-SE" w:eastAsia="zh-CN"/>
        </w:rPr>
        <w:t>].</w:t>
      </w:r>
    </w:p>
    <w:p w14:paraId="0D05472B" w14:textId="143A81D6" w:rsidR="00BB71EC" w:rsidRPr="005C43FB" w:rsidRDefault="00BB71EC" w:rsidP="00BB71EC">
      <w:pPr>
        <w:spacing w:beforeLines="50" w:before="120"/>
        <w:rPr>
          <w:b/>
          <w:lang w:val="sv-SE" w:eastAsia="zh-CN"/>
        </w:rPr>
      </w:pPr>
      <w:r>
        <w:rPr>
          <w:rFonts w:hint="eastAsia"/>
          <w:b/>
          <w:lang w:val="sv-SE" w:eastAsia="zh-CN"/>
        </w:rPr>
        <w:t>R</w:t>
      </w:r>
      <w:r>
        <w:rPr>
          <w:b/>
          <w:lang w:val="sv-SE" w:eastAsia="zh-CN"/>
        </w:rPr>
        <w:t xml:space="preserve">ecommendation 3-2a </w:t>
      </w:r>
      <w:r w:rsidRPr="003A785D">
        <w:rPr>
          <w:b/>
          <w:highlight w:val="green"/>
          <w:lang w:val="sv-SE" w:eastAsia="zh-CN"/>
        </w:rPr>
        <w:t>[1</w:t>
      </w:r>
      <w:r>
        <w:rPr>
          <w:b/>
          <w:highlight w:val="green"/>
          <w:lang w:val="sv-SE" w:eastAsia="zh-CN"/>
        </w:rPr>
        <w:t>8</w:t>
      </w:r>
      <w:r w:rsidRPr="003A785D">
        <w:rPr>
          <w:b/>
          <w:highlight w:val="green"/>
          <w:lang w:val="sv-SE" w:eastAsia="zh-CN"/>
        </w:rPr>
        <w:t>/1</w:t>
      </w:r>
      <w:r>
        <w:rPr>
          <w:b/>
          <w:highlight w:val="green"/>
          <w:lang w:val="sv-SE" w:eastAsia="zh-CN"/>
        </w:rPr>
        <w:t>9</w:t>
      </w:r>
      <w:r w:rsidRPr="003A785D">
        <w:rPr>
          <w:b/>
          <w:highlight w:val="green"/>
          <w:lang w:val="sv-SE" w:eastAsia="zh-CN"/>
        </w:rPr>
        <w:t>]</w:t>
      </w:r>
      <w:r>
        <w:rPr>
          <w:b/>
          <w:lang w:val="sv-SE" w:eastAsia="zh-CN"/>
        </w:rPr>
        <w:t>: L2-remote, L2-relay, L3-remote and L3-relay UE report destination L2 ID for discovery transmission. L2-relay-UE, L3-remote-UE and L3-relay-UE report (i.e., except L2-remote-UE) destination L2 ID for established PC5 link for relaying.</w:t>
      </w:r>
    </w:p>
    <w:p w14:paraId="1E87F80B" w14:textId="7432D3F3" w:rsidR="00BB71EC" w:rsidRPr="003A785D" w:rsidRDefault="00BB71EC" w:rsidP="00BB71EC">
      <w:pPr>
        <w:spacing w:beforeLines="50" w:before="120"/>
        <w:rPr>
          <w:lang w:val="sv-SE" w:eastAsia="zh-CN"/>
        </w:rPr>
      </w:pPr>
      <w:r w:rsidRPr="003A785D">
        <w:rPr>
          <w:lang w:val="sv-SE" w:eastAsia="zh-CN"/>
        </w:rPr>
        <w:t>For Q3-2b, clear majority view</w:t>
      </w:r>
      <w:r>
        <w:rPr>
          <w:lang w:val="sv-SE" w:eastAsia="zh-CN"/>
        </w:rPr>
        <w:t xml:space="preserve"> [17/19]</w:t>
      </w:r>
      <w:r w:rsidRPr="003A785D">
        <w:rPr>
          <w:lang w:val="sv-SE" w:eastAsia="zh-CN"/>
        </w:rPr>
        <w:t xml:space="preserve"> is not to introduce the relay/non-relay discovery differentiation indicator.</w:t>
      </w:r>
    </w:p>
    <w:p w14:paraId="6143730B" w14:textId="6D75CD7A" w:rsidR="00BB71EC" w:rsidRPr="007D3748" w:rsidRDefault="00BB71EC" w:rsidP="00BB71EC">
      <w:pPr>
        <w:spacing w:beforeLines="50" w:before="120"/>
        <w:rPr>
          <w:b/>
          <w:lang w:val="sv-SE" w:eastAsia="zh-CN"/>
        </w:rPr>
      </w:pPr>
      <w:r w:rsidRPr="007D3748">
        <w:rPr>
          <w:b/>
          <w:lang w:val="sv-SE" w:eastAsia="zh-CN"/>
        </w:rPr>
        <w:t>Recommendation 3-2b</w:t>
      </w:r>
      <w:r>
        <w:rPr>
          <w:b/>
          <w:lang w:val="sv-SE" w:eastAsia="zh-CN"/>
        </w:rPr>
        <w:t xml:space="preserve"> </w:t>
      </w:r>
      <w:r w:rsidRPr="003A785D">
        <w:rPr>
          <w:b/>
          <w:highlight w:val="green"/>
          <w:lang w:val="sv-SE" w:eastAsia="zh-CN"/>
        </w:rPr>
        <w:t>[1</w:t>
      </w:r>
      <w:r>
        <w:rPr>
          <w:b/>
          <w:highlight w:val="green"/>
          <w:lang w:val="sv-SE" w:eastAsia="zh-CN"/>
        </w:rPr>
        <w:t>7</w:t>
      </w:r>
      <w:r w:rsidRPr="003A785D">
        <w:rPr>
          <w:b/>
          <w:highlight w:val="green"/>
          <w:lang w:val="sv-SE" w:eastAsia="zh-CN"/>
        </w:rPr>
        <w:t>/1</w:t>
      </w:r>
      <w:r>
        <w:rPr>
          <w:b/>
          <w:highlight w:val="green"/>
          <w:lang w:val="sv-SE" w:eastAsia="zh-CN"/>
        </w:rPr>
        <w:t>9</w:t>
      </w:r>
      <w:r w:rsidRPr="003A785D">
        <w:rPr>
          <w:b/>
          <w:highlight w:val="green"/>
          <w:lang w:val="sv-SE" w:eastAsia="zh-CN"/>
        </w:rPr>
        <w:t>]</w:t>
      </w:r>
      <w:r w:rsidRPr="007D3748">
        <w:rPr>
          <w:b/>
          <w:lang w:val="sv-SE" w:eastAsia="zh-CN"/>
        </w:rPr>
        <w:t xml:space="preserve">: </w:t>
      </w:r>
      <w:r w:rsidRPr="00927FCB">
        <w:rPr>
          <w:b/>
          <w:lang w:eastAsia="zh-CN"/>
        </w:rPr>
        <w:t>In SUI, when reporting a particular destination L2 ID associated with discovery, RAN2 not pursue</w:t>
      </w:r>
      <w:r w:rsidRPr="0040653D">
        <w:rPr>
          <w:b/>
          <w:lang w:eastAsia="zh-CN"/>
        </w:rPr>
        <w:t xml:space="preserve"> explicit relay type in</w:t>
      </w:r>
      <w:r w:rsidRPr="00927FCB">
        <w:rPr>
          <w:b/>
          <w:lang w:eastAsia="zh-CN"/>
        </w:rPr>
        <w:t>dication to differentiate between relay-discovery and non-relay-discovery.</w:t>
      </w:r>
    </w:p>
    <w:p w14:paraId="73A15DE9" w14:textId="1536202A" w:rsidR="00BB71EC" w:rsidRPr="003A785D" w:rsidRDefault="00BB71EC" w:rsidP="00BB71EC">
      <w:pPr>
        <w:spacing w:beforeLines="50" w:before="120"/>
        <w:rPr>
          <w:lang w:eastAsia="zh-CN"/>
        </w:rPr>
      </w:pPr>
      <w:r w:rsidRPr="003A785D">
        <w:rPr>
          <w:lang w:eastAsia="zh-CN"/>
        </w:rPr>
        <w:t>For Q3-2c, clear majority view [1</w:t>
      </w:r>
      <w:r>
        <w:rPr>
          <w:lang w:eastAsia="zh-CN"/>
        </w:rPr>
        <w:t>6</w:t>
      </w:r>
      <w:r w:rsidRPr="003A785D">
        <w:rPr>
          <w:lang w:eastAsia="zh-CN"/>
        </w:rPr>
        <w:t>/1</w:t>
      </w:r>
      <w:r>
        <w:rPr>
          <w:lang w:eastAsia="zh-CN"/>
        </w:rPr>
        <w:t>9] is option-1</w:t>
      </w:r>
      <w:r w:rsidRPr="003A785D">
        <w:rPr>
          <w:lang w:eastAsia="zh-CN"/>
        </w:rPr>
        <w:t>, including 1 who can follow majority] is to introduce new IE.</w:t>
      </w:r>
    </w:p>
    <w:p w14:paraId="109CA996" w14:textId="2F16CE6F" w:rsidR="00BB71EC" w:rsidRPr="007D3748" w:rsidRDefault="00BB71EC" w:rsidP="00BB71EC">
      <w:pPr>
        <w:spacing w:beforeLines="50" w:before="120"/>
        <w:rPr>
          <w:b/>
          <w:lang w:eastAsia="zh-CN"/>
        </w:rPr>
      </w:pPr>
      <w:r w:rsidRPr="007D3748">
        <w:rPr>
          <w:b/>
          <w:lang w:eastAsia="zh-CN"/>
        </w:rPr>
        <w:t>Recommendation 3-2c</w:t>
      </w:r>
      <w:r>
        <w:rPr>
          <w:b/>
          <w:lang w:eastAsia="zh-CN"/>
        </w:rPr>
        <w:t xml:space="preserve"> </w:t>
      </w:r>
      <w:r w:rsidRPr="003A785D">
        <w:rPr>
          <w:b/>
          <w:highlight w:val="green"/>
          <w:lang w:eastAsia="zh-CN"/>
        </w:rPr>
        <w:t>[1</w:t>
      </w:r>
      <w:r>
        <w:rPr>
          <w:b/>
          <w:highlight w:val="green"/>
          <w:lang w:eastAsia="zh-CN"/>
        </w:rPr>
        <w:t>6</w:t>
      </w:r>
      <w:r w:rsidRPr="003A785D">
        <w:rPr>
          <w:b/>
          <w:highlight w:val="green"/>
          <w:lang w:eastAsia="zh-CN"/>
        </w:rPr>
        <w:t>/1</w:t>
      </w:r>
      <w:r>
        <w:rPr>
          <w:b/>
          <w:highlight w:val="green"/>
          <w:lang w:eastAsia="zh-CN"/>
        </w:rPr>
        <w:t>9</w:t>
      </w:r>
      <w:r w:rsidRPr="003A785D">
        <w:rPr>
          <w:b/>
          <w:highlight w:val="green"/>
          <w:lang w:eastAsia="zh-CN"/>
        </w:rPr>
        <w:t>]</w:t>
      </w:r>
      <w:r w:rsidRPr="007D3748">
        <w:rPr>
          <w:b/>
          <w:lang w:eastAsia="zh-CN"/>
        </w:rPr>
        <w:t xml:space="preserve">: For the destination </w:t>
      </w:r>
      <w:r>
        <w:rPr>
          <w:b/>
          <w:lang w:eastAsia="zh-CN"/>
        </w:rPr>
        <w:t xml:space="preserve">L2 </w:t>
      </w:r>
      <w:r w:rsidRPr="007D3748">
        <w:rPr>
          <w:b/>
          <w:lang w:eastAsia="zh-CN"/>
        </w:rPr>
        <w:t xml:space="preserve">ID reporting for discovery and for established PC5 link for relay, add a new IE (i.e., instead of </w:t>
      </w:r>
      <w:r w:rsidRPr="0040653D">
        <w:rPr>
          <w:b/>
          <w:lang w:val="sv-SE" w:eastAsia="zh-CN"/>
        </w:rPr>
        <w:t xml:space="preserve">reusing the existing field </w:t>
      </w:r>
      <w:r w:rsidRPr="0040653D">
        <w:rPr>
          <w:b/>
          <w:i/>
          <w:lang w:val="sv-SE" w:eastAsia="zh-CN"/>
        </w:rPr>
        <w:t>sl-DestinationIdentity</w:t>
      </w:r>
      <w:r w:rsidRPr="007D3748">
        <w:rPr>
          <w:b/>
          <w:lang w:val="sv-SE" w:eastAsia="zh-CN"/>
        </w:rPr>
        <w:t>)</w:t>
      </w:r>
      <w:r>
        <w:rPr>
          <w:b/>
          <w:lang w:val="sv-SE" w:eastAsia="zh-CN"/>
        </w:rPr>
        <w:t>.</w:t>
      </w:r>
    </w:p>
    <w:p w14:paraId="65228F5F" w14:textId="77777777" w:rsidR="00BB71EC" w:rsidRPr="003A785D" w:rsidRDefault="00BB71EC" w:rsidP="00BB71EC">
      <w:pPr>
        <w:spacing w:beforeLines="50" w:before="120"/>
        <w:rPr>
          <w:lang w:val="sv-SE" w:eastAsia="zh-CN"/>
        </w:rPr>
      </w:pPr>
      <w:r w:rsidRPr="003A785D">
        <w:rPr>
          <w:lang w:val="sv-SE" w:eastAsia="zh-CN"/>
        </w:rPr>
        <w:t>For Q3-2d, not many companies expressed the view.. so far support vs not-support is 2 vs 3, so a bit hard to conclude.</w:t>
      </w:r>
    </w:p>
    <w:p w14:paraId="79E30BF8" w14:textId="7217A7F5" w:rsidR="00BB71EC" w:rsidRDefault="00BB71EC" w:rsidP="00BB71EC">
      <w:pPr>
        <w:spacing w:beforeLines="50" w:before="120"/>
        <w:rPr>
          <w:b/>
          <w:lang w:val="sv-SE" w:eastAsia="zh-CN"/>
        </w:rPr>
      </w:pPr>
      <w:r>
        <w:rPr>
          <w:rFonts w:hint="eastAsia"/>
          <w:b/>
          <w:lang w:val="sv-SE" w:eastAsia="zh-CN"/>
        </w:rPr>
        <w:lastRenderedPageBreak/>
        <w:t>R</w:t>
      </w:r>
      <w:r>
        <w:rPr>
          <w:b/>
          <w:lang w:val="sv-SE" w:eastAsia="zh-CN"/>
        </w:rPr>
        <w:t xml:space="preserve">ecommendation  3-2d: When L2-relay UE report destination L2 ID of peer UE (i.e., ID of L2-remote UE), RAN2 discuss whether to report an indicator on whether local ID allocation is required </w:t>
      </w:r>
      <w:r w:rsidRPr="003A785D">
        <w:rPr>
          <w:b/>
          <w:highlight w:val="green"/>
          <w:lang w:val="sv-SE" w:eastAsia="zh-CN"/>
        </w:rPr>
        <w:t>[2/</w:t>
      </w:r>
      <w:r>
        <w:rPr>
          <w:b/>
          <w:highlight w:val="green"/>
          <w:lang w:val="sv-SE" w:eastAsia="zh-CN"/>
        </w:rPr>
        <w:t>6</w:t>
      </w:r>
      <w:r w:rsidRPr="003A785D">
        <w:rPr>
          <w:b/>
          <w:highlight w:val="green"/>
          <w:lang w:val="sv-SE" w:eastAsia="zh-CN"/>
        </w:rPr>
        <w:t>]</w:t>
      </w:r>
      <w:r>
        <w:rPr>
          <w:b/>
          <w:lang w:val="sv-SE" w:eastAsia="zh-CN"/>
        </w:rPr>
        <w:t xml:space="preserve"> or not </w:t>
      </w:r>
      <w:r w:rsidRPr="003A785D">
        <w:rPr>
          <w:b/>
          <w:highlight w:val="yellow"/>
          <w:lang w:val="sv-SE" w:eastAsia="zh-CN"/>
        </w:rPr>
        <w:t>[</w:t>
      </w:r>
      <w:r>
        <w:rPr>
          <w:b/>
          <w:highlight w:val="yellow"/>
          <w:lang w:val="sv-SE" w:eastAsia="zh-CN"/>
        </w:rPr>
        <w:t>4</w:t>
      </w:r>
      <w:r w:rsidRPr="003A785D">
        <w:rPr>
          <w:b/>
          <w:highlight w:val="yellow"/>
          <w:lang w:val="sv-SE" w:eastAsia="zh-CN"/>
        </w:rPr>
        <w:t>/</w:t>
      </w:r>
      <w:r>
        <w:rPr>
          <w:b/>
          <w:highlight w:val="yellow"/>
          <w:lang w:val="sv-SE" w:eastAsia="zh-CN"/>
        </w:rPr>
        <w:t>6</w:t>
      </w:r>
      <w:r w:rsidRPr="003A785D">
        <w:rPr>
          <w:b/>
          <w:highlight w:val="yellow"/>
          <w:lang w:val="sv-SE" w:eastAsia="zh-CN"/>
        </w:rPr>
        <w:t>]</w:t>
      </w:r>
    </w:p>
    <w:p w14:paraId="164F2ED8" w14:textId="0B997ADB" w:rsidR="00BB71EC" w:rsidRPr="003A785D" w:rsidRDefault="00BB71EC" w:rsidP="00BB71EC">
      <w:pPr>
        <w:spacing w:beforeLines="50" w:before="120"/>
        <w:rPr>
          <w:lang w:val="sv-SE" w:eastAsia="zh-CN"/>
        </w:rPr>
      </w:pPr>
      <w:r w:rsidRPr="003A785D">
        <w:rPr>
          <w:lang w:val="sv-SE" w:eastAsia="zh-CN"/>
        </w:rPr>
        <w:t>For Q3-2e, clear majority view [1</w:t>
      </w:r>
      <w:r>
        <w:rPr>
          <w:lang w:val="sv-SE" w:eastAsia="zh-CN"/>
        </w:rPr>
        <w:t>7</w:t>
      </w:r>
      <w:r w:rsidRPr="003A785D">
        <w:rPr>
          <w:lang w:val="sv-SE" w:eastAsia="zh-CN"/>
        </w:rPr>
        <w:t>/1</w:t>
      </w:r>
      <w:r>
        <w:rPr>
          <w:lang w:val="sv-SE" w:eastAsia="zh-CN"/>
        </w:rPr>
        <w:t>9</w:t>
      </w:r>
      <w:r w:rsidRPr="003A785D">
        <w:rPr>
          <w:lang w:val="sv-SE" w:eastAsia="zh-CN"/>
        </w:rPr>
        <w:t>] is 1a.</w:t>
      </w:r>
    </w:p>
    <w:p w14:paraId="76C4D0C8" w14:textId="2D927A06" w:rsidR="00BB71EC" w:rsidRPr="007D3748" w:rsidRDefault="00BB71EC" w:rsidP="00BB71EC">
      <w:pPr>
        <w:spacing w:beforeLines="50" w:before="120"/>
        <w:rPr>
          <w:b/>
          <w:lang w:val="sv-SE" w:eastAsia="zh-CN"/>
        </w:rPr>
      </w:pPr>
      <w:r w:rsidRPr="007D3748">
        <w:rPr>
          <w:b/>
          <w:lang w:val="sv-SE" w:eastAsia="zh-CN"/>
        </w:rPr>
        <w:t>Recommendation 3-2e</w:t>
      </w:r>
      <w:r>
        <w:rPr>
          <w:b/>
          <w:lang w:val="sv-SE" w:eastAsia="zh-CN"/>
        </w:rPr>
        <w:t xml:space="preserve"> </w:t>
      </w:r>
      <w:r w:rsidRPr="003A785D">
        <w:rPr>
          <w:b/>
          <w:highlight w:val="green"/>
          <w:lang w:val="sv-SE" w:eastAsia="zh-CN"/>
        </w:rPr>
        <w:t>[1</w:t>
      </w:r>
      <w:r>
        <w:rPr>
          <w:b/>
          <w:highlight w:val="green"/>
          <w:lang w:val="sv-SE" w:eastAsia="zh-CN"/>
        </w:rPr>
        <w:t>7</w:t>
      </w:r>
      <w:r w:rsidRPr="003A785D">
        <w:rPr>
          <w:b/>
          <w:highlight w:val="green"/>
          <w:lang w:val="sv-SE" w:eastAsia="zh-CN"/>
        </w:rPr>
        <w:t>/1</w:t>
      </w:r>
      <w:r>
        <w:rPr>
          <w:b/>
          <w:highlight w:val="green"/>
          <w:lang w:val="sv-SE" w:eastAsia="zh-CN"/>
        </w:rPr>
        <w:t>9</w:t>
      </w:r>
      <w:r w:rsidRPr="003A785D">
        <w:rPr>
          <w:b/>
          <w:highlight w:val="green"/>
          <w:lang w:val="sv-SE" w:eastAsia="zh-CN"/>
        </w:rPr>
        <w:t>]</w:t>
      </w:r>
      <w:r w:rsidRPr="007D3748">
        <w:rPr>
          <w:b/>
          <w:lang w:val="sv-SE" w:eastAsia="zh-CN"/>
        </w:rPr>
        <w:t>: L2 r</w:t>
      </w:r>
      <w:r w:rsidRPr="0040653D">
        <w:rPr>
          <w:b/>
          <w:lang w:val="sv-SE" w:eastAsia="zh-CN"/>
        </w:rPr>
        <w:t xml:space="preserve">elay-UE not report the updated ID of </w:t>
      </w:r>
      <w:r>
        <w:rPr>
          <w:b/>
          <w:lang w:val="sv-SE" w:eastAsia="zh-CN"/>
        </w:rPr>
        <w:t>L2-</w:t>
      </w:r>
      <w:r w:rsidRPr="0040653D">
        <w:rPr>
          <w:b/>
          <w:lang w:val="sv-SE" w:eastAsia="zh-CN"/>
        </w:rPr>
        <w:t>remote UE of the established PC5 link.</w:t>
      </w:r>
    </w:p>
    <w:p w14:paraId="778A9153" w14:textId="77777777" w:rsidR="00BB71EC" w:rsidRPr="003A785D" w:rsidRDefault="00BB71EC" w:rsidP="00BB71EC">
      <w:pPr>
        <w:spacing w:beforeLines="50" w:before="120"/>
        <w:rPr>
          <w:lang w:eastAsia="zh-CN"/>
        </w:rPr>
      </w:pPr>
      <w:r w:rsidRPr="003A785D">
        <w:rPr>
          <w:lang w:eastAsia="zh-CN"/>
        </w:rPr>
        <w:t>For Q4, all companies agree with the running-CR content.</w:t>
      </w:r>
    </w:p>
    <w:p w14:paraId="19F602FC" w14:textId="7BAA66E9" w:rsidR="00BB71EC" w:rsidRDefault="00BB71EC" w:rsidP="00BB71EC">
      <w:pPr>
        <w:spacing w:beforeLines="50" w:before="120"/>
        <w:rPr>
          <w:b/>
          <w:lang w:eastAsia="zh-CN"/>
        </w:rPr>
      </w:pPr>
      <w:r w:rsidRPr="007D3748">
        <w:rPr>
          <w:b/>
          <w:lang w:eastAsia="zh-CN"/>
        </w:rPr>
        <w:t>Recommendation 4</w:t>
      </w:r>
      <w:r>
        <w:rPr>
          <w:b/>
          <w:lang w:eastAsia="zh-CN"/>
        </w:rPr>
        <w:t xml:space="preserve"> </w:t>
      </w:r>
      <w:r w:rsidRPr="003A785D">
        <w:rPr>
          <w:b/>
          <w:highlight w:val="green"/>
          <w:lang w:eastAsia="zh-CN"/>
        </w:rPr>
        <w:t>[1</w:t>
      </w:r>
      <w:r>
        <w:rPr>
          <w:b/>
          <w:highlight w:val="green"/>
          <w:lang w:eastAsia="zh-CN"/>
        </w:rPr>
        <w:t>9</w:t>
      </w:r>
      <w:r w:rsidRPr="003A785D">
        <w:rPr>
          <w:b/>
          <w:highlight w:val="green"/>
          <w:lang w:eastAsia="zh-CN"/>
        </w:rPr>
        <w:t>/1</w:t>
      </w:r>
      <w:r>
        <w:rPr>
          <w:b/>
          <w:highlight w:val="green"/>
          <w:lang w:eastAsia="zh-CN"/>
        </w:rPr>
        <w:t>9</w:t>
      </w:r>
      <w:r w:rsidRPr="003A785D">
        <w:rPr>
          <w:b/>
          <w:highlight w:val="green"/>
          <w:lang w:eastAsia="zh-CN"/>
        </w:rPr>
        <w:t>]</w:t>
      </w:r>
      <w:r w:rsidRPr="007D3748">
        <w:rPr>
          <w:b/>
          <w:lang w:eastAsia="zh-CN"/>
        </w:rPr>
        <w:t xml:space="preserve">: When a SRAP Data PDU that contains a UE ID or BEARER ID which is not included in </w:t>
      </w:r>
      <w:proofErr w:type="spellStart"/>
      <w:r w:rsidRPr="007D3748">
        <w:rPr>
          <w:b/>
          <w:lang w:eastAsia="zh-CN"/>
        </w:rPr>
        <w:t>sl</w:t>
      </w:r>
      <w:proofErr w:type="spellEnd"/>
      <w:r w:rsidRPr="007D3748">
        <w:rPr>
          <w:b/>
          <w:lang w:eastAsia="zh-CN"/>
        </w:rPr>
        <w:t xml:space="preserve">-SRAP-Config-Remote (for Remote UE) or </w:t>
      </w:r>
      <w:proofErr w:type="spellStart"/>
      <w:r w:rsidRPr="007D3748">
        <w:rPr>
          <w:b/>
          <w:lang w:eastAsia="zh-CN"/>
        </w:rPr>
        <w:t>sl</w:t>
      </w:r>
      <w:proofErr w:type="spellEnd"/>
      <w:r w:rsidRPr="007D3748">
        <w:rPr>
          <w:b/>
          <w:lang w:eastAsia="zh-CN"/>
        </w:rPr>
        <w:t>-SRAP-Config-Relay (for Relay UE) is received, the SRAP entity shall discard the received SRAP Data PDU.</w:t>
      </w:r>
    </w:p>
    <w:p w14:paraId="0DDD2B55" w14:textId="39F2819E" w:rsidR="00BB71EC" w:rsidRPr="003A785D" w:rsidRDefault="00BB71EC" w:rsidP="00BB71EC">
      <w:pPr>
        <w:spacing w:beforeLines="50" w:before="120"/>
        <w:rPr>
          <w:lang w:eastAsia="zh-CN"/>
        </w:rPr>
      </w:pPr>
      <w:r w:rsidRPr="003A785D">
        <w:rPr>
          <w:lang w:eastAsia="zh-CN"/>
        </w:rPr>
        <w:t>For Q5, clear majority [1</w:t>
      </w:r>
      <w:r>
        <w:rPr>
          <w:lang w:eastAsia="zh-CN"/>
        </w:rPr>
        <w:t>8</w:t>
      </w:r>
      <w:r w:rsidRPr="003A785D">
        <w:rPr>
          <w:lang w:eastAsia="zh-CN"/>
        </w:rPr>
        <w:t>/1</w:t>
      </w:r>
      <w:r>
        <w:rPr>
          <w:lang w:eastAsia="zh-CN"/>
        </w:rPr>
        <w:t>9</w:t>
      </w:r>
      <w:r w:rsidRPr="003A785D">
        <w:rPr>
          <w:lang w:eastAsia="zh-CN"/>
        </w:rPr>
        <w:t>] on option-2.</w:t>
      </w:r>
    </w:p>
    <w:p w14:paraId="78D40EAD" w14:textId="4EB34970" w:rsidR="00BB71EC" w:rsidRDefault="00BB71EC" w:rsidP="00BB71EC">
      <w:pPr>
        <w:spacing w:beforeLines="50" w:before="120"/>
        <w:rPr>
          <w:b/>
          <w:lang w:eastAsia="zh-CN"/>
        </w:rPr>
      </w:pPr>
      <w:r w:rsidRPr="007D3748">
        <w:rPr>
          <w:b/>
          <w:lang w:eastAsia="zh-CN"/>
        </w:rPr>
        <w:t>Recommendation 5</w:t>
      </w:r>
      <w:r>
        <w:rPr>
          <w:b/>
          <w:lang w:eastAsia="zh-CN"/>
        </w:rPr>
        <w:t xml:space="preserve"> </w:t>
      </w:r>
      <w:r w:rsidRPr="003A785D">
        <w:rPr>
          <w:b/>
          <w:highlight w:val="green"/>
          <w:lang w:eastAsia="zh-CN"/>
        </w:rPr>
        <w:t>[1</w:t>
      </w:r>
      <w:r>
        <w:rPr>
          <w:b/>
          <w:highlight w:val="green"/>
          <w:lang w:eastAsia="zh-CN"/>
        </w:rPr>
        <w:t>8</w:t>
      </w:r>
      <w:r w:rsidRPr="003A785D">
        <w:rPr>
          <w:b/>
          <w:highlight w:val="green"/>
          <w:lang w:eastAsia="zh-CN"/>
        </w:rPr>
        <w:t>/1</w:t>
      </w:r>
      <w:r>
        <w:rPr>
          <w:b/>
          <w:highlight w:val="green"/>
          <w:lang w:eastAsia="zh-CN"/>
        </w:rPr>
        <w:t>9</w:t>
      </w:r>
      <w:r w:rsidRPr="003A785D">
        <w:rPr>
          <w:b/>
          <w:highlight w:val="green"/>
          <w:lang w:eastAsia="zh-CN"/>
        </w:rPr>
        <w:t>]</w:t>
      </w:r>
      <w:r w:rsidRPr="007D3748">
        <w:rPr>
          <w:b/>
          <w:lang w:eastAsia="zh-CN"/>
        </w:rPr>
        <w:t xml:space="preserve">: </w:t>
      </w:r>
      <w:r w:rsidRPr="0040653D">
        <w:rPr>
          <w:b/>
          <w:lang w:eastAsia="zh-CN"/>
        </w:rPr>
        <w:t>For RRC_INACTIVE / RRC_ID</w:t>
      </w:r>
      <w:r>
        <w:rPr>
          <w:b/>
          <w:lang w:eastAsia="zh-CN"/>
        </w:rPr>
        <w:t>L</w:t>
      </w:r>
      <w:r w:rsidRPr="0040653D">
        <w:rPr>
          <w:b/>
          <w:lang w:eastAsia="zh-CN"/>
        </w:rPr>
        <w:t xml:space="preserve">E </w:t>
      </w:r>
      <w:r>
        <w:rPr>
          <w:b/>
          <w:lang w:eastAsia="zh-CN"/>
        </w:rPr>
        <w:t>L2-</w:t>
      </w:r>
      <w:r w:rsidRPr="0040653D">
        <w:rPr>
          <w:b/>
          <w:lang w:eastAsia="zh-CN"/>
        </w:rPr>
        <w:t>Relay UE, it get</w:t>
      </w:r>
      <w:r>
        <w:rPr>
          <w:b/>
          <w:lang w:eastAsia="zh-CN"/>
        </w:rPr>
        <w:t>s</w:t>
      </w:r>
      <w:r w:rsidRPr="0040653D">
        <w:rPr>
          <w:b/>
          <w:lang w:eastAsia="zh-CN"/>
        </w:rPr>
        <w:t xml:space="preserve"> local ID configuration for </w:t>
      </w:r>
      <w:r>
        <w:rPr>
          <w:b/>
          <w:lang w:eastAsia="zh-CN"/>
        </w:rPr>
        <w:t>L2-</w:t>
      </w:r>
      <w:r w:rsidRPr="0040653D">
        <w:rPr>
          <w:b/>
          <w:lang w:eastAsia="zh-CN"/>
        </w:rPr>
        <w:t>remote UE during direct-to-indirect switching</w:t>
      </w:r>
      <w:r>
        <w:rPr>
          <w:b/>
          <w:lang w:eastAsia="zh-CN"/>
        </w:rPr>
        <w:t xml:space="preserve"> from</w:t>
      </w:r>
      <w:r w:rsidRPr="0040653D">
        <w:rPr>
          <w:b/>
          <w:lang w:eastAsia="zh-CN"/>
        </w:rPr>
        <w:t xml:space="preserve"> network configuration on </w:t>
      </w:r>
      <w:r w:rsidRPr="0040653D">
        <w:rPr>
          <w:b/>
          <w:i/>
          <w:lang w:eastAsia="zh-CN"/>
        </w:rPr>
        <w:t>sl-LocalIdentity-r17</w:t>
      </w:r>
      <w:r>
        <w:rPr>
          <w:b/>
          <w:lang w:eastAsia="zh-CN"/>
        </w:rPr>
        <w:t>.</w:t>
      </w:r>
    </w:p>
    <w:p w14:paraId="7A4408E4" w14:textId="2565837B" w:rsidR="00BB71EC" w:rsidRPr="007D3748" w:rsidRDefault="00BB71EC" w:rsidP="00BB71EC">
      <w:pPr>
        <w:spacing w:beforeLines="50" w:before="120"/>
        <w:rPr>
          <w:lang w:eastAsia="zh-CN"/>
        </w:rPr>
      </w:pPr>
      <w:r w:rsidRPr="007D3748">
        <w:rPr>
          <w:rFonts w:hint="eastAsia"/>
          <w:lang w:eastAsia="zh-CN"/>
        </w:rPr>
        <w:t>F</w:t>
      </w:r>
      <w:r w:rsidRPr="007D3748">
        <w:rPr>
          <w:lang w:eastAsia="zh-CN"/>
        </w:rPr>
        <w:t xml:space="preserve">or </w:t>
      </w:r>
      <w:r>
        <w:rPr>
          <w:lang w:eastAsia="zh-CN"/>
        </w:rPr>
        <w:t>Q6</w:t>
      </w:r>
      <w:r w:rsidRPr="007D3748">
        <w:rPr>
          <w:lang w:eastAsia="zh-CN"/>
        </w:rPr>
        <w:t>, clear majority [1</w:t>
      </w:r>
      <w:r>
        <w:rPr>
          <w:lang w:eastAsia="zh-CN"/>
        </w:rPr>
        <w:t>7</w:t>
      </w:r>
      <w:r w:rsidRPr="007D3748">
        <w:rPr>
          <w:lang w:eastAsia="zh-CN"/>
        </w:rPr>
        <w:t>/1</w:t>
      </w:r>
      <w:r>
        <w:rPr>
          <w:lang w:eastAsia="zh-CN"/>
        </w:rPr>
        <w:t>9</w:t>
      </w:r>
      <w:r w:rsidRPr="007D3748">
        <w:rPr>
          <w:lang w:eastAsia="zh-CN"/>
        </w:rPr>
        <w:t>] on option-</w:t>
      </w:r>
      <w:r>
        <w:rPr>
          <w:lang w:eastAsia="zh-CN"/>
        </w:rPr>
        <w:t>3</w:t>
      </w:r>
      <w:r w:rsidRPr="007D3748">
        <w:rPr>
          <w:lang w:eastAsia="zh-CN"/>
        </w:rPr>
        <w:t>.</w:t>
      </w:r>
    </w:p>
    <w:p w14:paraId="1F161162" w14:textId="582D5E31" w:rsidR="00BB71EC" w:rsidRPr="0040653D" w:rsidRDefault="00BB71EC" w:rsidP="00BB71EC">
      <w:pPr>
        <w:spacing w:beforeLines="50" w:before="120"/>
        <w:rPr>
          <w:b/>
          <w:lang w:eastAsia="zh-CN"/>
        </w:rPr>
      </w:pPr>
      <w:r w:rsidRPr="007D3748">
        <w:rPr>
          <w:b/>
          <w:lang w:eastAsia="zh-CN"/>
        </w:rPr>
        <w:t>Recommendation 6</w:t>
      </w:r>
      <w:r>
        <w:rPr>
          <w:b/>
          <w:lang w:eastAsia="zh-CN"/>
        </w:rPr>
        <w:t xml:space="preserve"> </w:t>
      </w:r>
      <w:r w:rsidRPr="003A785D">
        <w:rPr>
          <w:b/>
          <w:highlight w:val="green"/>
          <w:lang w:eastAsia="zh-CN"/>
        </w:rPr>
        <w:t>[1</w:t>
      </w:r>
      <w:r>
        <w:rPr>
          <w:b/>
          <w:highlight w:val="green"/>
          <w:lang w:eastAsia="zh-CN"/>
        </w:rPr>
        <w:t>7</w:t>
      </w:r>
      <w:r w:rsidRPr="003A785D">
        <w:rPr>
          <w:b/>
          <w:highlight w:val="green"/>
          <w:lang w:eastAsia="zh-CN"/>
        </w:rPr>
        <w:t>/1</w:t>
      </w:r>
      <w:r>
        <w:rPr>
          <w:b/>
          <w:highlight w:val="green"/>
          <w:lang w:eastAsia="zh-CN"/>
        </w:rPr>
        <w:t>9</w:t>
      </w:r>
      <w:r w:rsidRPr="003A785D">
        <w:rPr>
          <w:b/>
          <w:highlight w:val="green"/>
          <w:lang w:eastAsia="zh-CN"/>
        </w:rPr>
        <w:t>]</w:t>
      </w:r>
      <w:r w:rsidRPr="007D3748">
        <w:rPr>
          <w:b/>
          <w:lang w:eastAsia="zh-CN"/>
        </w:rPr>
        <w:t xml:space="preserve">: </w:t>
      </w:r>
      <w:r w:rsidRPr="0040653D">
        <w:rPr>
          <w:b/>
          <w:lang w:eastAsia="zh-CN"/>
        </w:rPr>
        <w:t xml:space="preserve">In order for </w:t>
      </w:r>
      <w:r>
        <w:rPr>
          <w:b/>
          <w:lang w:eastAsia="zh-CN"/>
        </w:rPr>
        <w:t>L2-</w:t>
      </w:r>
      <w:r w:rsidRPr="0040653D">
        <w:rPr>
          <w:b/>
          <w:lang w:eastAsia="zh-CN"/>
        </w:rPr>
        <w:t>relay UE to differentiate between SRAP data PDU for SRB and DRB if the BEARER ID is 0/1/2/3, for a SRAP Data PDU received from PC5</w:t>
      </w:r>
      <w:r w:rsidR="00345B2E">
        <w:rPr>
          <w:b/>
          <w:lang w:eastAsia="zh-CN"/>
        </w:rPr>
        <w:t xml:space="preserve"> (or </w:t>
      </w:r>
      <w:proofErr w:type="spellStart"/>
      <w:r w:rsidR="00345B2E">
        <w:rPr>
          <w:b/>
          <w:lang w:eastAsia="zh-CN"/>
        </w:rPr>
        <w:t>Uu</w:t>
      </w:r>
      <w:proofErr w:type="spellEnd"/>
      <w:r w:rsidR="00345B2E">
        <w:rPr>
          <w:b/>
          <w:lang w:eastAsia="zh-CN"/>
        </w:rPr>
        <w:t>)</w:t>
      </w:r>
      <w:r w:rsidRPr="0040653D">
        <w:rPr>
          <w:b/>
          <w:lang w:eastAsia="zh-CN"/>
        </w:rPr>
        <w:t xml:space="preserve"> via </w:t>
      </w:r>
      <w:proofErr w:type="spellStart"/>
      <w:r w:rsidRPr="0040653D">
        <w:rPr>
          <w:b/>
          <w:i/>
          <w:lang w:eastAsia="zh-CN"/>
        </w:rPr>
        <w:t>sl</w:t>
      </w:r>
      <w:proofErr w:type="spellEnd"/>
      <w:r w:rsidRPr="0040653D">
        <w:rPr>
          <w:b/>
          <w:i/>
          <w:lang w:eastAsia="zh-CN"/>
        </w:rPr>
        <w:t>-Egress-RLC-Channel-</w:t>
      </w:r>
      <w:proofErr w:type="spellStart"/>
      <w:r w:rsidRPr="0040653D">
        <w:rPr>
          <w:b/>
          <w:i/>
          <w:lang w:eastAsia="zh-CN"/>
        </w:rPr>
        <w:t>Uu</w:t>
      </w:r>
      <w:proofErr w:type="spellEnd"/>
      <w:r w:rsidR="00345B2E">
        <w:rPr>
          <w:b/>
          <w:i/>
          <w:lang w:eastAsia="zh-CN"/>
        </w:rPr>
        <w:t xml:space="preserve"> </w:t>
      </w:r>
      <w:r w:rsidR="00345B2E">
        <w:rPr>
          <w:b/>
          <w:lang w:eastAsia="zh-CN"/>
        </w:rPr>
        <w:t xml:space="preserve">(or via </w:t>
      </w:r>
      <w:r w:rsidR="00345B2E" w:rsidRPr="0040653D">
        <w:rPr>
          <w:b/>
          <w:i/>
          <w:lang w:eastAsia="zh-CN"/>
        </w:rPr>
        <w:t>sl-Egress-RLC-Channel-</w:t>
      </w:r>
      <w:r w:rsidR="00345B2E">
        <w:rPr>
          <w:b/>
          <w:i/>
          <w:lang w:eastAsia="zh-CN"/>
        </w:rPr>
        <w:t>PC5)</w:t>
      </w:r>
      <w:r w:rsidRPr="0040653D">
        <w:rPr>
          <w:b/>
          <w:lang w:eastAsia="zh-CN"/>
        </w:rPr>
        <w:t xml:space="preserve">, </w:t>
      </w:r>
      <w:r>
        <w:rPr>
          <w:b/>
          <w:lang w:eastAsia="zh-CN"/>
        </w:rPr>
        <w:t>L2-</w:t>
      </w:r>
      <w:r w:rsidRPr="0040653D">
        <w:rPr>
          <w:b/>
          <w:lang w:eastAsia="zh-CN"/>
        </w:rPr>
        <w:t xml:space="preserve">relay UE can know whether it is SRB or DRB based on the associated </w:t>
      </w:r>
      <w:proofErr w:type="spellStart"/>
      <w:r w:rsidRPr="0040653D">
        <w:rPr>
          <w:b/>
          <w:i/>
          <w:lang w:eastAsia="zh-CN"/>
        </w:rPr>
        <w:t>sl</w:t>
      </w:r>
      <w:proofErr w:type="spellEnd"/>
      <w:r w:rsidRPr="0040653D">
        <w:rPr>
          <w:b/>
          <w:i/>
          <w:lang w:eastAsia="zh-CN"/>
        </w:rPr>
        <w:t>-</w:t>
      </w:r>
      <w:proofErr w:type="spellStart"/>
      <w:r w:rsidRPr="0040653D">
        <w:rPr>
          <w:b/>
          <w:i/>
          <w:lang w:eastAsia="zh-CN"/>
        </w:rPr>
        <w:t>RemoteUE</w:t>
      </w:r>
      <w:proofErr w:type="spellEnd"/>
      <w:r w:rsidRPr="0040653D">
        <w:rPr>
          <w:b/>
          <w:i/>
          <w:lang w:eastAsia="zh-CN"/>
        </w:rPr>
        <w:t>-RB-Identity</w:t>
      </w:r>
      <w:r w:rsidRPr="0040653D">
        <w:rPr>
          <w:b/>
          <w:lang w:eastAsia="zh-CN"/>
        </w:rPr>
        <w:t>.</w:t>
      </w:r>
      <w:r>
        <w:rPr>
          <w:b/>
          <w:lang w:eastAsia="zh-CN"/>
        </w:rPr>
        <w:t xml:space="preserve"> </w:t>
      </w:r>
    </w:p>
    <w:p w14:paraId="2CA5AE80" w14:textId="77777777" w:rsidR="00BB71EC" w:rsidRPr="003A785D" w:rsidRDefault="00BB71EC" w:rsidP="00BB71EC"/>
    <w:tbl>
      <w:tblPr>
        <w:tblStyle w:val="af4"/>
        <w:tblW w:w="0" w:type="auto"/>
        <w:tblLook w:val="04A0" w:firstRow="1" w:lastRow="0" w:firstColumn="1" w:lastColumn="0" w:noHBand="0" w:noVBand="1"/>
      </w:tblPr>
      <w:tblGrid>
        <w:gridCol w:w="2124"/>
        <w:gridCol w:w="2124"/>
        <w:gridCol w:w="10030"/>
      </w:tblGrid>
      <w:tr w:rsidR="00BB71EC" w14:paraId="200F6AB6" w14:textId="77777777" w:rsidTr="007227E8">
        <w:tc>
          <w:tcPr>
            <w:tcW w:w="2124" w:type="dxa"/>
            <w:shd w:val="clear" w:color="auto" w:fill="BFBFBF" w:themeFill="background1" w:themeFillShade="BF"/>
          </w:tcPr>
          <w:p w14:paraId="6B242C6E" w14:textId="77777777" w:rsidR="00BB71EC" w:rsidRDefault="00BB71EC" w:rsidP="007227E8">
            <w:pPr>
              <w:spacing w:after="0"/>
              <w:rPr>
                <w:b/>
                <w:lang w:eastAsia="zh-CN"/>
              </w:rPr>
            </w:pPr>
            <w:r>
              <w:rPr>
                <w:rFonts w:hint="eastAsia"/>
                <w:b/>
                <w:lang w:eastAsia="zh-CN"/>
              </w:rPr>
              <w:t>C</w:t>
            </w:r>
            <w:r>
              <w:rPr>
                <w:b/>
                <w:lang w:eastAsia="zh-CN"/>
              </w:rPr>
              <w:t>ompany</w:t>
            </w:r>
          </w:p>
        </w:tc>
        <w:tc>
          <w:tcPr>
            <w:tcW w:w="2124" w:type="dxa"/>
            <w:shd w:val="clear" w:color="auto" w:fill="BFBFBF" w:themeFill="background1" w:themeFillShade="BF"/>
          </w:tcPr>
          <w:p w14:paraId="65C9602F" w14:textId="77777777" w:rsidR="00BB71EC" w:rsidRDefault="00BB71EC" w:rsidP="007227E8">
            <w:pPr>
              <w:spacing w:after="0"/>
              <w:rPr>
                <w:b/>
                <w:lang w:eastAsia="zh-CN"/>
              </w:rPr>
            </w:pPr>
            <w:r>
              <w:rPr>
                <w:b/>
                <w:lang w:eastAsia="zh-CN"/>
              </w:rPr>
              <w:t>Recommendation Number</w:t>
            </w:r>
          </w:p>
        </w:tc>
        <w:tc>
          <w:tcPr>
            <w:tcW w:w="10030" w:type="dxa"/>
            <w:shd w:val="clear" w:color="auto" w:fill="BFBFBF" w:themeFill="background1" w:themeFillShade="BF"/>
          </w:tcPr>
          <w:p w14:paraId="797BDE63" w14:textId="77777777" w:rsidR="00BB71EC" w:rsidRDefault="00BB71EC" w:rsidP="007227E8">
            <w:pPr>
              <w:spacing w:after="0"/>
              <w:rPr>
                <w:b/>
                <w:lang w:eastAsia="zh-CN"/>
              </w:rPr>
            </w:pPr>
            <w:r>
              <w:rPr>
                <w:rFonts w:hint="eastAsia"/>
                <w:b/>
                <w:lang w:eastAsia="zh-CN"/>
              </w:rPr>
              <w:t>C</w:t>
            </w:r>
            <w:r>
              <w:rPr>
                <w:b/>
                <w:lang w:eastAsia="zh-CN"/>
              </w:rPr>
              <w:t>omment</w:t>
            </w:r>
          </w:p>
        </w:tc>
      </w:tr>
      <w:tr w:rsidR="00BB71EC" w14:paraId="10D29587" w14:textId="77777777" w:rsidTr="007227E8">
        <w:tc>
          <w:tcPr>
            <w:tcW w:w="2124" w:type="dxa"/>
            <w:vMerge w:val="restart"/>
            <w:vAlign w:val="center"/>
          </w:tcPr>
          <w:p w14:paraId="0A7D8D94" w14:textId="77777777" w:rsidR="00BB71EC" w:rsidRDefault="00BB71EC" w:rsidP="007227E8">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124" w:type="dxa"/>
          </w:tcPr>
          <w:p w14:paraId="0DAD28DB" w14:textId="77777777" w:rsidR="00BB71EC" w:rsidRDefault="00BB71EC" w:rsidP="007227E8">
            <w:pPr>
              <w:spacing w:after="0"/>
              <w:rPr>
                <w:lang w:eastAsia="zh-CN"/>
              </w:rPr>
            </w:pPr>
            <w:r w:rsidRPr="00A6126D">
              <w:rPr>
                <w:lang w:eastAsia="zh-CN"/>
              </w:rPr>
              <w:t>Recommendation 3-1a-2</w:t>
            </w:r>
          </w:p>
        </w:tc>
        <w:tc>
          <w:tcPr>
            <w:tcW w:w="10030" w:type="dxa"/>
          </w:tcPr>
          <w:p w14:paraId="470514FA" w14:textId="77777777" w:rsidR="00BB71EC" w:rsidRDefault="00BB71EC" w:rsidP="007227E8">
            <w:pPr>
              <w:spacing w:after="0"/>
              <w:rPr>
                <w:lang w:eastAsia="zh-CN"/>
              </w:rPr>
            </w:pPr>
            <w:r>
              <w:rPr>
                <w:rFonts w:hint="eastAsia"/>
                <w:lang w:eastAsia="zh-CN"/>
              </w:rPr>
              <w:t>1</w:t>
            </w:r>
            <w:r>
              <w:rPr>
                <w:lang w:eastAsia="zh-CN"/>
              </w:rPr>
              <w:t>) Minor re-wording ”source ID”=&gt; “source L2 ID”.</w:t>
            </w:r>
          </w:p>
          <w:p w14:paraId="2902963C" w14:textId="77777777" w:rsidR="00BB71EC" w:rsidRDefault="00BB71EC" w:rsidP="007227E8">
            <w:pPr>
              <w:spacing w:after="0"/>
              <w:rPr>
                <w:lang w:eastAsia="zh-CN"/>
              </w:rPr>
            </w:pPr>
            <w:r>
              <w:rPr>
                <w:rFonts w:hint="eastAsia"/>
                <w:lang w:eastAsia="zh-CN"/>
              </w:rPr>
              <w:t>[</w:t>
            </w:r>
            <w:r>
              <w:rPr>
                <w:lang w:eastAsia="zh-CN"/>
              </w:rPr>
              <w:t>Rapp] OK. Apply this to other similar places.</w:t>
            </w:r>
          </w:p>
          <w:p w14:paraId="634A4659" w14:textId="77777777" w:rsidR="00BB71EC" w:rsidRPr="00834C42" w:rsidRDefault="00BB71EC" w:rsidP="007227E8">
            <w:pPr>
              <w:spacing w:after="0"/>
              <w:rPr>
                <w:lang w:eastAsia="zh-CN"/>
              </w:rPr>
            </w:pPr>
          </w:p>
          <w:p w14:paraId="3379BA45" w14:textId="77777777" w:rsidR="00BB71EC" w:rsidRDefault="00BB71EC" w:rsidP="007227E8">
            <w:pPr>
              <w:spacing w:after="0"/>
              <w:rPr>
                <w:lang w:eastAsia="zh-CN"/>
              </w:rPr>
            </w:pPr>
            <w:r>
              <w:rPr>
                <w:lang w:eastAsia="zh-CN"/>
              </w:rPr>
              <w:t>2) Our</w:t>
            </w:r>
            <w:r w:rsidRPr="00A6126D">
              <w:rPr>
                <w:lang w:eastAsia="zh-CN"/>
              </w:rPr>
              <w:t xml:space="preserve"> concern is not about what</w:t>
            </w:r>
            <w:r>
              <w:rPr>
                <w:lang w:eastAsia="zh-CN"/>
              </w:rPr>
              <w:t xml:space="preserve"> exactly is</w:t>
            </w:r>
            <w:r w:rsidRPr="00A6126D">
              <w:rPr>
                <w:lang w:eastAsia="zh-CN"/>
              </w:rPr>
              <w:t xml:space="preserve"> L2 ID. We’d like to clarify</w:t>
            </w:r>
            <w:r>
              <w:rPr>
                <w:lang w:eastAsia="zh-CN"/>
              </w:rPr>
              <w:t>:</w:t>
            </w:r>
            <w:r w:rsidRPr="00A6126D">
              <w:rPr>
                <w:lang w:eastAsia="zh-CN"/>
              </w:rPr>
              <w:t xml:space="preserve"> why do we need remo</w:t>
            </w:r>
            <w:r>
              <w:rPr>
                <w:lang w:eastAsia="zh-CN"/>
              </w:rPr>
              <w:t xml:space="preserve">te UE to report its L2 ID to gNB? </w:t>
            </w:r>
          </w:p>
          <w:p w14:paraId="5FEBBF28" w14:textId="77777777" w:rsidR="00BB71EC" w:rsidRDefault="00BB71EC" w:rsidP="007227E8">
            <w:pPr>
              <w:spacing w:after="0"/>
              <w:rPr>
                <w:lang w:eastAsia="zh-CN"/>
              </w:rPr>
            </w:pPr>
            <w:r w:rsidRPr="00A6126D">
              <w:rPr>
                <w:lang w:eastAsia="zh-CN"/>
              </w:rPr>
              <w:t>It seems based on the agreement for “</w:t>
            </w:r>
            <w:r w:rsidRPr="009B0180">
              <w:rPr>
                <w:i/>
                <w:lang w:eastAsia="zh-CN"/>
              </w:rPr>
              <w:t xml:space="preserve">RRC reconfiguration message towards the target Relay UE should include the Remote UE’s local ID/AL ID and </w:t>
            </w:r>
            <w:r w:rsidRPr="009B0180">
              <w:rPr>
                <w:i/>
                <w:color w:val="FF0000"/>
                <w:lang w:eastAsia="zh-CN"/>
              </w:rPr>
              <w:t>L2 ID</w:t>
            </w:r>
            <w:r w:rsidRPr="009B0180">
              <w:rPr>
                <w:i/>
                <w:lang w:eastAsia="zh-CN"/>
              </w:rPr>
              <w:t xml:space="preserve"> when preparing the direct-to-indirect path switch.</w:t>
            </w:r>
            <w:r w:rsidRPr="00A6126D">
              <w:rPr>
                <w:lang w:eastAsia="zh-CN"/>
              </w:rPr>
              <w:t>” But, please note t</w:t>
            </w:r>
            <w:r>
              <w:rPr>
                <w:lang w:eastAsia="zh-CN"/>
              </w:rPr>
              <w:t>his agreement wa</w:t>
            </w:r>
            <w:r w:rsidRPr="00A6126D">
              <w:rPr>
                <w:lang w:eastAsia="zh-CN"/>
              </w:rPr>
              <w:t>s made at R2#116 and we also made agreement on PC5 SRAP to include local ID at R2#116bis</w:t>
            </w:r>
            <w:r>
              <w:rPr>
                <w:lang w:eastAsia="zh-CN"/>
              </w:rPr>
              <w:t xml:space="preserve"> later</w:t>
            </w:r>
            <w:r w:rsidRPr="00A6126D">
              <w:rPr>
                <w:lang w:eastAsia="zh-CN"/>
              </w:rPr>
              <w:t>. With local ID included in PC5 SRAP, there is no need for remote UE to report its L2 ID and for gNB to configure the L2 ID of remote UE to relay UE</w:t>
            </w:r>
            <w:r>
              <w:rPr>
                <w:lang w:eastAsia="zh-CN"/>
              </w:rPr>
              <w:t xml:space="preserve"> (for SRB1 case)</w:t>
            </w:r>
            <w:r w:rsidRPr="00A6126D">
              <w:rPr>
                <w:lang w:eastAsia="zh-CN"/>
              </w:rPr>
              <w:t>. Relay UE can know the mapping between local ID and L2 ID of remote UE, by reading the local ID from the 1st SRAP data from remote UE and also its L2 ID.</w:t>
            </w:r>
            <w:r>
              <w:rPr>
                <w:lang w:eastAsia="zh-CN"/>
              </w:rPr>
              <w:t xml:space="preserve"> </w:t>
            </w:r>
          </w:p>
          <w:p w14:paraId="7211566B" w14:textId="77777777" w:rsidR="00BB71EC" w:rsidRDefault="00BB71EC" w:rsidP="007227E8">
            <w:pPr>
              <w:spacing w:after="0"/>
              <w:rPr>
                <w:lang w:eastAsia="zh-CN"/>
              </w:rPr>
            </w:pPr>
            <w:r>
              <w:rPr>
                <w:lang w:eastAsia="zh-CN"/>
              </w:rPr>
              <w:t>If there is no clear motivation, we prefer not to introduce a new signalling.</w:t>
            </w:r>
          </w:p>
          <w:p w14:paraId="1E2D2E80" w14:textId="77777777" w:rsidR="00BB71EC" w:rsidRDefault="00BB71EC" w:rsidP="007227E8">
            <w:pPr>
              <w:spacing w:after="0"/>
              <w:rPr>
                <w:lang w:eastAsia="zh-CN"/>
              </w:rPr>
            </w:pPr>
            <w:r>
              <w:rPr>
                <w:rFonts w:hint="eastAsia"/>
                <w:lang w:eastAsia="zh-CN"/>
              </w:rPr>
              <w:t>[</w:t>
            </w:r>
            <w:r>
              <w:rPr>
                <w:lang w:eastAsia="zh-CN"/>
              </w:rPr>
              <w:t xml:space="preserve">Rapp] We can further discuss this issue online. From </w:t>
            </w:r>
            <w:proofErr w:type="spellStart"/>
            <w:r>
              <w:rPr>
                <w:lang w:eastAsia="zh-CN"/>
              </w:rPr>
              <w:t>rapp</w:t>
            </w:r>
            <w:proofErr w:type="spellEnd"/>
            <w:r>
              <w:rPr>
                <w:lang w:eastAsia="zh-CN"/>
              </w:rPr>
              <w:t xml:space="preserve"> perspective, I see some difference in-between, i.e., with L2 ID, relay can know the identity of remote UE since the first PC5-S message, yet with local ID, relay UE can know the identity since the first message via SL-RLC0/1 – companies can express preference over the two.</w:t>
            </w:r>
          </w:p>
          <w:p w14:paraId="465DA011" w14:textId="77777777" w:rsidR="00BB71EC" w:rsidRPr="00A6126D" w:rsidRDefault="00BB71EC" w:rsidP="007227E8">
            <w:pPr>
              <w:spacing w:after="0"/>
              <w:rPr>
                <w:lang w:eastAsia="zh-CN"/>
              </w:rPr>
            </w:pPr>
          </w:p>
        </w:tc>
      </w:tr>
      <w:tr w:rsidR="00BB71EC" w14:paraId="33267E5A" w14:textId="77777777" w:rsidTr="007227E8">
        <w:tc>
          <w:tcPr>
            <w:tcW w:w="2124" w:type="dxa"/>
            <w:vMerge/>
          </w:tcPr>
          <w:p w14:paraId="79BF1E5A" w14:textId="77777777" w:rsidR="00BB71EC" w:rsidRDefault="00BB71EC" w:rsidP="007227E8">
            <w:pPr>
              <w:spacing w:after="0"/>
              <w:rPr>
                <w:lang w:eastAsia="zh-CN"/>
              </w:rPr>
            </w:pPr>
          </w:p>
        </w:tc>
        <w:tc>
          <w:tcPr>
            <w:tcW w:w="2124" w:type="dxa"/>
          </w:tcPr>
          <w:p w14:paraId="33FC5962" w14:textId="77777777" w:rsidR="00BB71EC" w:rsidRPr="00A6126D" w:rsidRDefault="00BB71EC" w:rsidP="007227E8">
            <w:pPr>
              <w:spacing w:after="0"/>
              <w:rPr>
                <w:lang w:eastAsia="zh-CN"/>
              </w:rPr>
            </w:pPr>
            <w:r w:rsidRPr="00A6126D">
              <w:rPr>
                <w:rFonts w:hint="eastAsia"/>
                <w:lang w:eastAsia="zh-CN"/>
              </w:rPr>
              <w:t>R</w:t>
            </w:r>
            <w:r w:rsidRPr="00A6126D">
              <w:rPr>
                <w:lang w:eastAsia="zh-CN"/>
              </w:rPr>
              <w:t>ecommendation 3-1c</w:t>
            </w:r>
          </w:p>
        </w:tc>
        <w:tc>
          <w:tcPr>
            <w:tcW w:w="10030" w:type="dxa"/>
          </w:tcPr>
          <w:p w14:paraId="72FDD3A6" w14:textId="77777777" w:rsidR="00BB71EC" w:rsidRDefault="00BB71EC" w:rsidP="007227E8">
            <w:pPr>
              <w:spacing w:after="0"/>
              <w:rPr>
                <w:lang w:eastAsia="zh-CN"/>
              </w:rPr>
            </w:pPr>
            <w:r w:rsidRPr="00A6126D">
              <w:rPr>
                <w:lang w:eastAsia="zh-CN"/>
              </w:rPr>
              <w:t>We want to clarify what’s new compared to R16 on handle the source ID update. If it is fine in the current spec, then the issue seems one R16 leftover CR.</w:t>
            </w:r>
          </w:p>
          <w:p w14:paraId="0EAD7959" w14:textId="77777777" w:rsidR="00BB71EC" w:rsidRDefault="00BB71EC" w:rsidP="007227E8">
            <w:pPr>
              <w:spacing w:after="0"/>
              <w:rPr>
                <w:lang w:eastAsia="zh-CN"/>
              </w:rPr>
            </w:pPr>
            <w:r>
              <w:rPr>
                <w:rFonts w:hint="eastAsia"/>
                <w:lang w:eastAsia="zh-CN"/>
              </w:rPr>
              <w:t>[</w:t>
            </w:r>
            <w:r>
              <w:rPr>
                <w:lang w:eastAsia="zh-CN"/>
              </w:rPr>
              <w:t>Rapp] Rapp observe the input by proponent (e.g., QC) aims at discovery, which does not exist in R16 spec. Yet I leave it to the proponent to clarify.</w:t>
            </w:r>
          </w:p>
          <w:p w14:paraId="3015107E" w14:textId="77777777" w:rsidR="00BB71EC" w:rsidRPr="00A6126D" w:rsidRDefault="00BB71EC" w:rsidP="007227E8">
            <w:pPr>
              <w:spacing w:after="0"/>
              <w:rPr>
                <w:lang w:eastAsia="zh-CN"/>
              </w:rPr>
            </w:pPr>
          </w:p>
        </w:tc>
      </w:tr>
      <w:tr w:rsidR="00BB71EC" w14:paraId="7584C920" w14:textId="77777777" w:rsidTr="007227E8">
        <w:tc>
          <w:tcPr>
            <w:tcW w:w="2124" w:type="dxa"/>
            <w:vMerge/>
          </w:tcPr>
          <w:p w14:paraId="66CA0E98" w14:textId="77777777" w:rsidR="00BB71EC" w:rsidRDefault="00BB71EC" w:rsidP="007227E8">
            <w:pPr>
              <w:spacing w:after="0"/>
              <w:rPr>
                <w:lang w:eastAsia="zh-CN"/>
              </w:rPr>
            </w:pPr>
          </w:p>
        </w:tc>
        <w:tc>
          <w:tcPr>
            <w:tcW w:w="2124" w:type="dxa"/>
          </w:tcPr>
          <w:p w14:paraId="709EDD7E" w14:textId="77777777" w:rsidR="00BB71EC" w:rsidRPr="00A6126D" w:rsidRDefault="00BB71EC" w:rsidP="007227E8">
            <w:pPr>
              <w:spacing w:after="0"/>
              <w:rPr>
                <w:lang w:eastAsia="zh-CN"/>
              </w:rPr>
            </w:pPr>
            <w:r w:rsidRPr="00A6126D">
              <w:rPr>
                <w:lang w:val="sv-SE" w:eastAsia="zh-CN"/>
              </w:rPr>
              <w:t>Recommendation 3-2b</w:t>
            </w:r>
          </w:p>
        </w:tc>
        <w:tc>
          <w:tcPr>
            <w:tcW w:w="10030" w:type="dxa"/>
          </w:tcPr>
          <w:p w14:paraId="19A429C8" w14:textId="77777777" w:rsidR="00BB71EC" w:rsidRDefault="00BB71EC" w:rsidP="007227E8">
            <w:pPr>
              <w:spacing w:after="0"/>
              <w:rPr>
                <w:lang w:val="sv-SE" w:eastAsia="zh-CN"/>
              </w:rPr>
            </w:pPr>
            <w:r w:rsidRPr="00A6126D">
              <w:rPr>
                <w:lang w:val="sv-SE" w:eastAsia="zh-CN"/>
              </w:rPr>
              <w:t>Relay-discovery requires some discovery related thresholds to be configured to UE, while not needed for non-relay-discovery case. Without the type indication, how can gNB know whether to configure those thresholds?</w:t>
            </w:r>
          </w:p>
          <w:p w14:paraId="49E38CA3" w14:textId="77777777" w:rsidR="00BB71EC" w:rsidRDefault="00BB71EC" w:rsidP="007227E8">
            <w:pPr>
              <w:spacing w:after="0"/>
              <w:rPr>
                <w:lang w:val="sv-SE" w:eastAsia="zh-CN"/>
              </w:rPr>
            </w:pPr>
            <w:r>
              <w:rPr>
                <w:rFonts w:hint="eastAsia"/>
                <w:lang w:val="sv-SE" w:eastAsia="zh-CN"/>
              </w:rPr>
              <w:t>[</w:t>
            </w:r>
            <w:r>
              <w:rPr>
                <w:lang w:val="sv-SE" w:eastAsia="zh-CN"/>
              </w:rPr>
              <w:t>Rapp] Although i can see the point of it, my interpretation of the majority view is either gNB blindly provides the related configuration, or gNB bases on other report to derive on the need (e.g., relay related source/destination IDs). But I leave it to the proponents to clarify.</w:t>
            </w:r>
          </w:p>
          <w:p w14:paraId="39971EC9" w14:textId="77777777" w:rsidR="00BB71EC" w:rsidRPr="00A6126D" w:rsidRDefault="00BB71EC" w:rsidP="007227E8">
            <w:pPr>
              <w:spacing w:after="0"/>
              <w:rPr>
                <w:lang w:val="sv-SE" w:eastAsia="zh-CN"/>
              </w:rPr>
            </w:pPr>
          </w:p>
        </w:tc>
      </w:tr>
      <w:tr w:rsidR="00BB71EC" w14:paraId="26E408AE" w14:textId="77777777" w:rsidTr="007227E8">
        <w:tc>
          <w:tcPr>
            <w:tcW w:w="2124" w:type="dxa"/>
            <w:vMerge/>
          </w:tcPr>
          <w:p w14:paraId="0224D51A" w14:textId="77777777" w:rsidR="00BB71EC" w:rsidRDefault="00BB71EC" w:rsidP="007227E8">
            <w:pPr>
              <w:spacing w:after="0"/>
              <w:rPr>
                <w:lang w:eastAsia="zh-CN"/>
              </w:rPr>
            </w:pPr>
          </w:p>
        </w:tc>
        <w:tc>
          <w:tcPr>
            <w:tcW w:w="2124" w:type="dxa"/>
          </w:tcPr>
          <w:p w14:paraId="5A0FFF51" w14:textId="77777777" w:rsidR="00BB71EC" w:rsidRPr="00A6126D" w:rsidRDefault="00BB71EC" w:rsidP="007227E8">
            <w:pPr>
              <w:spacing w:after="0"/>
              <w:rPr>
                <w:lang w:val="sv-SE" w:eastAsia="zh-CN"/>
              </w:rPr>
            </w:pPr>
            <w:r w:rsidRPr="00A6126D">
              <w:rPr>
                <w:rFonts w:hint="eastAsia"/>
                <w:lang w:val="sv-SE" w:eastAsia="zh-CN"/>
              </w:rPr>
              <w:t>R</w:t>
            </w:r>
            <w:r w:rsidRPr="00A6126D">
              <w:rPr>
                <w:lang w:val="sv-SE" w:eastAsia="zh-CN"/>
              </w:rPr>
              <w:t>ecommendation  3-2d</w:t>
            </w:r>
          </w:p>
        </w:tc>
        <w:tc>
          <w:tcPr>
            <w:tcW w:w="10030" w:type="dxa"/>
          </w:tcPr>
          <w:p w14:paraId="32C29B19" w14:textId="77777777" w:rsidR="00BB71EC" w:rsidRDefault="00BB71EC" w:rsidP="007227E8">
            <w:pPr>
              <w:spacing w:after="0"/>
              <w:rPr>
                <w:lang w:eastAsia="zh-CN"/>
              </w:rPr>
            </w:pPr>
            <w:r w:rsidRPr="00A6126D">
              <w:rPr>
                <w:lang w:val="sv-SE" w:eastAsia="zh-CN"/>
              </w:rPr>
              <w:t xml:space="preserve">Asumming </w:t>
            </w:r>
            <w:r w:rsidRPr="00A6126D">
              <w:rPr>
                <w:lang w:eastAsia="zh-CN"/>
              </w:rPr>
              <w:t>Recommendation 3-2c is agreed, there seems remote UE type indicator for L2 ID reporting. Do we assume this as the indication to request gNB to allocate new local ID?</w:t>
            </w:r>
          </w:p>
          <w:p w14:paraId="6EC4E24D" w14:textId="77777777" w:rsidR="00BB71EC" w:rsidRDefault="00BB71EC" w:rsidP="007227E8">
            <w:pPr>
              <w:spacing w:after="0"/>
              <w:rPr>
                <w:lang w:val="sv-SE" w:eastAsia="zh-CN"/>
              </w:rPr>
            </w:pPr>
            <w:r>
              <w:rPr>
                <w:rFonts w:hint="eastAsia"/>
                <w:lang w:val="sv-SE" w:eastAsia="zh-CN"/>
              </w:rPr>
              <w:t>[</w:t>
            </w:r>
            <w:r>
              <w:rPr>
                <w:lang w:val="sv-SE" w:eastAsia="zh-CN"/>
              </w:rPr>
              <w:t>Rapp] can you clarify more on the ”</w:t>
            </w:r>
            <w:r w:rsidRPr="00A6126D">
              <w:rPr>
                <w:lang w:eastAsia="zh-CN"/>
              </w:rPr>
              <w:t xml:space="preserve"> remote UE type indicator for L2 ID reporting</w:t>
            </w:r>
            <w:r>
              <w:rPr>
                <w:lang w:val="sv-SE" w:eastAsia="zh-CN"/>
              </w:rPr>
              <w:t>”?</w:t>
            </w:r>
          </w:p>
          <w:p w14:paraId="122A841C" w14:textId="77777777" w:rsidR="00BB71EC" w:rsidRDefault="00BB71EC" w:rsidP="00E2028A">
            <w:pPr>
              <w:spacing w:after="0"/>
              <w:rPr>
                <w:lang w:val="sv-SE" w:eastAsia="zh-CN"/>
              </w:rPr>
            </w:pPr>
            <w:r>
              <w:rPr>
                <w:rFonts w:hint="eastAsia"/>
                <w:lang w:val="sv-SE" w:eastAsia="zh-CN"/>
              </w:rPr>
              <w:t>[</w:t>
            </w:r>
            <w:r>
              <w:rPr>
                <w:lang w:val="sv-SE" w:eastAsia="zh-CN"/>
              </w:rPr>
              <w:t>Huawei]: Do we assume the highlight below, as discussed in Q3-2c, as the indicator for remote UE type/local ID request?</w:t>
            </w:r>
          </w:p>
          <w:p w14:paraId="041ADB73" w14:textId="77777777" w:rsidR="00BB71EC" w:rsidRPr="003E3576" w:rsidRDefault="00BB71EC" w:rsidP="007227E8">
            <w:pPr>
              <w:pStyle w:val="PL"/>
              <w:shd w:val="clear" w:color="auto" w:fill="E6E6E6"/>
            </w:pPr>
            <w:r w:rsidRPr="003E3576">
              <w:t>SidelinkUEInformation-v1310-IEs ::=</w:t>
            </w:r>
            <w:r w:rsidRPr="003E3576">
              <w:tab/>
              <w:t>SEQUENCE {</w:t>
            </w:r>
          </w:p>
          <w:p w14:paraId="156183E0" w14:textId="77777777" w:rsidR="00BB71EC" w:rsidRPr="003E3576" w:rsidRDefault="00BB71EC" w:rsidP="007227E8">
            <w:pPr>
              <w:pStyle w:val="PL"/>
              <w:shd w:val="clear" w:color="auto" w:fill="E6E6E6"/>
            </w:pPr>
            <w:r w:rsidRPr="003E3576">
              <w:tab/>
              <w:t>commTxResourceReqUC-r13</w:t>
            </w:r>
            <w:r w:rsidRPr="003E3576">
              <w:tab/>
            </w:r>
            <w:r w:rsidRPr="003E3576">
              <w:tab/>
            </w:r>
            <w:r w:rsidRPr="003E3576">
              <w:tab/>
            </w:r>
            <w:r w:rsidRPr="003E3576">
              <w:tab/>
              <w:t>SL-CommTxResourceReq-r12</w:t>
            </w:r>
            <w:r w:rsidRPr="003E3576">
              <w:tab/>
            </w:r>
            <w:r w:rsidRPr="003E3576">
              <w:tab/>
            </w:r>
            <w:r w:rsidRPr="003E3576">
              <w:tab/>
            </w:r>
            <w:r w:rsidRPr="003E3576">
              <w:tab/>
              <w:t>OPTIONAL,</w:t>
            </w:r>
          </w:p>
          <w:p w14:paraId="590CEB96" w14:textId="77777777" w:rsidR="00BB71EC" w:rsidRPr="003E3576" w:rsidRDefault="00BB71EC" w:rsidP="007227E8">
            <w:pPr>
              <w:pStyle w:val="PL"/>
              <w:shd w:val="clear" w:color="auto" w:fill="E6E6E6"/>
            </w:pPr>
            <w:r w:rsidRPr="003E3576">
              <w:tab/>
              <w:t>commTxResourceInfoReqRelay-r13</w:t>
            </w:r>
            <w:r w:rsidRPr="003E3576">
              <w:tab/>
            </w:r>
            <w:r w:rsidRPr="003E3576">
              <w:tab/>
              <w:t>SEQUENCE {</w:t>
            </w:r>
          </w:p>
          <w:p w14:paraId="5FB6B0B5" w14:textId="77777777" w:rsidR="00BB71EC" w:rsidRPr="003E3576" w:rsidRDefault="00BB71EC" w:rsidP="007227E8">
            <w:pPr>
              <w:pStyle w:val="PL"/>
              <w:shd w:val="clear" w:color="auto" w:fill="E6E6E6"/>
            </w:pPr>
            <w:r w:rsidRPr="003E3576">
              <w:tab/>
            </w:r>
            <w:r w:rsidRPr="003E3576">
              <w:tab/>
              <w:t>commTxResourceReqRelay-r13</w:t>
            </w:r>
            <w:r w:rsidRPr="003E3576">
              <w:tab/>
            </w:r>
            <w:r w:rsidRPr="003E3576">
              <w:tab/>
            </w:r>
            <w:r w:rsidRPr="003E3576">
              <w:tab/>
              <w:t>SL-CommTxResourceReq-r12</w:t>
            </w:r>
            <w:r w:rsidRPr="003E3576">
              <w:tab/>
            </w:r>
            <w:r w:rsidRPr="003E3576">
              <w:tab/>
            </w:r>
            <w:r w:rsidRPr="003E3576">
              <w:tab/>
              <w:t>OPTIONAL,</w:t>
            </w:r>
          </w:p>
          <w:p w14:paraId="7EA5FA13" w14:textId="77777777" w:rsidR="00BB71EC" w:rsidRPr="003E3576" w:rsidRDefault="00BB71EC" w:rsidP="007227E8">
            <w:pPr>
              <w:pStyle w:val="PL"/>
              <w:shd w:val="clear" w:color="auto" w:fill="E6E6E6"/>
            </w:pPr>
            <w:r w:rsidRPr="003E3576">
              <w:tab/>
            </w:r>
            <w:r w:rsidRPr="003E3576">
              <w:tab/>
              <w:t>commTxResourceReqRelayUC-r13</w:t>
            </w:r>
            <w:r w:rsidRPr="003E3576">
              <w:tab/>
            </w:r>
            <w:r w:rsidRPr="003E3576">
              <w:tab/>
              <w:t>SL-CommTxResourceReq-r12</w:t>
            </w:r>
            <w:r w:rsidRPr="003E3576">
              <w:tab/>
            </w:r>
            <w:r w:rsidRPr="003E3576">
              <w:tab/>
            </w:r>
            <w:r w:rsidRPr="003E3576">
              <w:tab/>
              <w:t>OPTIONAL,</w:t>
            </w:r>
          </w:p>
          <w:p w14:paraId="4077A170" w14:textId="77777777" w:rsidR="00BB71EC" w:rsidRPr="003E3576" w:rsidRDefault="00BB71EC" w:rsidP="007227E8">
            <w:pPr>
              <w:pStyle w:val="PL"/>
              <w:shd w:val="clear" w:color="auto" w:fill="E6E6E6"/>
            </w:pPr>
            <w:r w:rsidRPr="003E3576">
              <w:tab/>
            </w:r>
            <w:r w:rsidRPr="003E3576">
              <w:tab/>
              <w:t>ue-Type-r13</w:t>
            </w:r>
            <w:r w:rsidRPr="003E3576">
              <w:tab/>
            </w:r>
            <w:r w:rsidRPr="003E3576">
              <w:tab/>
            </w:r>
            <w:r w:rsidRPr="003E3576">
              <w:tab/>
            </w:r>
            <w:r w:rsidRPr="003E3576">
              <w:tab/>
            </w:r>
            <w:r w:rsidRPr="003E3576">
              <w:tab/>
            </w:r>
            <w:r w:rsidRPr="003E3576">
              <w:tab/>
            </w:r>
            <w:r w:rsidRPr="003E3576">
              <w:tab/>
              <w:t>ENUMERATED {</w:t>
            </w:r>
            <w:proofErr w:type="spellStart"/>
            <w:r w:rsidRPr="003E3576">
              <w:t>relayUE</w:t>
            </w:r>
            <w:proofErr w:type="spellEnd"/>
            <w:r w:rsidRPr="003E3576">
              <w:t xml:space="preserve">, </w:t>
            </w:r>
            <w:proofErr w:type="spellStart"/>
            <w:r w:rsidRPr="003E3576">
              <w:rPr>
                <w:color w:val="FF0000"/>
                <w:highlight w:val="yellow"/>
              </w:rPr>
              <w:t>remoteUE</w:t>
            </w:r>
            <w:proofErr w:type="spellEnd"/>
            <w:r w:rsidRPr="003E3576">
              <w:t>}</w:t>
            </w:r>
          </w:p>
          <w:p w14:paraId="48792D50" w14:textId="77777777" w:rsidR="00BB71EC" w:rsidRDefault="00BB71EC" w:rsidP="007227E8">
            <w:pPr>
              <w:pStyle w:val="PL"/>
              <w:shd w:val="clear" w:color="auto" w:fill="E6E6E6"/>
            </w:pPr>
            <w:r w:rsidRPr="003E3576">
              <w:tab/>
              <w:t>}</w:t>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r>
            <w:r w:rsidRPr="003E3576">
              <w:tab/>
              <w:t>OPTIONAL,</w:t>
            </w:r>
          </w:p>
          <w:p w14:paraId="6BCC37EB" w14:textId="77777777" w:rsidR="00BB71EC" w:rsidRDefault="00BB71EC" w:rsidP="007227E8">
            <w:pPr>
              <w:spacing w:after="0"/>
            </w:pPr>
            <w:r>
              <w:rPr>
                <w:rFonts w:hint="eastAsia"/>
                <w:lang w:val="sv-SE" w:eastAsia="zh-CN"/>
              </w:rPr>
              <w:t>I</w:t>
            </w:r>
            <w:r>
              <w:rPr>
                <w:lang w:val="sv-SE" w:eastAsia="zh-CN"/>
              </w:rPr>
              <w:t xml:space="preserve">n LTE, the </w:t>
            </w:r>
            <w:proofErr w:type="spellStart"/>
            <w:r w:rsidRPr="003E3576">
              <w:t>ue</w:t>
            </w:r>
            <w:proofErr w:type="spellEnd"/>
            <w:r w:rsidRPr="003E3576">
              <w:t>-Type</w:t>
            </w:r>
            <w:r>
              <w:t xml:space="preserve"> seems the type of UE transmitting this message. So, relay UE cannot use it as the indicator for local ID request.</w:t>
            </w:r>
          </w:p>
          <w:p w14:paraId="148A14C1" w14:textId="77777777" w:rsidR="00BB71EC" w:rsidRDefault="00BB71EC" w:rsidP="007227E8">
            <w:pPr>
              <w:spacing w:after="0"/>
            </w:pPr>
          </w:p>
          <w:p w14:paraId="104AF6A0" w14:textId="77777777" w:rsidR="00BB71EC" w:rsidRPr="00A6126D" w:rsidRDefault="00BB71EC" w:rsidP="007227E8">
            <w:pPr>
              <w:spacing w:after="0"/>
              <w:rPr>
                <w:lang w:val="sv-SE" w:eastAsia="zh-CN"/>
              </w:rPr>
            </w:pPr>
            <w:r>
              <w:t>We’d like to emphasize that there has to be some explicit or implicit indicator in SUI to inform gNB, when local ID is required for remote UE. For now,</w:t>
            </w:r>
            <w:r w:rsidRPr="009F0B83">
              <w:rPr>
                <w:b/>
              </w:rPr>
              <w:t xml:space="preserve"> there is no clear candidate solution proposed, instead of an explicit indicator.</w:t>
            </w:r>
            <w:r>
              <w:t xml:space="preserve"> Without this indicator, gNB cannot know </w:t>
            </w:r>
            <w:r>
              <w:rPr>
                <w:lang w:eastAsia="zh-CN"/>
              </w:rPr>
              <w:t xml:space="preserve">whether </w:t>
            </w:r>
            <w:r>
              <w:rPr>
                <w:lang w:val="sv-SE" w:eastAsia="zh-CN"/>
              </w:rPr>
              <w:t>SUI is for a remote UE, which requires local ID, or a legacy V2X UE. Then, it results in blind local ID allocation.</w:t>
            </w:r>
          </w:p>
        </w:tc>
      </w:tr>
      <w:tr w:rsidR="00BB71EC" w14:paraId="47CCABC3" w14:textId="77777777" w:rsidTr="007227E8">
        <w:tc>
          <w:tcPr>
            <w:tcW w:w="2124" w:type="dxa"/>
          </w:tcPr>
          <w:p w14:paraId="152DC9AA" w14:textId="77777777" w:rsidR="00BB71EC" w:rsidRDefault="00BB71EC" w:rsidP="007227E8">
            <w:pPr>
              <w:spacing w:after="0"/>
              <w:rPr>
                <w:lang w:eastAsia="zh-CN"/>
              </w:rPr>
            </w:pPr>
          </w:p>
        </w:tc>
        <w:tc>
          <w:tcPr>
            <w:tcW w:w="2124" w:type="dxa"/>
          </w:tcPr>
          <w:p w14:paraId="189E390E" w14:textId="77777777" w:rsidR="00BB71EC" w:rsidRPr="004F6447" w:rsidRDefault="00BB71EC" w:rsidP="007227E8">
            <w:pPr>
              <w:spacing w:after="0"/>
              <w:rPr>
                <w:lang w:val="sv-SE" w:eastAsia="zh-CN"/>
              </w:rPr>
            </w:pPr>
            <w:r w:rsidRPr="00E2028A">
              <w:rPr>
                <w:lang w:val="sv-SE" w:eastAsia="zh-CN"/>
              </w:rPr>
              <w:t>Recommendation 3-1a-2</w:t>
            </w:r>
          </w:p>
        </w:tc>
        <w:tc>
          <w:tcPr>
            <w:tcW w:w="10030" w:type="dxa"/>
          </w:tcPr>
          <w:p w14:paraId="08FF8DB4" w14:textId="77777777" w:rsidR="00BB71EC" w:rsidRDefault="00BB71EC" w:rsidP="007227E8">
            <w:pPr>
              <w:spacing w:beforeLines="50" w:before="120"/>
              <w:rPr>
                <w:lang w:val="sv-SE" w:eastAsia="zh-CN"/>
              </w:rPr>
            </w:pPr>
            <w:r>
              <w:rPr>
                <w:lang w:val="sv-SE" w:eastAsia="zh-CN"/>
              </w:rPr>
              <w:t>Our preference was for 1a, 3a (not included above).</w:t>
            </w:r>
          </w:p>
          <w:p w14:paraId="4EEBEE08" w14:textId="77777777" w:rsidR="00BB71EC" w:rsidRDefault="00BB71EC" w:rsidP="007227E8">
            <w:pPr>
              <w:spacing w:beforeLines="50" w:before="120"/>
              <w:rPr>
                <w:lang w:val="sv-SE" w:eastAsia="zh-CN"/>
              </w:rPr>
            </w:pPr>
            <w:r>
              <w:rPr>
                <w:rFonts w:hint="eastAsia"/>
                <w:lang w:val="sv-SE" w:eastAsia="zh-CN"/>
              </w:rPr>
              <w:t>[</w:t>
            </w:r>
            <w:r>
              <w:rPr>
                <w:lang w:val="sv-SE" w:eastAsia="zh-CN"/>
              </w:rPr>
              <w:t>Rapp] OK, added into the ratio.</w:t>
            </w:r>
          </w:p>
          <w:p w14:paraId="4C179939" w14:textId="77777777" w:rsidR="00BB71EC" w:rsidRDefault="00BB71EC" w:rsidP="007227E8">
            <w:pPr>
              <w:spacing w:beforeLines="50" w:before="120"/>
              <w:rPr>
                <w:lang w:val="sv-SE" w:eastAsia="zh-CN"/>
              </w:rPr>
            </w:pPr>
            <w:r>
              <w:rPr>
                <w:lang w:val="sv-SE" w:eastAsia="zh-CN"/>
              </w:rPr>
              <w:t xml:space="preserve">So the recommendation selects the minority preference with an indication to some offline discussion, it may be helpful if further elaboration regarding the offline was made. </w:t>
            </w:r>
          </w:p>
          <w:p w14:paraId="405E0443" w14:textId="77777777" w:rsidR="00BB71EC" w:rsidRDefault="00BB71EC" w:rsidP="007227E8">
            <w:pPr>
              <w:spacing w:beforeLines="50" w:before="120"/>
              <w:rPr>
                <w:lang w:val="sv-SE" w:eastAsia="zh-CN"/>
              </w:rPr>
            </w:pPr>
            <w:r>
              <w:rPr>
                <w:rFonts w:hint="eastAsia"/>
                <w:lang w:val="sv-SE" w:eastAsia="zh-CN"/>
              </w:rPr>
              <w:t>[</w:t>
            </w:r>
            <w:r>
              <w:rPr>
                <w:lang w:val="sv-SE" w:eastAsia="zh-CN"/>
              </w:rPr>
              <w:t>Rapp] As described above, the discussion output is as follows</w:t>
            </w:r>
          </w:p>
          <w:p w14:paraId="71D64F09" w14:textId="77777777" w:rsidR="00BB71EC" w:rsidRDefault="00BB71EC" w:rsidP="007227E8">
            <w:pPr>
              <w:spacing w:beforeLines="50" w:before="120"/>
              <w:rPr>
                <w:lang w:val="sv-SE" w:eastAsia="zh-CN"/>
              </w:rPr>
            </w:pPr>
            <w:r>
              <w:rPr>
                <w:rFonts w:hint="eastAsia"/>
                <w:lang w:val="sv-SE" w:eastAsia="zh-CN"/>
              </w:rPr>
              <w:t>[</w:t>
            </w:r>
            <w:r>
              <w:rPr>
                <w:lang w:val="sv-SE" w:eastAsia="zh-CN"/>
              </w:rPr>
              <w:t>OPPO] After offline with QC, i assume the common ground is 1) the ID for 1a and for 2b can be same and can be different, 2) the ID reported to network has to be the ID that remote UE use for the transmission of DCR message, 3) the ID may be decided / changed by remote UE when a path switching is to be initiated. Is that the common view by others?</w:t>
            </w:r>
          </w:p>
          <w:p w14:paraId="45A2FE29" w14:textId="77777777" w:rsidR="00BB71EC" w:rsidRDefault="00BB71EC" w:rsidP="007227E8">
            <w:pPr>
              <w:spacing w:beforeLines="50" w:before="120"/>
              <w:rPr>
                <w:lang w:val="sv-SE" w:eastAsia="zh-CN"/>
              </w:rPr>
            </w:pPr>
            <w:r>
              <w:rPr>
                <w:lang w:val="sv-SE" w:eastAsia="zh-CN"/>
              </w:rPr>
              <w:lastRenderedPageBreak/>
              <w:t xml:space="preserve">Whilst we share similar understanding to Huawei regarding the use of the local ID in the SRAP header that it is known by the gNB, then the concern over the choice of L2 ID in the reconfiguration message is unclear. However we support the QC observation regarding the potential use is for identification during path switch, direct-to-indirect. Wherein the discovery L2 ID is more representative of the Remote UE. </w:t>
            </w:r>
          </w:p>
          <w:p w14:paraId="18FD4855" w14:textId="77777777" w:rsidR="00BB71EC" w:rsidRPr="00A6126D" w:rsidRDefault="00BB71EC" w:rsidP="007227E8">
            <w:pPr>
              <w:spacing w:beforeLines="50" w:before="120"/>
              <w:rPr>
                <w:lang w:val="sv-SE" w:eastAsia="zh-CN"/>
              </w:rPr>
            </w:pPr>
            <w:r>
              <w:rPr>
                <w:rFonts w:hint="eastAsia"/>
                <w:lang w:val="sv-SE" w:eastAsia="zh-CN"/>
              </w:rPr>
              <w:t>[</w:t>
            </w:r>
            <w:r>
              <w:rPr>
                <w:lang w:val="sv-SE" w:eastAsia="zh-CN"/>
              </w:rPr>
              <w:t>OPPO] After a second thought, i reword 3-1a-2, in order for a more open discussion, i.e., start from asking whether 1a and 2b can be different, and if so, which one should be reported. Frankly speaking, i still have difficulty to undertstand that if 1a and 2b can be different, how would reporting of 1a help the procedure – isn’t that so only the 2b useful for the path switching procedure (as the source ID of DCR message)?</w:t>
            </w:r>
          </w:p>
        </w:tc>
      </w:tr>
      <w:tr w:rsidR="00BB71EC" w14:paraId="7DF78604" w14:textId="77777777" w:rsidTr="007227E8">
        <w:tc>
          <w:tcPr>
            <w:tcW w:w="2124" w:type="dxa"/>
          </w:tcPr>
          <w:p w14:paraId="11E62B3D" w14:textId="77777777" w:rsidR="00BB71EC" w:rsidRDefault="00BB71EC" w:rsidP="007227E8">
            <w:pPr>
              <w:spacing w:after="0"/>
              <w:rPr>
                <w:lang w:eastAsia="zh-CN"/>
              </w:rPr>
            </w:pPr>
          </w:p>
        </w:tc>
        <w:tc>
          <w:tcPr>
            <w:tcW w:w="2124" w:type="dxa"/>
          </w:tcPr>
          <w:p w14:paraId="46157D01" w14:textId="77777777" w:rsidR="00BB71EC" w:rsidRPr="00EC5896" w:rsidRDefault="00BB71EC" w:rsidP="007227E8">
            <w:pPr>
              <w:spacing w:after="0"/>
              <w:rPr>
                <w:lang w:val="sv-SE" w:eastAsia="zh-CN"/>
              </w:rPr>
            </w:pPr>
            <w:r w:rsidRPr="00403F01">
              <w:rPr>
                <w:rFonts w:hint="eastAsia"/>
                <w:lang w:val="sv-SE" w:eastAsia="zh-CN"/>
              </w:rPr>
              <w:t>R</w:t>
            </w:r>
            <w:r w:rsidRPr="00403F01">
              <w:rPr>
                <w:lang w:val="sv-SE" w:eastAsia="zh-CN"/>
              </w:rPr>
              <w:t>ecommendation 3-1c</w:t>
            </w:r>
          </w:p>
        </w:tc>
        <w:tc>
          <w:tcPr>
            <w:tcW w:w="10030" w:type="dxa"/>
          </w:tcPr>
          <w:p w14:paraId="416971E5" w14:textId="77777777" w:rsidR="00BB71EC" w:rsidRDefault="00BB71EC" w:rsidP="007227E8">
            <w:pPr>
              <w:spacing w:beforeLines="50" w:before="120"/>
              <w:rPr>
                <w:lang w:val="sv-SE" w:eastAsia="zh-CN"/>
              </w:rPr>
            </w:pPr>
            <w:r>
              <w:rPr>
                <w:lang w:val="sv-SE" w:eastAsia="zh-CN"/>
              </w:rPr>
              <w:t xml:space="preserve">We think cases of source L2 ID update should be reported  </w:t>
            </w:r>
          </w:p>
          <w:p w14:paraId="05433291" w14:textId="77777777" w:rsidR="00BB71EC" w:rsidRPr="00A6126D" w:rsidRDefault="00BB71EC" w:rsidP="007227E8">
            <w:pPr>
              <w:spacing w:beforeLines="50" w:before="120"/>
              <w:rPr>
                <w:lang w:val="sv-SE" w:eastAsia="zh-CN"/>
              </w:rPr>
            </w:pPr>
            <w:r>
              <w:rPr>
                <w:rFonts w:hint="eastAsia"/>
                <w:lang w:val="sv-SE" w:eastAsia="zh-CN"/>
              </w:rPr>
              <w:t>[</w:t>
            </w:r>
            <w:r>
              <w:rPr>
                <w:lang w:val="sv-SE" w:eastAsia="zh-CN"/>
              </w:rPr>
              <w:t>Rapp] given the current shape of 3-1c, we should be able to check all the 3 conditions (including the ID update case) as raised by QC.</w:t>
            </w:r>
          </w:p>
        </w:tc>
      </w:tr>
      <w:tr w:rsidR="00BB71EC" w14:paraId="302735C1" w14:textId="77777777" w:rsidTr="007227E8">
        <w:tc>
          <w:tcPr>
            <w:tcW w:w="2124" w:type="dxa"/>
          </w:tcPr>
          <w:p w14:paraId="1BDD4124" w14:textId="77777777" w:rsidR="00BB71EC" w:rsidRDefault="00BB71EC" w:rsidP="007227E8">
            <w:pPr>
              <w:spacing w:after="0"/>
              <w:rPr>
                <w:lang w:eastAsia="zh-CN"/>
              </w:rPr>
            </w:pPr>
          </w:p>
        </w:tc>
        <w:tc>
          <w:tcPr>
            <w:tcW w:w="2124" w:type="dxa"/>
          </w:tcPr>
          <w:p w14:paraId="1218B4F5" w14:textId="77777777" w:rsidR="00BB71EC" w:rsidRPr="00F978E5" w:rsidRDefault="00BB71EC" w:rsidP="007227E8">
            <w:pPr>
              <w:spacing w:after="0"/>
              <w:rPr>
                <w:lang w:val="sv-SE" w:eastAsia="zh-CN"/>
              </w:rPr>
            </w:pPr>
            <w:r>
              <w:rPr>
                <w:lang w:val="sv-SE" w:eastAsia="zh-CN"/>
              </w:rPr>
              <w:t>Recommendation 3-2d</w:t>
            </w:r>
          </w:p>
        </w:tc>
        <w:tc>
          <w:tcPr>
            <w:tcW w:w="10030" w:type="dxa"/>
          </w:tcPr>
          <w:p w14:paraId="58E2DB4B" w14:textId="77777777" w:rsidR="00BB71EC" w:rsidRDefault="00BB71EC" w:rsidP="007227E8">
            <w:pPr>
              <w:spacing w:beforeLines="50" w:before="120"/>
              <w:rPr>
                <w:lang w:val="sv-SE" w:eastAsia="zh-CN"/>
              </w:rPr>
            </w:pPr>
            <w:r>
              <w:rPr>
                <w:lang w:val="sv-SE" w:eastAsia="zh-CN"/>
              </w:rPr>
              <w:t>Our understnding aligns with others that assume if 3-2c  recommendation is for a new IE (option 1) then separate indicator is not needed</w:t>
            </w:r>
          </w:p>
          <w:p w14:paraId="1203A03E" w14:textId="77777777" w:rsidR="00BB71EC" w:rsidRDefault="00BB71EC" w:rsidP="007227E8">
            <w:pPr>
              <w:spacing w:beforeLines="50" w:before="120"/>
              <w:rPr>
                <w:lang w:val="sv-SE" w:eastAsia="zh-CN"/>
              </w:rPr>
            </w:pPr>
            <w:r>
              <w:rPr>
                <w:rFonts w:hint="eastAsia"/>
                <w:lang w:val="sv-SE" w:eastAsia="zh-CN"/>
              </w:rPr>
              <w:t>[</w:t>
            </w:r>
            <w:r>
              <w:rPr>
                <w:lang w:val="sv-SE" w:eastAsia="zh-CN"/>
              </w:rPr>
              <w:t>Rapp] OK, Xiaomi view is added into the voring ratio of 3-2d.</w:t>
            </w:r>
          </w:p>
        </w:tc>
      </w:tr>
      <w:tr w:rsidR="00BB71EC" w14:paraId="37FF4492" w14:textId="77777777" w:rsidTr="007227E8">
        <w:tc>
          <w:tcPr>
            <w:tcW w:w="2124" w:type="dxa"/>
          </w:tcPr>
          <w:p w14:paraId="6B45EEAC" w14:textId="77777777" w:rsidR="00BB71EC" w:rsidRDefault="00BB71EC" w:rsidP="007227E8">
            <w:pPr>
              <w:spacing w:after="0"/>
              <w:rPr>
                <w:lang w:eastAsia="zh-CN"/>
              </w:rPr>
            </w:pPr>
            <w:r>
              <w:rPr>
                <w:lang w:eastAsia="zh-CN"/>
              </w:rPr>
              <w:t xml:space="preserve">Qualcomm </w:t>
            </w:r>
          </w:p>
        </w:tc>
        <w:tc>
          <w:tcPr>
            <w:tcW w:w="2124" w:type="dxa"/>
          </w:tcPr>
          <w:p w14:paraId="74E23A36" w14:textId="77777777" w:rsidR="00BB71EC" w:rsidRDefault="00BB71EC" w:rsidP="007227E8">
            <w:pPr>
              <w:spacing w:after="0"/>
              <w:rPr>
                <w:lang w:val="sv-SE" w:eastAsia="zh-CN"/>
              </w:rPr>
            </w:pPr>
            <w:r w:rsidRPr="00F35941">
              <w:rPr>
                <w:lang w:val="sv-SE" w:eastAsia="zh-CN"/>
              </w:rPr>
              <w:t>Recommendation 3-1a-2</w:t>
            </w:r>
          </w:p>
        </w:tc>
        <w:tc>
          <w:tcPr>
            <w:tcW w:w="10030" w:type="dxa"/>
          </w:tcPr>
          <w:p w14:paraId="25E02207" w14:textId="77777777" w:rsidR="00BB71EC" w:rsidRDefault="00BB71EC" w:rsidP="007227E8">
            <w:pPr>
              <w:spacing w:beforeLines="50" w:before="120"/>
              <w:rPr>
                <w:lang w:val="sv-SE" w:eastAsia="zh-CN"/>
              </w:rPr>
            </w:pPr>
            <w:r>
              <w:rPr>
                <w:lang w:val="sv-SE" w:eastAsia="zh-CN"/>
              </w:rPr>
              <w:t>On Huawei’s comments, we share the rapporteur’s view that "</w:t>
            </w:r>
            <w:r>
              <w:rPr>
                <w:lang w:eastAsia="zh-CN"/>
              </w:rPr>
              <w:t xml:space="preserve">with L2 ID, relay can know the identity of remote UE since the first PC5-S message”. </w:t>
            </w:r>
          </w:p>
          <w:p w14:paraId="22863C7D" w14:textId="77777777" w:rsidR="00BB71EC" w:rsidRDefault="00BB71EC" w:rsidP="007227E8">
            <w:pPr>
              <w:spacing w:beforeLines="50" w:before="120"/>
              <w:rPr>
                <w:lang w:val="sv-SE" w:eastAsia="zh-CN"/>
              </w:rPr>
            </w:pPr>
            <w:r>
              <w:rPr>
                <w:lang w:val="sv-SE" w:eastAsia="zh-CN"/>
              </w:rPr>
              <w:t xml:space="preserve">For </w:t>
            </w:r>
            <w:r>
              <w:rPr>
                <w:lang w:val="sv-SE"/>
              </w:rPr>
              <w:t>current formulation of summary proposal, w</w:t>
            </w:r>
            <w:r>
              <w:rPr>
                <w:lang w:val="sv-SE" w:eastAsia="zh-CN"/>
              </w:rPr>
              <w:t>e understand Rapporteur suggested compromise, but we are still not sure how to address below questions. We don’t think each company is in same page. So, some clarification is required:</w:t>
            </w:r>
          </w:p>
          <w:p w14:paraId="12CB4800" w14:textId="77777777" w:rsidR="00BB71EC" w:rsidRPr="00376E89" w:rsidRDefault="00BB71EC" w:rsidP="007227E8">
            <w:pPr>
              <w:pStyle w:val="afa"/>
              <w:numPr>
                <w:ilvl w:val="0"/>
                <w:numId w:val="9"/>
              </w:numPr>
              <w:spacing w:beforeLines="50" w:before="120"/>
              <w:rPr>
                <w:sz w:val="18"/>
                <w:szCs w:val="18"/>
                <w:lang w:val="sv-SE"/>
              </w:rPr>
            </w:pPr>
            <w:r w:rsidRPr="00376E89">
              <w:rPr>
                <w:sz w:val="18"/>
                <w:szCs w:val="18"/>
                <w:lang w:val="sv-SE"/>
              </w:rPr>
              <w:t xml:space="preserve">How does Remote UE know which L2 Relay UE is it going to establish the link? </w:t>
            </w:r>
          </w:p>
          <w:p w14:paraId="1B95F182" w14:textId="77777777" w:rsidR="00BB71EC" w:rsidRPr="00D36F74" w:rsidRDefault="00BB71EC" w:rsidP="007227E8">
            <w:pPr>
              <w:pStyle w:val="afa"/>
              <w:numPr>
                <w:ilvl w:val="0"/>
                <w:numId w:val="9"/>
              </w:numPr>
              <w:spacing w:beforeLines="50" w:before="120"/>
              <w:rPr>
                <w:lang w:val="sv-SE"/>
              </w:rPr>
            </w:pPr>
            <w:r w:rsidRPr="00376E89">
              <w:rPr>
                <w:sz w:val="18"/>
                <w:szCs w:val="18"/>
                <w:lang w:val="sv-SE"/>
              </w:rPr>
              <w:t xml:space="preserve">How remote UE generates source ID to be used before deciding to establish a link?  </w:t>
            </w:r>
          </w:p>
          <w:p w14:paraId="625EC2F8" w14:textId="77777777" w:rsidR="00BB71EC" w:rsidRDefault="00BB71EC" w:rsidP="007227E8">
            <w:pPr>
              <w:spacing w:beforeLines="50" w:before="120"/>
              <w:rPr>
                <w:lang w:val="sv-SE"/>
              </w:rPr>
            </w:pPr>
            <w:r>
              <w:rPr>
                <w:lang w:val="sv-SE"/>
              </w:rPr>
              <w:t>Thus, we suggest to online discuss this issue.</w:t>
            </w:r>
          </w:p>
          <w:p w14:paraId="686A8D84" w14:textId="77777777" w:rsidR="00BB71EC" w:rsidRDefault="00BB71EC" w:rsidP="007227E8">
            <w:pPr>
              <w:spacing w:beforeLines="50" w:before="120"/>
              <w:rPr>
                <w:lang w:val="sv-SE" w:eastAsia="zh-CN"/>
              </w:rPr>
            </w:pPr>
            <w:r>
              <w:rPr>
                <w:rFonts w:hint="eastAsia"/>
                <w:lang w:val="sv-SE" w:eastAsia="zh-CN"/>
              </w:rPr>
              <w:t>[</w:t>
            </w:r>
            <w:r>
              <w:rPr>
                <w:lang w:val="sv-SE" w:eastAsia="zh-CN"/>
              </w:rPr>
              <w:t>Rapp] After further offline with QC, rapp understand there are two ways out</w:t>
            </w:r>
          </w:p>
          <w:p w14:paraId="5AC3F098" w14:textId="77777777" w:rsidR="00BB71EC" w:rsidRDefault="00BB71EC" w:rsidP="007227E8">
            <w:pPr>
              <w:spacing w:beforeLines="50" w:before="120"/>
              <w:rPr>
                <w:lang w:val="sv-SE" w:eastAsia="zh-CN"/>
              </w:rPr>
            </w:pPr>
            <w:r>
              <w:rPr>
                <w:lang w:val="sv-SE" w:eastAsia="zh-CN"/>
              </w:rPr>
              <w:t>1) if go with 1a, it assumes the remote UE always used ID-1a for DCR transmission, and the left Q is how to handle model-A discovery where remote UE does not transmit discovery message</w:t>
            </w:r>
          </w:p>
          <w:p w14:paraId="29F1E9C9" w14:textId="77777777" w:rsidR="00BB71EC" w:rsidRDefault="00BB71EC" w:rsidP="007227E8">
            <w:pPr>
              <w:spacing w:beforeLines="50" w:before="120"/>
              <w:rPr>
                <w:lang w:val="sv-SE" w:eastAsia="zh-CN"/>
              </w:rPr>
            </w:pPr>
            <w:r>
              <w:rPr>
                <w:rFonts w:hint="eastAsia"/>
                <w:lang w:val="sv-SE" w:eastAsia="zh-CN"/>
              </w:rPr>
              <w:t>2</w:t>
            </w:r>
            <w:r>
              <w:rPr>
                <w:lang w:val="sv-SE" w:eastAsia="zh-CN"/>
              </w:rPr>
              <w:t>) or go with 2b</w:t>
            </w:r>
          </w:p>
          <w:p w14:paraId="40A29372" w14:textId="77777777" w:rsidR="00BB71EC" w:rsidRPr="00E2028A" w:rsidRDefault="00BB71EC" w:rsidP="007227E8">
            <w:pPr>
              <w:spacing w:beforeLines="50" w:before="120"/>
              <w:rPr>
                <w:lang w:val="sv-SE" w:eastAsia="zh-CN"/>
              </w:rPr>
            </w:pPr>
            <w:r>
              <w:rPr>
                <w:rFonts w:hint="eastAsia"/>
                <w:lang w:val="sv-SE" w:eastAsia="zh-CN"/>
              </w:rPr>
              <w:t>S</w:t>
            </w:r>
            <w:r>
              <w:rPr>
                <w:lang w:val="sv-SE" w:eastAsia="zh-CN"/>
              </w:rPr>
              <w:t>o i further revise the proposal to make it clear.</w:t>
            </w:r>
          </w:p>
        </w:tc>
      </w:tr>
      <w:tr w:rsidR="00BB71EC" w14:paraId="77495917" w14:textId="77777777" w:rsidTr="007227E8">
        <w:tc>
          <w:tcPr>
            <w:tcW w:w="2124" w:type="dxa"/>
          </w:tcPr>
          <w:p w14:paraId="56F66BCE" w14:textId="77777777" w:rsidR="00BB71EC" w:rsidRDefault="00BB71EC" w:rsidP="007227E8">
            <w:pPr>
              <w:spacing w:after="0"/>
              <w:rPr>
                <w:lang w:eastAsia="zh-CN"/>
              </w:rPr>
            </w:pPr>
            <w:r>
              <w:rPr>
                <w:lang w:eastAsia="zh-CN"/>
              </w:rPr>
              <w:t xml:space="preserve">Qualcomm </w:t>
            </w:r>
          </w:p>
        </w:tc>
        <w:tc>
          <w:tcPr>
            <w:tcW w:w="2124" w:type="dxa"/>
          </w:tcPr>
          <w:p w14:paraId="4692A4B6" w14:textId="77777777" w:rsidR="00BB71EC" w:rsidRDefault="00BB71EC" w:rsidP="007227E8">
            <w:pPr>
              <w:spacing w:after="0"/>
              <w:rPr>
                <w:lang w:val="sv-SE" w:eastAsia="zh-CN"/>
              </w:rPr>
            </w:pPr>
            <w:r w:rsidRPr="00A6126D">
              <w:rPr>
                <w:rFonts w:hint="eastAsia"/>
                <w:lang w:eastAsia="zh-CN"/>
              </w:rPr>
              <w:t>R</w:t>
            </w:r>
            <w:r w:rsidRPr="00A6126D">
              <w:rPr>
                <w:lang w:eastAsia="zh-CN"/>
              </w:rPr>
              <w:t>ecommendation 3-1c</w:t>
            </w:r>
          </w:p>
        </w:tc>
        <w:tc>
          <w:tcPr>
            <w:tcW w:w="10030" w:type="dxa"/>
          </w:tcPr>
          <w:p w14:paraId="02C5C305" w14:textId="77777777" w:rsidR="00BB71EC" w:rsidRDefault="00BB71EC" w:rsidP="007227E8">
            <w:pPr>
              <w:spacing w:beforeLines="50" w:before="120"/>
              <w:rPr>
                <w:lang w:val="sv-SE" w:eastAsia="zh-CN"/>
              </w:rPr>
            </w:pPr>
            <w:r>
              <w:rPr>
                <w:lang w:val="sv-SE" w:eastAsia="zh-CN"/>
              </w:rPr>
              <w:t xml:space="preserve">We think it should be clarified that source L2 ID for discovery should be reported to gNB if it is updated. </w:t>
            </w:r>
          </w:p>
          <w:p w14:paraId="77D755AE" w14:textId="77777777" w:rsidR="00BB71EC" w:rsidRDefault="00BB71EC" w:rsidP="007227E8">
            <w:pPr>
              <w:spacing w:beforeLines="50" w:before="120"/>
              <w:rPr>
                <w:lang w:val="sv-SE" w:eastAsia="zh-CN"/>
              </w:rPr>
            </w:pPr>
            <w:r>
              <w:rPr>
                <w:lang w:val="sv-SE" w:eastAsia="zh-CN"/>
              </w:rPr>
              <w:lastRenderedPageBreak/>
              <w:t xml:space="preserve">We failed to see why it is a Rel-16 legacy issue? Note in Rel-16, SUI message includes destination L2 ID rather than source L2 ID. </w:t>
            </w:r>
          </w:p>
          <w:p w14:paraId="1AFEDD44"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p>
          <w:p w14:paraId="3E7B3738"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SidelinkUEInformationNR-r16-IEs ::=     SEQUENCE {</w:t>
            </w:r>
          </w:p>
          <w:p w14:paraId="18023E0E"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 xml:space="preserve">    sl-RxInterestedFreqList-r16            SL-InterestedFreqList-r16           OPTIONAL,</w:t>
            </w:r>
          </w:p>
          <w:p w14:paraId="29136957"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2"/>
                <w:szCs w:val="16"/>
                <w:lang w:eastAsia="en-GB"/>
              </w:rPr>
            </w:pPr>
            <w:r w:rsidRPr="002052AC">
              <w:rPr>
                <w:rFonts w:ascii="Courier New" w:eastAsia="Times New Roman" w:hAnsi="Courier New"/>
                <w:noProof/>
                <w:sz w:val="12"/>
                <w:szCs w:val="16"/>
                <w:lang w:eastAsia="en-GB"/>
              </w:rPr>
              <w:t xml:space="preserve">    s</w:t>
            </w:r>
            <w:r w:rsidRPr="002052AC">
              <w:rPr>
                <w:rFonts w:ascii="Courier New" w:eastAsia="Yu Mincho" w:hAnsi="Courier New"/>
                <w:noProof/>
                <w:sz w:val="12"/>
                <w:szCs w:val="16"/>
                <w:lang w:eastAsia="en-GB"/>
              </w:rPr>
              <w:t>l-TxResourceReqList-r16</w:t>
            </w:r>
            <w:r w:rsidRPr="002052AC">
              <w:rPr>
                <w:rFonts w:ascii="Courier New" w:eastAsia="Times New Roman" w:hAnsi="Courier New"/>
                <w:noProof/>
                <w:sz w:val="12"/>
                <w:szCs w:val="16"/>
                <w:lang w:eastAsia="en-GB"/>
              </w:rPr>
              <w:t xml:space="preserve">               </w:t>
            </w:r>
            <w:r w:rsidRPr="002052AC">
              <w:rPr>
                <w:rFonts w:ascii="Courier New" w:eastAsia="Yu Mincho" w:hAnsi="Courier New"/>
                <w:noProof/>
                <w:sz w:val="12"/>
                <w:szCs w:val="16"/>
                <w:lang w:eastAsia="en-GB"/>
              </w:rPr>
              <w:t>SL-TxResourceReqList-r16</w:t>
            </w:r>
            <w:r w:rsidRPr="002052AC">
              <w:rPr>
                <w:rFonts w:ascii="Courier New" w:eastAsia="Times New Roman" w:hAnsi="Courier New"/>
                <w:noProof/>
                <w:sz w:val="12"/>
                <w:szCs w:val="16"/>
                <w:lang w:eastAsia="en-GB"/>
              </w:rPr>
              <w:t xml:space="preserve">            </w:t>
            </w:r>
            <w:r w:rsidRPr="002052AC">
              <w:rPr>
                <w:rFonts w:ascii="Courier New" w:eastAsia="Yu Mincho" w:hAnsi="Courier New"/>
                <w:noProof/>
                <w:sz w:val="12"/>
                <w:szCs w:val="16"/>
                <w:lang w:eastAsia="en-GB"/>
              </w:rPr>
              <w:t>OPTIONAL,</w:t>
            </w:r>
          </w:p>
          <w:p w14:paraId="68BD08AB"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 xml:space="preserve">    sl-FailureList-r16                     SL-FailureList-r16                  OPTIONAL,</w:t>
            </w:r>
          </w:p>
          <w:p w14:paraId="37026EB3"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 xml:space="preserve">    lateNonCriticalExtension               OCTET STRING                        OPTIONAL,</w:t>
            </w:r>
          </w:p>
          <w:p w14:paraId="735D960D"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 xml:space="preserve">    nonCriticalExtension                   SEQUENCE {}                         OPTIONAL</w:t>
            </w:r>
          </w:p>
          <w:p w14:paraId="6852666F"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w:t>
            </w:r>
          </w:p>
          <w:p w14:paraId="3C3097F3"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p>
          <w:p w14:paraId="2F422723"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SL-InterestedFreqList-r16 ::=          SEQUENCE (SIZE (1..maxNrofFreqSL-r16)) OF INTEGER (1..maxNrofFreqSL-r16)</w:t>
            </w:r>
          </w:p>
          <w:p w14:paraId="17E425BC"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p>
          <w:p w14:paraId="268863BB"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2"/>
                <w:szCs w:val="16"/>
                <w:lang w:eastAsia="en-GB"/>
              </w:rPr>
            </w:pPr>
            <w:r w:rsidRPr="002052AC">
              <w:rPr>
                <w:rFonts w:ascii="Courier New" w:eastAsia="Yu Mincho" w:hAnsi="Courier New"/>
                <w:noProof/>
                <w:sz w:val="12"/>
                <w:szCs w:val="16"/>
                <w:lang w:eastAsia="en-GB"/>
              </w:rPr>
              <w:t>SL-TxResourceReqList-r16</w:t>
            </w:r>
            <w:r w:rsidRPr="002052AC">
              <w:rPr>
                <w:rFonts w:ascii="Courier New" w:eastAsia="Times New Roman" w:hAnsi="Courier New"/>
                <w:noProof/>
                <w:sz w:val="12"/>
                <w:szCs w:val="16"/>
                <w:lang w:eastAsia="en-GB"/>
              </w:rPr>
              <w:t xml:space="preserve"> ::=           SEQUENCE (SIZE (1..maxNrofSL-Dest-r16)) OF </w:t>
            </w:r>
            <w:r w:rsidRPr="002052AC">
              <w:rPr>
                <w:rFonts w:ascii="Courier New" w:eastAsia="Yu Mincho" w:hAnsi="Courier New"/>
                <w:noProof/>
                <w:sz w:val="12"/>
                <w:szCs w:val="16"/>
                <w:lang w:eastAsia="en-GB"/>
              </w:rPr>
              <w:t>SL-TxResourceReq-r16</w:t>
            </w:r>
          </w:p>
          <w:p w14:paraId="5966CCE1"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2"/>
                <w:szCs w:val="16"/>
                <w:lang w:eastAsia="en-GB"/>
              </w:rPr>
            </w:pPr>
          </w:p>
          <w:p w14:paraId="57CECCAC"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2"/>
                <w:szCs w:val="16"/>
                <w:lang w:eastAsia="en-GB"/>
              </w:rPr>
            </w:pPr>
            <w:r w:rsidRPr="002052AC">
              <w:rPr>
                <w:rFonts w:ascii="Courier New" w:eastAsia="Yu Mincho" w:hAnsi="Courier New"/>
                <w:noProof/>
                <w:sz w:val="12"/>
                <w:szCs w:val="16"/>
                <w:lang w:eastAsia="en-GB"/>
              </w:rPr>
              <w:t xml:space="preserve">SL-TxResourceReq-r16 </w:t>
            </w:r>
            <w:r w:rsidRPr="002052AC">
              <w:rPr>
                <w:rFonts w:ascii="Courier New" w:eastAsia="Times New Roman" w:hAnsi="Courier New"/>
                <w:noProof/>
                <w:sz w:val="12"/>
                <w:szCs w:val="16"/>
                <w:lang w:eastAsia="en-GB"/>
              </w:rPr>
              <w:t>::=                SEQUENCE {</w:t>
            </w:r>
          </w:p>
          <w:p w14:paraId="338EC2C5"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2"/>
                <w:szCs w:val="16"/>
                <w:lang w:eastAsia="en-GB"/>
              </w:rPr>
            </w:pPr>
            <w:r w:rsidRPr="002052AC">
              <w:rPr>
                <w:rFonts w:ascii="Courier New" w:eastAsia="Times New Roman" w:hAnsi="Courier New"/>
                <w:noProof/>
                <w:sz w:val="12"/>
                <w:szCs w:val="16"/>
                <w:lang w:eastAsia="en-GB"/>
              </w:rPr>
              <w:t xml:space="preserve">    </w:t>
            </w:r>
            <w:r w:rsidRPr="002052AC">
              <w:rPr>
                <w:rFonts w:ascii="Courier New" w:eastAsia="Yu Mincho" w:hAnsi="Courier New"/>
                <w:noProof/>
                <w:sz w:val="12"/>
                <w:szCs w:val="16"/>
                <w:highlight w:val="yellow"/>
                <w:lang w:eastAsia="en-GB"/>
              </w:rPr>
              <w:t>sl</w:t>
            </w:r>
            <w:r w:rsidRPr="002052AC">
              <w:rPr>
                <w:rFonts w:ascii="Courier New" w:eastAsia="Times New Roman" w:hAnsi="Courier New"/>
                <w:noProof/>
                <w:sz w:val="12"/>
                <w:szCs w:val="16"/>
                <w:highlight w:val="yellow"/>
                <w:lang w:eastAsia="en-GB"/>
              </w:rPr>
              <w:t>-DestinationIdentity-r16             SL-DestinationIdentity</w:t>
            </w:r>
            <w:r w:rsidRPr="002052AC">
              <w:rPr>
                <w:rFonts w:ascii="Courier New" w:eastAsia="Yu Mincho" w:hAnsi="Courier New"/>
                <w:noProof/>
                <w:sz w:val="12"/>
                <w:szCs w:val="16"/>
                <w:highlight w:val="yellow"/>
                <w:lang w:eastAsia="en-GB"/>
              </w:rPr>
              <w:t>-r16</w:t>
            </w:r>
            <w:r w:rsidRPr="002052AC">
              <w:rPr>
                <w:rFonts w:ascii="Courier New" w:eastAsia="Times New Roman" w:hAnsi="Courier New"/>
                <w:noProof/>
                <w:sz w:val="12"/>
                <w:szCs w:val="16"/>
                <w:highlight w:val="yellow"/>
                <w:lang w:eastAsia="en-GB"/>
              </w:rPr>
              <w:t>,</w:t>
            </w:r>
          </w:p>
          <w:p w14:paraId="06D2C2B5"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 xml:space="preserve">    sl-CastType-r16                        ENUMERATED {broadcast, groupcast, unicast, spare1},</w:t>
            </w:r>
          </w:p>
          <w:p w14:paraId="5E8443A3"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2"/>
                <w:szCs w:val="16"/>
                <w:lang w:eastAsia="en-GB"/>
              </w:rPr>
            </w:pPr>
            <w:r w:rsidRPr="002052AC">
              <w:rPr>
                <w:rFonts w:ascii="Courier New" w:eastAsia="Times New Roman" w:hAnsi="Courier New"/>
                <w:noProof/>
                <w:sz w:val="12"/>
                <w:szCs w:val="16"/>
                <w:lang w:eastAsia="en-GB"/>
              </w:rPr>
              <w:t xml:space="preserve">    sl</w:t>
            </w:r>
            <w:r w:rsidRPr="002052AC">
              <w:rPr>
                <w:rFonts w:ascii="Courier New" w:eastAsia="等线" w:hAnsi="Courier New"/>
                <w:noProof/>
                <w:sz w:val="12"/>
                <w:szCs w:val="16"/>
                <w:lang w:eastAsia="en-GB"/>
              </w:rPr>
              <w:t>-RLC-ModeIndicationList-r16</w:t>
            </w:r>
            <w:r w:rsidRPr="002052AC">
              <w:rPr>
                <w:rFonts w:ascii="Courier New" w:eastAsia="Times New Roman" w:hAnsi="Courier New"/>
                <w:noProof/>
                <w:sz w:val="12"/>
                <w:szCs w:val="16"/>
                <w:lang w:eastAsia="en-GB"/>
              </w:rPr>
              <w:t xml:space="preserve">          SEQUENCE (SIZE (1.. maxNrofSLRB-r16)) OF</w:t>
            </w:r>
            <w:r w:rsidRPr="002052AC">
              <w:rPr>
                <w:rFonts w:ascii="Courier New" w:eastAsia="等线" w:hAnsi="Courier New"/>
                <w:noProof/>
                <w:sz w:val="12"/>
                <w:szCs w:val="16"/>
                <w:lang w:eastAsia="en-GB"/>
              </w:rPr>
              <w:t xml:space="preserve"> SL-RLC-ModeIndication-r16</w:t>
            </w:r>
            <w:r w:rsidRPr="002052AC">
              <w:rPr>
                <w:rFonts w:ascii="Courier New" w:eastAsia="Times New Roman" w:hAnsi="Courier New"/>
                <w:noProof/>
                <w:sz w:val="12"/>
                <w:szCs w:val="16"/>
                <w:lang w:eastAsia="en-GB"/>
              </w:rPr>
              <w:t xml:space="preserve">         OPTIONAL,</w:t>
            </w:r>
          </w:p>
          <w:p w14:paraId="1323B2AA"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 xml:space="preserve">    sl-QoS-InfoList-r16                    SEQUENCE (SIZE (1..maxNrofSL-QFIsPerDest-r16)) OF SL-QoS-Info-r16          OPTIONAL,</w:t>
            </w:r>
          </w:p>
          <w:p w14:paraId="5B89CD31"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 xml:space="preserve">    sl-TypeTxSyncList-r16                  SEQUENCE (SIZE (1..maxNrofFreqSL-r16)) OF SL-TypeTxSync-r16                OPTIONAL,</w:t>
            </w:r>
          </w:p>
          <w:p w14:paraId="5091BBCC"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2"/>
                <w:szCs w:val="16"/>
                <w:lang w:eastAsia="en-GB"/>
              </w:rPr>
            </w:pPr>
            <w:r w:rsidRPr="002052AC">
              <w:rPr>
                <w:rFonts w:ascii="Courier New" w:eastAsia="Times New Roman" w:hAnsi="Courier New"/>
                <w:noProof/>
                <w:sz w:val="12"/>
                <w:szCs w:val="16"/>
                <w:lang w:eastAsia="en-GB"/>
              </w:rPr>
              <w:t xml:space="preserve">    sl-TxInterestedFreqList-r16            </w:t>
            </w:r>
            <w:r w:rsidRPr="002052AC">
              <w:rPr>
                <w:rFonts w:ascii="Courier New" w:eastAsia="Times New Roman" w:hAnsi="Courier New" w:cs="Courier New"/>
                <w:noProof/>
                <w:sz w:val="12"/>
                <w:szCs w:val="16"/>
                <w:lang w:eastAsia="en-GB"/>
              </w:rPr>
              <w:t>SL-TxInterestedFreqList-r16</w:t>
            </w:r>
            <w:r w:rsidRPr="002052AC">
              <w:rPr>
                <w:rFonts w:ascii="Courier New" w:eastAsia="Times New Roman" w:hAnsi="Courier New"/>
                <w:noProof/>
                <w:sz w:val="12"/>
                <w:szCs w:val="16"/>
                <w:lang w:eastAsia="en-GB"/>
              </w:rPr>
              <w:t xml:space="preserve">                                                OPTIONAL,</w:t>
            </w:r>
          </w:p>
          <w:p w14:paraId="01DE69A3"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2"/>
                <w:szCs w:val="16"/>
                <w:lang w:eastAsia="en-GB"/>
              </w:rPr>
            </w:pPr>
            <w:r w:rsidRPr="002052AC">
              <w:rPr>
                <w:rFonts w:ascii="Courier New" w:eastAsia="Times New Roman" w:hAnsi="Courier New"/>
                <w:sz w:val="12"/>
                <w:szCs w:val="16"/>
                <w:lang w:eastAsia="en-GB"/>
              </w:rPr>
              <w:t xml:space="preserve">    sl-CapabilityInformationSidelink-r16   OCTET STRING                                                               OPTIONAL</w:t>
            </w:r>
          </w:p>
          <w:p w14:paraId="4C87549A" w14:textId="77777777" w:rsidR="00BB71EC" w:rsidRPr="002052AC" w:rsidRDefault="00BB71EC" w:rsidP="00722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2"/>
                <w:szCs w:val="16"/>
                <w:lang w:eastAsia="en-GB"/>
              </w:rPr>
            </w:pPr>
            <w:r w:rsidRPr="002052AC">
              <w:rPr>
                <w:rFonts w:ascii="Courier New" w:eastAsia="Yu Mincho" w:hAnsi="Courier New"/>
                <w:noProof/>
                <w:sz w:val="12"/>
                <w:szCs w:val="16"/>
                <w:lang w:eastAsia="en-GB"/>
              </w:rPr>
              <w:t>}</w:t>
            </w:r>
          </w:p>
          <w:p w14:paraId="7EC56F3C" w14:textId="503598AD" w:rsidR="00BB71EC" w:rsidRDefault="00BB71EC" w:rsidP="007227E8">
            <w:pPr>
              <w:spacing w:beforeLines="50" w:before="120"/>
              <w:rPr>
                <w:lang w:val="sv-SE" w:eastAsia="zh-CN"/>
              </w:rPr>
            </w:pPr>
            <w:r>
              <w:rPr>
                <w:lang w:val="sv-SE" w:eastAsia="zh-CN"/>
              </w:rPr>
              <w:t>[Rapp]Rapp understand it is to answer HW question.</w:t>
            </w:r>
          </w:p>
        </w:tc>
      </w:tr>
      <w:tr w:rsidR="00BB71EC" w14:paraId="46C95379" w14:textId="77777777" w:rsidTr="007227E8">
        <w:tc>
          <w:tcPr>
            <w:tcW w:w="2124" w:type="dxa"/>
          </w:tcPr>
          <w:p w14:paraId="53EBB0C7" w14:textId="77777777" w:rsidR="00BB71EC" w:rsidRDefault="00BB71EC" w:rsidP="007227E8">
            <w:pPr>
              <w:spacing w:after="0"/>
              <w:rPr>
                <w:lang w:eastAsia="zh-CN"/>
              </w:rPr>
            </w:pPr>
            <w:r>
              <w:rPr>
                <w:lang w:eastAsia="zh-CN"/>
              </w:rPr>
              <w:lastRenderedPageBreak/>
              <w:t>Qualcomm</w:t>
            </w:r>
          </w:p>
        </w:tc>
        <w:tc>
          <w:tcPr>
            <w:tcW w:w="2124" w:type="dxa"/>
          </w:tcPr>
          <w:p w14:paraId="13E9B204" w14:textId="77777777" w:rsidR="00BB71EC" w:rsidRDefault="00BB71EC" w:rsidP="007227E8">
            <w:pPr>
              <w:spacing w:after="0"/>
              <w:rPr>
                <w:lang w:val="sv-SE" w:eastAsia="zh-CN"/>
              </w:rPr>
            </w:pPr>
            <w:r w:rsidRPr="00A6126D">
              <w:rPr>
                <w:rFonts w:hint="eastAsia"/>
                <w:lang w:val="sv-SE" w:eastAsia="zh-CN"/>
              </w:rPr>
              <w:t>R</w:t>
            </w:r>
            <w:r w:rsidRPr="00A6126D">
              <w:rPr>
                <w:lang w:val="sv-SE" w:eastAsia="zh-CN"/>
              </w:rPr>
              <w:t>ecommendation  3-2d</w:t>
            </w:r>
          </w:p>
        </w:tc>
        <w:tc>
          <w:tcPr>
            <w:tcW w:w="10030" w:type="dxa"/>
          </w:tcPr>
          <w:p w14:paraId="075EF044" w14:textId="77777777" w:rsidR="00BB71EC" w:rsidRDefault="00BB71EC" w:rsidP="007227E8">
            <w:pPr>
              <w:spacing w:beforeLines="50" w:before="120"/>
              <w:rPr>
                <w:lang w:val="sv-SE" w:eastAsia="zh-CN"/>
              </w:rPr>
            </w:pPr>
            <w:r>
              <w:rPr>
                <w:lang w:val="sv-SE" w:eastAsia="zh-CN"/>
              </w:rPr>
              <w:t xml:space="preserve">Our understanding is that if </w:t>
            </w:r>
            <w:r w:rsidRPr="00767D68">
              <w:rPr>
                <w:lang w:val="sv-SE" w:eastAsia="zh-CN"/>
              </w:rPr>
              <w:t>Recommendation 3-2c  is agreed</w:t>
            </w:r>
            <w:r>
              <w:rPr>
                <w:lang w:val="sv-SE" w:eastAsia="zh-CN"/>
              </w:rPr>
              <w:t xml:space="preserve"> (i.e. a new IE is introduced in SUI), isn’t the presence of the new IE indicates the requirement for local ID? </w:t>
            </w:r>
          </w:p>
          <w:p w14:paraId="603405A4" w14:textId="77777777" w:rsidR="00BB71EC" w:rsidRDefault="00BB71EC" w:rsidP="007227E8">
            <w:pPr>
              <w:spacing w:beforeLines="50" w:before="120"/>
              <w:rPr>
                <w:lang w:val="sv-SE" w:eastAsia="zh-CN"/>
              </w:rPr>
            </w:pPr>
            <w:r>
              <w:rPr>
                <w:rFonts w:hint="eastAsia"/>
                <w:lang w:val="sv-SE" w:eastAsia="zh-CN"/>
              </w:rPr>
              <w:t>[</w:t>
            </w:r>
            <w:r>
              <w:rPr>
                <w:lang w:val="sv-SE" w:eastAsia="zh-CN"/>
              </w:rPr>
              <w:t>Rapp] Rapp leave it to propoent to clarify.</w:t>
            </w:r>
          </w:p>
        </w:tc>
      </w:tr>
      <w:tr w:rsidR="00BB71EC" w14:paraId="3F7AC2C6" w14:textId="77777777" w:rsidTr="007227E8">
        <w:tc>
          <w:tcPr>
            <w:tcW w:w="2124" w:type="dxa"/>
          </w:tcPr>
          <w:p w14:paraId="34941C34" w14:textId="77777777" w:rsidR="00BB71EC" w:rsidRDefault="00BB71EC" w:rsidP="007227E8">
            <w:pPr>
              <w:spacing w:after="0"/>
              <w:rPr>
                <w:lang w:eastAsia="zh-CN"/>
              </w:rPr>
            </w:pPr>
            <w:r>
              <w:rPr>
                <w:lang w:eastAsia="zh-CN"/>
              </w:rPr>
              <w:t>Apple</w:t>
            </w:r>
          </w:p>
        </w:tc>
        <w:tc>
          <w:tcPr>
            <w:tcW w:w="2124" w:type="dxa"/>
          </w:tcPr>
          <w:p w14:paraId="310AC92A" w14:textId="77777777" w:rsidR="00BB71EC" w:rsidRPr="00A6126D" w:rsidRDefault="00BB71EC" w:rsidP="007227E8">
            <w:pPr>
              <w:spacing w:after="0"/>
              <w:rPr>
                <w:lang w:val="sv-SE" w:eastAsia="zh-CN"/>
              </w:rPr>
            </w:pPr>
            <w:r w:rsidRPr="00A6126D">
              <w:rPr>
                <w:rFonts w:hint="eastAsia"/>
                <w:lang w:val="sv-SE" w:eastAsia="zh-CN"/>
              </w:rPr>
              <w:t>R</w:t>
            </w:r>
            <w:r w:rsidRPr="00A6126D">
              <w:rPr>
                <w:lang w:val="sv-SE" w:eastAsia="zh-CN"/>
              </w:rPr>
              <w:t xml:space="preserve">ecommendation </w:t>
            </w:r>
            <w:r>
              <w:rPr>
                <w:lang w:val="sv-SE" w:eastAsia="zh-CN"/>
              </w:rPr>
              <w:t xml:space="preserve"> 3-1a-2</w:t>
            </w:r>
          </w:p>
        </w:tc>
        <w:tc>
          <w:tcPr>
            <w:tcW w:w="10030" w:type="dxa"/>
          </w:tcPr>
          <w:p w14:paraId="05D414AC" w14:textId="77777777" w:rsidR="00BB71EC" w:rsidRDefault="00BB71EC" w:rsidP="007227E8">
            <w:pPr>
              <w:spacing w:beforeLines="50" w:before="120"/>
              <w:rPr>
                <w:lang w:val="sv-SE" w:eastAsia="zh-CN"/>
              </w:rPr>
            </w:pPr>
            <w:r>
              <w:rPr>
                <w:lang w:val="sv-SE" w:eastAsia="zh-CN"/>
              </w:rPr>
              <w:t xml:space="preserve">Our understanding is that these addresses  (1a and 2b) are to be same. But one issue is that remote UE using model-A relay discovery only (monitoring relay) do not need to generate a Src L2 ID. So, we need force remote UE to conduct an L2 ID self-asssignment in this case, which may address QC’s concern. </w:t>
            </w:r>
          </w:p>
          <w:p w14:paraId="3429B7BE" w14:textId="77777777" w:rsidR="00BB71EC" w:rsidRDefault="00BB71EC" w:rsidP="007227E8">
            <w:pPr>
              <w:spacing w:beforeLines="50" w:before="120"/>
              <w:rPr>
                <w:lang w:val="sv-SE" w:eastAsia="zh-CN"/>
              </w:rPr>
            </w:pPr>
            <w:r>
              <w:rPr>
                <w:rFonts w:hint="eastAsia"/>
                <w:lang w:val="sv-SE" w:eastAsia="zh-CN"/>
              </w:rPr>
              <w:t>[</w:t>
            </w:r>
            <w:r>
              <w:rPr>
                <w:lang w:val="sv-SE" w:eastAsia="zh-CN"/>
              </w:rPr>
              <w:t>Rapp] see reply to QC comment above.</w:t>
            </w:r>
          </w:p>
        </w:tc>
      </w:tr>
      <w:tr w:rsidR="00BB71EC" w14:paraId="7F522872" w14:textId="77777777" w:rsidTr="007227E8">
        <w:tc>
          <w:tcPr>
            <w:tcW w:w="2124" w:type="dxa"/>
          </w:tcPr>
          <w:p w14:paraId="638EFC18" w14:textId="77777777" w:rsidR="00BB71EC" w:rsidRDefault="00BB71EC" w:rsidP="007227E8">
            <w:pPr>
              <w:spacing w:after="0"/>
              <w:rPr>
                <w:lang w:eastAsia="zh-CN"/>
              </w:rPr>
            </w:pPr>
            <w:r>
              <w:rPr>
                <w:lang w:eastAsia="zh-CN"/>
              </w:rPr>
              <w:t>Apple</w:t>
            </w:r>
          </w:p>
        </w:tc>
        <w:tc>
          <w:tcPr>
            <w:tcW w:w="2124" w:type="dxa"/>
          </w:tcPr>
          <w:p w14:paraId="7F6A2092" w14:textId="77777777" w:rsidR="00BB71EC" w:rsidRPr="00A6126D" w:rsidRDefault="00BB71EC" w:rsidP="007227E8">
            <w:pPr>
              <w:spacing w:after="0"/>
              <w:rPr>
                <w:lang w:val="sv-SE" w:eastAsia="zh-CN"/>
              </w:rPr>
            </w:pPr>
            <w:r w:rsidRPr="00A6126D">
              <w:rPr>
                <w:rFonts w:hint="eastAsia"/>
                <w:lang w:val="sv-SE" w:eastAsia="zh-CN"/>
              </w:rPr>
              <w:t>R</w:t>
            </w:r>
            <w:r w:rsidRPr="00A6126D">
              <w:rPr>
                <w:lang w:val="sv-SE" w:eastAsia="zh-CN"/>
              </w:rPr>
              <w:t xml:space="preserve">ecommendation </w:t>
            </w:r>
            <w:r>
              <w:rPr>
                <w:lang w:val="sv-SE" w:eastAsia="zh-CN"/>
              </w:rPr>
              <w:t xml:space="preserve"> 3-1c</w:t>
            </w:r>
          </w:p>
        </w:tc>
        <w:tc>
          <w:tcPr>
            <w:tcW w:w="10030" w:type="dxa"/>
          </w:tcPr>
          <w:p w14:paraId="25708AE9" w14:textId="77777777" w:rsidR="00BB71EC" w:rsidRDefault="00BB71EC" w:rsidP="007227E8">
            <w:pPr>
              <w:spacing w:beforeLines="50" w:before="120"/>
              <w:rPr>
                <w:lang w:val="sv-SE" w:eastAsia="zh-CN"/>
              </w:rPr>
            </w:pPr>
            <w:r>
              <w:rPr>
                <w:lang w:val="sv-SE" w:eastAsia="zh-CN"/>
              </w:rPr>
              <w:t xml:space="preserve">We think the remote UE update its L2 ID need report the new L2 ID to gNB </w:t>
            </w:r>
          </w:p>
          <w:p w14:paraId="698DC883" w14:textId="77777777" w:rsidR="00BB71EC" w:rsidRDefault="00BB71EC" w:rsidP="007227E8">
            <w:pPr>
              <w:spacing w:beforeLines="50" w:before="120"/>
              <w:rPr>
                <w:lang w:val="sv-SE" w:eastAsia="zh-CN"/>
              </w:rPr>
            </w:pPr>
            <w:r>
              <w:rPr>
                <w:rFonts w:hint="eastAsia"/>
                <w:lang w:val="sv-SE" w:eastAsia="zh-CN"/>
              </w:rPr>
              <w:t>[</w:t>
            </w:r>
            <w:r>
              <w:rPr>
                <w:lang w:val="sv-SE" w:eastAsia="zh-CN"/>
              </w:rPr>
              <w:t>Rapp] The current wording of 3-1c does nto exclude this, and thus we can disc this during CR discussion.</w:t>
            </w:r>
          </w:p>
        </w:tc>
      </w:tr>
      <w:tr w:rsidR="00BB71EC" w14:paraId="671C8C2E" w14:textId="77777777" w:rsidTr="007227E8">
        <w:tc>
          <w:tcPr>
            <w:tcW w:w="2124" w:type="dxa"/>
          </w:tcPr>
          <w:p w14:paraId="0DE69BF9" w14:textId="77777777" w:rsidR="00BB71EC" w:rsidRDefault="00BB71EC" w:rsidP="007227E8">
            <w:pPr>
              <w:spacing w:after="0"/>
              <w:rPr>
                <w:lang w:eastAsia="zh-CN"/>
              </w:rPr>
            </w:pPr>
            <w:r>
              <w:rPr>
                <w:lang w:eastAsia="zh-CN"/>
              </w:rPr>
              <w:t>Apple</w:t>
            </w:r>
          </w:p>
        </w:tc>
        <w:tc>
          <w:tcPr>
            <w:tcW w:w="2124" w:type="dxa"/>
          </w:tcPr>
          <w:p w14:paraId="62FA4AFD" w14:textId="77777777" w:rsidR="00BB71EC" w:rsidRPr="00A6126D" w:rsidRDefault="00BB71EC" w:rsidP="007227E8">
            <w:pPr>
              <w:spacing w:after="0"/>
              <w:rPr>
                <w:lang w:val="sv-SE" w:eastAsia="zh-CN"/>
              </w:rPr>
            </w:pPr>
            <w:r>
              <w:rPr>
                <w:lang w:val="sv-SE" w:eastAsia="zh-CN"/>
              </w:rPr>
              <w:t>3-2c</w:t>
            </w:r>
          </w:p>
        </w:tc>
        <w:tc>
          <w:tcPr>
            <w:tcW w:w="10030" w:type="dxa"/>
          </w:tcPr>
          <w:p w14:paraId="371BBA35" w14:textId="77777777" w:rsidR="00BB71EC" w:rsidRDefault="00BB71EC" w:rsidP="007227E8">
            <w:pPr>
              <w:spacing w:beforeLines="50" w:before="120"/>
              <w:rPr>
                <w:lang w:val="sv-SE" w:eastAsia="zh-CN"/>
              </w:rPr>
            </w:pPr>
            <w:r>
              <w:rPr>
                <w:lang w:val="sv-SE" w:eastAsia="zh-CN"/>
              </w:rPr>
              <w:t>If we go with option 1, then there is impact to MAC spec for the ”destination index’ in BSR. We still see no big difference for Option 1 and 2 in RRC impact. Maybe comapniesd can still consider option 2 to reduce MAC impact.</w:t>
            </w:r>
          </w:p>
          <w:p w14:paraId="3DC3451E" w14:textId="332F032F" w:rsidR="00BB71EC" w:rsidRDefault="00BB71EC" w:rsidP="007227E8">
            <w:pPr>
              <w:spacing w:beforeLines="50" w:before="120"/>
              <w:rPr>
                <w:lang w:val="sv-SE" w:eastAsia="zh-CN"/>
              </w:rPr>
            </w:pPr>
            <w:r>
              <w:rPr>
                <w:lang w:val="sv-SE" w:eastAsia="zh-CN"/>
              </w:rPr>
              <w:t>[Rapp]Rapp understand it is similar to LTE spec like</w:t>
            </w:r>
          </w:p>
          <w:p w14:paraId="073F5CC7" w14:textId="1B56531F" w:rsidR="00BB71EC" w:rsidRDefault="00BB71EC" w:rsidP="007227E8">
            <w:pPr>
              <w:spacing w:beforeLines="50" w:before="120"/>
              <w:rPr>
                <w:lang w:val="sv-SE" w:eastAsia="zh-CN"/>
              </w:rPr>
            </w:pPr>
            <w:r>
              <w:rPr>
                <w:noProof/>
              </w:rPr>
              <w:lastRenderedPageBreak/>
              <w:drawing>
                <wp:inline distT="0" distB="0" distL="0" distR="0" wp14:anchorId="2A78A825" wp14:editId="71D76436">
                  <wp:extent cx="5534025" cy="80097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46382" cy="802766"/>
                          </a:xfrm>
                          <a:prstGeom prst="rect">
                            <a:avLst/>
                          </a:prstGeom>
                        </pic:spPr>
                      </pic:pic>
                    </a:graphicData>
                  </a:graphic>
                </wp:inline>
              </w:drawing>
            </w:r>
          </w:p>
          <w:p w14:paraId="24D6FFB5" w14:textId="77777777" w:rsidR="00BB71EC" w:rsidRDefault="00BB71EC" w:rsidP="007227E8">
            <w:pPr>
              <w:spacing w:beforeLines="50" w:before="120"/>
              <w:rPr>
                <w:lang w:val="sv-SE" w:eastAsia="zh-CN"/>
              </w:rPr>
            </w:pPr>
            <w:r>
              <w:rPr>
                <w:lang w:val="sv-SE" w:eastAsia="zh-CN"/>
              </w:rPr>
              <w:t>Considering this, seems the majority view is still a valid / reasonable way-out.</w:t>
            </w:r>
          </w:p>
        </w:tc>
      </w:tr>
      <w:tr w:rsidR="00BB71EC" w14:paraId="6DAD5136" w14:textId="77777777" w:rsidTr="007227E8">
        <w:tc>
          <w:tcPr>
            <w:tcW w:w="2124" w:type="dxa"/>
          </w:tcPr>
          <w:p w14:paraId="4D3AC136" w14:textId="77777777" w:rsidR="00BB71EC" w:rsidRDefault="00BB71EC" w:rsidP="007227E8">
            <w:pPr>
              <w:spacing w:after="0"/>
              <w:rPr>
                <w:lang w:eastAsia="zh-CN"/>
              </w:rPr>
            </w:pPr>
            <w:r>
              <w:rPr>
                <w:lang w:eastAsia="zh-CN"/>
              </w:rPr>
              <w:lastRenderedPageBreak/>
              <w:t>Apple</w:t>
            </w:r>
          </w:p>
        </w:tc>
        <w:tc>
          <w:tcPr>
            <w:tcW w:w="2124" w:type="dxa"/>
          </w:tcPr>
          <w:p w14:paraId="62132229" w14:textId="77777777" w:rsidR="00BB71EC" w:rsidRDefault="00BB71EC" w:rsidP="007227E8">
            <w:pPr>
              <w:spacing w:after="0"/>
              <w:rPr>
                <w:lang w:val="sv-SE" w:eastAsia="zh-CN"/>
              </w:rPr>
            </w:pPr>
            <w:r>
              <w:rPr>
                <w:lang w:val="sv-SE" w:eastAsia="zh-CN"/>
              </w:rPr>
              <w:t>3-2d</w:t>
            </w:r>
          </w:p>
        </w:tc>
        <w:tc>
          <w:tcPr>
            <w:tcW w:w="10030" w:type="dxa"/>
          </w:tcPr>
          <w:p w14:paraId="13126E2B" w14:textId="77777777" w:rsidR="00BB71EC" w:rsidRDefault="00BB71EC" w:rsidP="007227E8">
            <w:pPr>
              <w:spacing w:beforeLines="50" w:before="120"/>
              <w:rPr>
                <w:lang w:val="sv-SE" w:eastAsia="zh-CN"/>
              </w:rPr>
            </w:pPr>
            <w:r>
              <w:rPr>
                <w:lang w:val="sv-SE" w:eastAsia="zh-CN"/>
              </w:rPr>
              <w:t>If option 1 is chosen, Apple think the separate indicatior is not needed.</w:t>
            </w:r>
          </w:p>
          <w:p w14:paraId="451910FB" w14:textId="77777777" w:rsidR="00BB71EC" w:rsidRDefault="00BB71EC" w:rsidP="007227E8">
            <w:pPr>
              <w:spacing w:beforeLines="50" w:before="120"/>
              <w:rPr>
                <w:lang w:val="sv-SE" w:eastAsia="zh-CN"/>
              </w:rPr>
            </w:pPr>
            <w:r>
              <w:rPr>
                <w:rFonts w:hint="eastAsia"/>
                <w:lang w:val="sv-SE" w:eastAsia="zh-CN"/>
              </w:rPr>
              <w:t>[</w:t>
            </w:r>
            <w:r>
              <w:rPr>
                <w:lang w:val="sv-SE" w:eastAsia="zh-CN"/>
              </w:rPr>
              <w:t>Rapp] Rapp leave it to propoent to clarify.</w:t>
            </w:r>
          </w:p>
        </w:tc>
      </w:tr>
      <w:tr w:rsidR="00BB71EC" w14:paraId="6FEF4950" w14:textId="77777777" w:rsidTr="007227E8">
        <w:tc>
          <w:tcPr>
            <w:tcW w:w="2124" w:type="dxa"/>
          </w:tcPr>
          <w:p w14:paraId="2D117144" w14:textId="77777777" w:rsidR="00BB71EC" w:rsidRDefault="00BB71EC" w:rsidP="007227E8">
            <w:pPr>
              <w:spacing w:after="0"/>
              <w:rPr>
                <w:lang w:eastAsia="zh-CN"/>
              </w:rPr>
            </w:pPr>
            <w:r>
              <w:rPr>
                <w:lang w:eastAsia="zh-CN"/>
              </w:rPr>
              <w:t>Apple</w:t>
            </w:r>
          </w:p>
        </w:tc>
        <w:tc>
          <w:tcPr>
            <w:tcW w:w="2124" w:type="dxa"/>
          </w:tcPr>
          <w:p w14:paraId="1132FFDE" w14:textId="77777777" w:rsidR="00BB71EC" w:rsidRDefault="00BB71EC" w:rsidP="007227E8">
            <w:pPr>
              <w:spacing w:after="0"/>
              <w:rPr>
                <w:lang w:val="sv-SE" w:eastAsia="zh-CN"/>
              </w:rPr>
            </w:pPr>
            <w:r>
              <w:rPr>
                <w:lang w:val="sv-SE" w:eastAsia="zh-CN"/>
              </w:rPr>
              <w:t>3-2e</w:t>
            </w:r>
          </w:p>
        </w:tc>
        <w:tc>
          <w:tcPr>
            <w:tcW w:w="10030" w:type="dxa"/>
          </w:tcPr>
          <w:p w14:paraId="6C8EAA08" w14:textId="77777777" w:rsidR="00BB71EC" w:rsidRDefault="00BB71EC" w:rsidP="007227E8">
            <w:pPr>
              <w:spacing w:beforeLines="50" w:before="120"/>
              <w:rPr>
                <w:lang w:val="sv-SE" w:eastAsia="zh-CN"/>
              </w:rPr>
            </w:pPr>
            <w:r>
              <w:rPr>
                <w:lang w:val="sv-SE" w:eastAsia="zh-CN"/>
              </w:rPr>
              <w:t xml:space="preserve">We still think hiding the real L2 Destinaiton ID from gNB in SUI reporting is wrong in principle. This will force relay UE to maintain some L2 ID translation map for each of its connected remote UEs. We would prefer to solve it in a more conventional way (e.g. by adding new signaling). </w:t>
            </w:r>
          </w:p>
          <w:p w14:paraId="381DF290" w14:textId="77777777" w:rsidR="00BB71EC" w:rsidRDefault="00BB71EC" w:rsidP="007227E8">
            <w:pPr>
              <w:spacing w:beforeLines="50" w:before="120"/>
              <w:rPr>
                <w:lang w:val="sv-SE" w:eastAsia="zh-CN"/>
              </w:rPr>
            </w:pPr>
            <w:r>
              <w:rPr>
                <w:rFonts w:hint="eastAsia"/>
                <w:lang w:val="sv-SE" w:eastAsia="zh-CN"/>
              </w:rPr>
              <w:t>[</w:t>
            </w:r>
            <w:r>
              <w:rPr>
                <w:lang w:val="sv-SE" w:eastAsia="zh-CN"/>
              </w:rPr>
              <w:t>Rapp] even if the new signaling is introduced, as pointed by some companies, it may still happen that gNB configuration w.r.t the old ID is provided _after_ the new ID is reported, so meaning the relay UE has to maintain the new/old ID mapping anway. Considering this, seems still the majority view is a better way-out.</w:t>
            </w:r>
          </w:p>
        </w:tc>
      </w:tr>
      <w:tr w:rsidR="004070C8" w14:paraId="73C109DF" w14:textId="77777777" w:rsidTr="007227E8">
        <w:tc>
          <w:tcPr>
            <w:tcW w:w="2124" w:type="dxa"/>
          </w:tcPr>
          <w:p w14:paraId="386C122F" w14:textId="4C9526E4" w:rsidR="004070C8" w:rsidRDefault="004070C8" w:rsidP="007227E8">
            <w:pPr>
              <w:spacing w:after="0"/>
              <w:rPr>
                <w:lang w:eastAsia="zh-CN"/>
              </w:rPr>
            </w:pPr>
            <w:r>
              <w:rPr>
                <w:lang w:eastAsia="zh-CN"/>
              </w:rPr>
              <w:t>Ericsson</w:t>
            </w:r>
          </w:p>
        </w:tc>
        <w:tc>
          <w:tcPr>
            <w:tcW w:w="2124" w:type="dxa"/>
          </w:tcPr>
          <w:p w14:paraId="2CE741CC" w14:textId="13DE18F4" w:rsidR="004070C8" w:rsidRDefault="004070C8" w:rsidP="007227E8">
            <w:pPr>
              <w:spacing w:after="0"/>
              <w:rPr>
                <w:b/>
                <w:lang w:val="sv-SE" w:eastAsia="zh-CN"/>
              </w:rPr>
            </w:pPr>
            <w:r>
              <w:rPr>
                <w:b/>
                <w:lang w:val="sv-SE" w:eastAsia="zh-CN"/>
              </w:rPr>
              <w:t>3-1a-2</w:t>
            </w:r>
          </w:p>
          <w:p w14:paraId="45AC542B" w14:textId="77777777" w:rsidR="004070C8" w:rsidRDefault="004070C8" w:rsidP="007227E8">
            <w:pPr>
              <w:spacing w:after="0"/>
              <w:rPr>
                <w:lang w:val="sv-SE" w:eastAsia="zh-CN"/>
              </w:rPr>
            </w:pPr>
            <w:r>
              <w:rPr>
                <w:lang w:val="sv-SE" w:eastAsia="zh-CN"/>
              </w:rPr>
              <w:t>3-2e</w:t>
            </w:r>
          </w:p>
          <w:p w14:paraId="68529683" w14:textId="77777777" w:rsidR="004070C8" w:rsidRDefault="004070C8" w:rsidP="007227E8">
            <w:pPr>
              <w:spacing w:after="0"/>
              <w:rPr>
                <w:lang w:val="sv-SE" w:eastAsia="zh-CN"/>
              </w:rPr>
            </w:pPr>
          </w:p>
          <w:p w14:paraId="25026314" w14:textId="125FBC8F" w:rsidR="004070C8" w:rsidRDefault="004070C8" w:rsidP="007227E8">
            <w:pPr>
              <w:spacing w:after="0"/>
              <w:rPr>
                <w:lang w:val="sv-SE" w:eastAsia="zh-CN"/>
              </w:rPr>
            </w:pPr>
            <w:r>
              <w:rPr>
                <w:lang w:val="sv-SE" w:eastAsia="zh-CN"/>
              </w:rPr>
              <w:t>6</w:t>
            </w:r>
          </w:p>
        </w:tc>
        <w:tc>
          <w:tcPr>
            <w:tcW w:w="10030" w:type="dxa"/>
          </w:tcPr>
          <w:p w14:paraId="6DF66DEB" w14:textId="471B2B11" w:rsidR="004070C8" w:rsidRDefault="004070C8" w:rsidP="007227E8">
            <w:pPr>
              <w:spacing w:beforeLines="50" w:before="120"/>
              <w:rPr>
                <w:lang w:val="sv-SE" w:eastAsia="zh-CN"/>
              </w:rPr>
            </w:pPr>
            <w:r>
              <w:rPr>
                <w:lang w:val="sv-SE" w:eastAsia="zh-CN"/>
              </w:rPr>
              <w:t>We are fine witht the latest wording for 3-1a-2</w:t>
            </w:r>
          </w:p>
          <w:p w14:paraId="784FFB32" w14:textId="1AE1E20A" w:rsidR="004070C8" w:rsidRDefault="004070C8" w:rsidP="007227E8">
            <w:pPr>
              <w:spacing w:beforeLines="50" w:before="120"/>
              <w:rPr>
                <w:lang w:val="sv-SE" w:eastAsia="zh-CN"/>
              </w:rPr>
            </w:pPr>
            <w:r>
              <w:rPr>
                <w:lang w:val="sv-SE" w:eastAsia="zh-CN"/>
              </w:rPr>
              <w:t>For 3-2e, whenever remote UE has updated its L2 ID, remote UE will anyway report the new ID to the gNB, right? Therefore, additional reporting by the relay UE is unnecessary.</w:t>
            </w:r>
          </w:p>
          <w:p w14:paraId="66A94769" w14:textId="6848C3AF" w:rsidR="004070C8" w:rsidRDefault="004070C8" w:rsidP="007227E8">
            <w:pPr>
              <w:spacing w:beforeLines="50" w:before="120"/>
              <w:rPr>
                <w:lang w:val="sv-SE" w:eastAsia="zh-CN"/>
              </w:rPr>
            </w:pPr>
            <w:r>
              <w:rPr>
                <w:lang w:val="sv-SE" w:eastAsia="zh-CN"/>
              </w:rPr>
              <w:t xml:space="preserve">For recommend 6, we have similiar issue for the DL, we can apply the same rules as in UL for DL. i.e., relay UE </w:t>
            </w:r>
          </w:p>
          <w:p w14:paraId="6878BDB6" w14:textId="77777777" w:rsidR="004070C8" w:rsidRDefault="004070C8" w:rsidP="007227E8">
            <w:pPr>
              <w:spacing w:beforeLines="50" w:before="120"/>
              <w:rPr>
                <w:b/>
                <w:lang w:eastAsia="zh-CN"/>
              </w:rPr>
            </w:pPr>
            <w:r w:rsidRPr="0040653D">
              <w:rPr>
                <w:b/>
                <w:lang w:eastAsia="zh-CN"/>
              </w:rPr>
              <w:t xml:space="preserve">for </w:t>
            </w:r>
            <w:r>
              <w:rPr>
                <w:b/>
                <w:lang w:eastAsia="zh-CN"/>
              </w:rPr>
              <w:t>L2-</w:t>
            </w:r>
            <w:r w:rsidRPr="0040653D">
              <w:rPr>
                <w:b/>
                <w:lang w:eastAsia="zh-CN"/>
              </w:rPr>
              <w:t xml:space="preserve">relay UE to differentiate between SRAP data PDU for SRB and DRB if the BEARER ID is 0/1/2/3, for a SRAP Data PDU received from </w:t>
            </w:r>
            <w:r w:rsidRPr="004070C8">
              <w:rPr>
                <w:b/>
                <w:highlight w:val="yellow"/>
                <w:lang w:eastAsia="zh-CN"/>
              </w:rPr>
              <w:t>UU</w:t>
            </w:r>
            <w:r w:rsidRPr="0040653D">
              <w:rPr>
                <w:b/>
                <w:lang w:eastAsia="zh-CN"/>
              </w:rPr>
              <w:t xml:space="preserve"> via </w:t>
            </w:r>
            <w:r w:rsidRPr="0040653D">
              <w:rPr>
                <w:b/>
                <w:i/>
                <w:lang w:eastAsia="zh-CN"/>
              </w:rPr>
              <w:t>sl-Egress-RLC-Channel</w:t>
            </w:r>
            <w:r w:rsidRPr="004070C8">
              <w:rPr>
                <w:b/>
                <w:i/>
                <w:highlight w:val="yellow"/>
                <w:lang w:eastAsia="zh-CN"/>
              </w:rPr>
              <w:t>-pc5</w:t>
            </w:r>
            <w:r w:rsidRPr="0040653D">
              <w:rPr>
                <w:b/>
                <w:lang w:eastAsia="zh-CN"/>
              </w:rPr>
              <w:t xml:space="preserve">, </w:t>
            </w:r>
            <w:r>
              <w:rPr>
                <w:b/>
                <w:lang w:eastAsia="zh-CN"/>
              </w:rPr>
              <w:t>L2-</w:t>
            </w:r>
            <w:r w:rsidRPr="0040653D">
              <w:rPr>
                <w:b/>
                <w:lang w:eastAsia="zh-CN"/>
              </w:rPr>
              <w:t>relay UE can know whether it is SRB or DRB based</w:t>
            </w:r>
          </w:p>
          <w:p w14:paraId="1E477554" w14:textId="77777777" w:rsidR="004070C8" w:rsidRDefault="004070C8" w:rsidP="007227E8">
            <w:pPr>
              <w:spacing w:beforeLines="50" w:before="120"/>
              <w:rPr>
                <w:lang w:eastAsia="zh-CN"/>
              </w:rPr>
            </w:pPr>
            <w:r>
              <w:rPr>
                <w:lang w:eastAsia="zh-CN"/>
              </w:rPr>
              <w:t>could we add an additional recommendation to cover the DL part, so that to close the issue completely?</w:t>
            </w:r>
          </w:p>
          <w:p w14:paraId="679FAD1C" w14:textId="7BB342FE" w:rsidR="00345B2E" w:rsidRDefault="00345B2E" w:rsidP="007227E8">
            <w:pPr>
              <w:spacing w:beforeLines="50" w:before="120"/>
              <w:rPr>
                <w:lang w:val="sv-SE" w:eastAsia="zh-CN"/>
              </w:rPr>
            </w:pPr>
            <w:r>
              <w:rPr>
                <w:rFonts w:hint="eastAsia"/>
                <w:lang w:val="sv-SE" w:eastAsia="zh-CN"/>
              </w:rPr>
              <w:t>[</w:t>
            </w:r>
            <w:r>
              <w:rPr>
                <w:lang w:val="sv-SE" w:eastAsia="zh-CN"/>
              </w:rPr>
              <w:t>Rapp] thanks for the comment, i add bracket to cover the DL as well.</w:t>
            </w:r>
          </w:p>
        </w:tc>
      </w:tr>
    </w:tbl>
    <w:p w14:paraId="49DC7B72" w14:textId="77777777" w:rsidR="00BB71EC" w:rsidRDefault="00BB71EC" w:rsidP="00BB71EC">
      <w:pPr>
        <w:spacing w:beforeLines="50" w:before="120"/>
        <w:rPr>
          <w:b/>
          <w:lang w:eastAsia="zh-CN"/>
        </w:rPr>
      </w:pPr>
    </w:p>
    <w:p w14:paraId="6660C826" w14:textId="67A481FA" w:rsidR="00D063BC" w:rsidRDefault="00E2028A" w:rsidP="00E2028A">
      <w:pPr>
        <w:pStyle w:val="1"/>
        <w:tabs>
          <w:tab w:val="clear" w:pos="567"/>
          <w:tab w:val="left" w:pos="709"/>
        </w:tabs>
        <w:spacing w:line="276" w:lineRule="auto"/>
        <w:ind w:left="709" w:hanging="709"/>
        <w:jc w:val="both"/>
        <w:rPr>
          <w:lang w:eastAsia="zh-CN"/>
        </w:rPr>
      </w:pPr>
      <w:r w:rsidRPr="00E2028A">
        <w:rPr>
          <w:rFonts w:hint="eastAsia"/>
          <w:lang w:eastAsia="zh-CN"/>
        </w:rPr>
        <w:t>Conclusion</w:t>
      </w:r>
    </w:p>
    <w:p w14:paraId="2D1B4317" w14:textId="7D01F784" w:rsidR="00E2028A" w:rsidRDefault="00E2028A" w:rsidP="00E2028A">
      <w:pPr>
        <w:rPr>
          <w:lang w:eastAsia="zh-CN"/>
        </w:rPr>
      </w:pPr>
      <w:r>
        <w:rPr>
          <w:rFonts w:hint="eastAsia"/>
          <w:lang w:eastAsia="zh-CN"/>
        </w:rPr>
        <w:t>T</w:t>
      </w:r>
      <w:r>
        <w:rPr>
          <w:lang w:eastAsia="zh-CN"/>
        </w:rPr>
        <w:t>he recommendations are summarized as follows</w:t>
      </w:r>
    </w:p>
    <w:p w14:paraId="4F817B4A" w14:textId="5ED097DC" w:rsidR="00E2028A" w:rsidRPr="00E2028A" w:rsidRDefault="00E2028A" w:rsidP="00E2028A">
      <w:pPr>
        <w:rPr>
          <w:b/>
          <w:u w:val="single"/>
          <w:lang w:eastAsia="zh-CN"/>
        </w:rPr>
      </w:pPr>
      <w:r>
        <w:rPr>
          <w:b/>
          <w:u w:val="single"/>
          <w:lang w:eastAsia="zh-CN"/>
        </w:rPr>
        <w:lastRenderedPageBreak/>
        <w:t>U</w:t>
      </w:r>
      <w:r w:rsidRPr="00E2028A">
        <w:rPr>
          <w:b/>
          <w:u w:val="single"/>
          <w:lang w:eastAsia="zh-CN"/>
        </w:rPr>
        <w:t>nanimous</w:t>
      </w:r>
    </w:p>
    <w:p w14:paraId="3CD838E7" w14:textId="77777777" w:rsidR="00E2028A" w:rsidRDefault="00E2028A" w:rsidP="00E2028A">
      <w:pPr>
        <w:spacing w:beforeLines="50" w:before="120"/>
        <w:rPr>
          <w:b/>
          <w:lang w:val="sv-SE" w:eastAsia="zh-CN"/>
        </w:rPr>
      </w:pPr>
      <w:r w:rsidRPr="007D3748">
        <w:rPr>
          <w:b/>
          <w:lang w:val="sv-SE" w:eastAsia="zh-CN"/>
        </w:rPr>
        <w:t>Recommendation 1</w:t>
      </w:r>
      <w:r>
        <w:rPr>
          <w:b/>
          <w:lang w:val="sv-SE" w:eastAsia="zh-CN"/>
        </w:rPr>
        <w:t xml:space="preserve"> </w:t>
      </w:r>
      <w:r w:rsidRPr="003A785D">
        <w:rPr>
          <w:b/>
          <w:highlight w:val="green"/>
          <w:lang w:val="sv-SE" w:eastAsia="zh-CN"/>
        </w:rPr>
        <w:t>[1</w:t>
      </w:r>
      <w:r>
        <w:rPr>
          <w:b/>
          <w:highlight w:val="green"/>
          <w:lang w:val="sv-SE" w:eastAsia="zh-CN"/>
        </w:rPr>
        <w:t>9</w:t>
      </w:r>
      <w:r w:rsidRPr="003A785D">
        <w:rPr>
          <w:b/>
          <w:highlight w:val="green"/>
          <w:lang w:val="sv-SE" w:eastAsia="zh-CN"/>
        </w:rPr>
        <w:t>/1</w:t>
      </w:r>
      <w:r>
        <w:rPr>
          <w:b/>
          <w:highlight w:val="green"/>
          <w:lang w:val="sv-SE" w:eastAsia="zh-CN"/>
        </w:rPr>
        <w:t>9</w:t>
      </w:r>
      <w:r w:rsidRPr="003A785D">
        <w:rPr>
          <w:b/>
          <w:highlight w:val="green"/>
          <w:lang w:val="sv-SE" w:eastAsia="zh-CN"/>
        </w:rPr>
        <w:t>]</w:t>
      </w:r>
      <w:r w:rsidRPr="007D3748">
        <w:rPr>
          <w:b/>
          <w:lang w:val="sv-SE" w:eastAsia="zh-CN"/>
        </w:rPr>
        <w:t>: RAN2 confirm the working assumption of ”</w:t>
      </w:r>
      <w:r w:rsidRPr="007D3748">
        <w:rPr>
          <w:b/>
        </w:rPr>
        <w:t xml:space="preserve"> </w:t>
      </w:r>
      <w:r w:rsidRPr="007D3748">
        <w:rPr>
          <w:b/>
          <w:lang w:val="sv-SE" w:eastAsia="zh-CN"/>
        </w:rPr>
        <w:t>Remote local UE ID is 8 bits.”</w:t>
      </w:r>
    </w:p>
    <w:p w14:paraId="355C4097" w14:textId="77777777" w:rsidR="00E2028A" w:rsidRDefault="00E2028A" w:rsidP="00E2028A">
      <w:pPr>
        <w:spacing w:beforeLines="50" w:before="120"/>
        <w:rPr>
          <w:b/>
          <w:lang w:val="sv-SE" w:eastAsia="zh-CN"/>
        </w:rPr>
      </w:pPr>
      <w:r w:rsidRPr="005E66CC">
        <w:rPr>
          <w:rFonts w:hint="eastAsia"/>
          <w:b/>
          <w:lang w:val="sv-SE" w:eastAsia="zh-CN"/>
        </w:rPr>
        <w:t>R</w:t>
      </w:r>
      <w:r w:rsidRPr="005E66CC">
        <w:rPr>
          <w:b/>
          <w:lang w:val="sv-SE" w:eastAsia="zh-CN"/>
        </w:rPr>
        <w:t xml:space="preserve">ecommendation </w:t>
      </w:r>
      <w:r>
        <w:rPr>
          <w:b/>
          <w:lang w:val="sv-SE" w:eastAsia="zh-CN"/>
        </w:rPr>
        <w:t xml:space="preserve">2 </w:t>
      </w:r>
      <w:r w:rsidRPr="003A785D">
        <w:rPr>
          <w:b/>
          <w:highlight w:val="green"/>
          <w:lang w:val="sv-SE" w:eastAsia="zh-CN"/>
        </w:rPr>
        <w:t>[1</w:t>
      </w:r>
      <w:r>
        <w:rPr>
          <w:b/>
          <w:highlight w:val="green"/>
          <w:lang w:val="sv-SE" w:eastAsia="zh-CN"/>
        </w:rPr>
        <w:t>9</w:t>
      </w:r>
      <w:r w:rsidRPr="003A785D">
        <w:rPr>
          <w:b/>
          <w:highlight w:val="green"/>
          <w:lang w:val="sv-SE" w:eastAsia="zh-CN"/>
        </w:rPr>
        <w:t>/1</w:t>
      </w:r>
      <w:r>
        <w:rPr>
          <w:b/>
          <w:highlight w:val="green"/>
          <w:lang w:val="sv-SE" w:eastAsia="zh-CN"/>
        </w:rPr>
        <w:t>9</w:t>
      </w:r>
      <w:r w:rsidRPr="003A785D">
        <w:rPr>
          <w:b/>
          <w:highlight w:val="green"/>
          <w:lang w:val="sv-SE" w:eastAsia="zh-CN"/>
        </w:rPr>
        <w:t>]</w:t>
      </w:r>
      <w:r w:rsidRPr="005E66CC">
        <w:rPr>
          <w:b/>
          <w:lang w:val="sv-SE" w:eastAsia="zh-CN"/>
        </w:rPr>
        <w:t>: RAN2 confirm the working assumption of ”</w:t>
      </w:r>
      <w:r w:rsidRPr="008E0701">
        <w:t xml:space="preserve"> </w:t>
      </w:r>
      <w:r w:rsidRPr="008E0701">
        <w:rPr>
          <w:b/>
        </w:rPr>
        <w:t>Remote UE ID is always present in PC5 adaptation layer header.</w:t>
      </w:r>
      <w:r w:rsidRPr="005E66CC">
        <w:rPr>
          <w:b/>
          <w:lang w:val="sv-SE" w:eastAsia="zh-CN"/>
        </w:rPr>
        <w:t>”</w:t>
      </w:r>
    </w:p>
    <w:p w14:paraId="7ADAFB96" w14:textId="77777777" w:rsidR="00E2028A" w:rsidRDefault="00E2028A" w:rsidP="00E2028A">
      <w:pPr>
        <w:spacing w:beforeLines="50" w:before="120"/>
        <w:rPr>
          <w:b/>
          <w:lang w:eastAsia="zh-CN"/>
        </w:rPr>
      </w:pPr>
      <w:r>
        <w:rPr>
          <w:b/>
          <w:lang w:val="sv-SE" w:eastAsia="zh-CN"/>
        </w:rPr>
        <w:t xml:space="preserve">Recommendation 3-1a-1 </w:t>
      </w:r>
      <w:r w:rsidRPr="00141913">
        <w:rPr>
          <w:b/>
          <w:highlight w:val="green"/>
          <w:lang w:eastAsia="zh-CN"/>
        </w:rPr>
        <w:t>[1</w:t>
      </w:r>
      <w:r>
        <w:rPr>
          <w:b/>
          <w:highlight w:val="green"/>
          <w:lang w:eastAsia="zh-CN"/>
        </w:rPr>
        <w:t>9</w:t>
      </w:r>
      <w:r w:rsidRPr="00141913">
        <w:rPr>
          <w:b/>
          <w:highlight w:val="green"/>
          <w:lang w:eastAsia="zh-CN"/>
        </w:rPr>
        <w:t>/1</w:t>
      </w:r>
      <w:r>
        <w:rPr>
          <w:b/>
          <w:highlight w:val="green"/>
          <w:lang w:eastAsia="zh-CN"/>
        </w:rPr>
        <w:t>9</w:t>
      </w:r>
      <w:r w:rsidRPr="00141913">
        <w:rPr>
          <w:b/>
          <w:highlight w:val="green"/>
          <w:lang w:eastAsia="zh-CN"/>
        </w:rPr>
        <w:t>]</w:t>
      </w:r>
      <w:r>
        <w:rPr>
          <w:b/>
          <w:lang w:val="sv-SE" w:eastAsia="zh-CN"/>
        </w:rPr>
        <w:t xml:space="preserve">: </w:t>
      </w:r>
      <w:r w:rsidRPr="005C43FB">
        <w:rPr>
          <w:b/>
          <w:lang w:eastAsia="zh-CN"/>
        </w:rPr>
        <w:t xml:space="preserve">L2 relay UE report source </w:t>
      </w:r>
      <w:r>
        <w:rPr>
          <w:b/>
          <w:lang w:eastAsia="zh-CN"/>
        </w:rPr>
        <w:t xml:space="preserve">L2 </w:t>
      </w:r>
      <w:r w:rsidRPr="005C43FB">
        <w:rPr>
          <w:b/>
          <w:lang w:eastAsia="zh-CN"/>
        </w:rPr>
        <w:t>ID of relay-related discovery transmission</w:t>
      </w:r>
      <w:r>
        <w:rPr>
          <w:b/>
          <w:lang w:eastAsia="zh-CN"/>
        </w:rPr>
        <w:t xml:space="preserve"> to </w:t>
      </w:r>
      <w:proofErr w:type="spellStart"/>
      <w:r>
        <w:rPr>
          <w:b/>
          <w:lang w:eastAsia="zh-CN"/>
        </w:rPr>
        <w:t>gNB</w:t>
      </w:r>
      <w:proofErr w:type="spellEnd"/>
      <w:r>
        <w:rPr>
          <w:b/>
          <w:lang w:eastAsia="zh-CN"/>
        </w:rPr>
        <w:t>.</w:t>
      </w:r>
    </w:p>
    <w:p w14:paraId="58DF4E52" w14:textId="77777777" w:rsidR="00E2028A" w:rsidRDefault="00E2028A" w:rsidP="00E2028A">
      <w:pPr>
        <w:spacing w:beforeLines="50" w:before="120"/>
        <w:rPr>
          <w:b/>
          <w:lang w:eastAsia="zh-CN"/>
        </w:rPr>
      </w:pPr>
      <w:r w:rsidRPr="007D3748">
        <w:rPr>
          <w:b/>
          <w:lang w:eastAsia="zh-CN"/>
        </w:rPr>
        <w:t>Recommendation 4</w:t>
      </w:r>
      <w:r>
        <w:rPr>
          <w:b/>
          <w:lang w:eastAsia="zh-CN"/>
        </w:rPr>
        <w:t xml:space="preserve"> </w:t>
      </w:r>
      <w:r w:rsidRPr="003A785D">
        <w:rPr>
          <w:b/>
          <w:highlight w:val="green"/>
          <w:lang w:eastAsia="zh-CN"/>
        </w:rPr>
        <w:t>[1</w:t>
      </w:r>
      <w:r>
        <w:rPr>
          <w:b/>
          <w:highlight w:val="green"/>
          <w:lang w:eastAsia="zh-CN"/>
        </w:rPr>
        <w:t>9</w:t>
      </w:r>
      <w:r w:rsidRPr="003A785D">
        <w:rPr>
          <w:b/>
          <w:highlight w:val="green"/>
          <w:lang w:eastAsia="zh-CN"/>
        </w:rPr>
        <w:t>/1</w:t>
      </w:r>
      <w:r>
        <w:rPr>
          <w:b/>
          <w:highlight w:val="green"/>
          <w:lang w:eastAsia="zh-CN"/>
        </w:rPr>
        <w:t>9</w:t>
      </w:r>
      <w:r w:rsidRPr="003A785D">
        <w:rPr>
          <w:b/>
          <w:highlight w:val="green"/>
          <w:lang w:eastAsia="zh-CN"/>
        </w:rPr>
        <w:t>]</w:t>
      </w:r>
      <w:r w:rsidRPr="007D3748">
        <w:rPr>
          <w:b/>
          <w:lang w:eastAsia="zh-CN"/>
        </w:rPr>
        <w:t xml:space="preserve">: When a SRAP Data PDU that contains a UE ID or BEARER ID which is not included in </w:t>
      </w:r>
      <w:proofErr w:type="spellStart"/>
      <w:r w:rsidRPr="007D3748">
        <w:rPr>
          <w:b/>
          <w:lang w:eastAsia="zh-CN"/>
        </w:rPr>
        <w:t>sl</w:t>
      </w:r>
      <w:proofErr w:type="spellEnd"/>
      <w:r w:rsidRPr="007D3748">
        <w:rPr>
          <w:b/>
          <w:lang w:eastAsia="zh-CN"/>
        </w:rPr>
        <w:t xml:space="preserve">-SRAP-Config-Remote (for Remote UE) or </w:t>
      </w:r>
      <w:proofErr w:type="spellStart"/>
      <w:r w:rsidRPr="007D3748">
        <w:rPr>
          <w:b/>
          <w:lang w:eastAsia="zh-CN"/>
        </w:rPr>
        <w:t>sl</w:t>
      </w:r>
      <w:proofErr w:type="spellEnd"/>
      <w:r w:rsidRPr="007D3748">
        <w:rPr>
          <w:b/>
          <w:lang w:eastAsia="zh-CN"/>
        </w:rPr>
        <w:t>-SRAP-Config-Relay (for Relay UE) is received, the SRAP entity shall discard the received SRAP Data PDU.</w:t>
      </w:r>
    </w:p>
    <w:p w14:paraId="5CCBDE89" w14:textId="3B81C693" w:rsidR="00E2028A" w:rsidRDefault="00E2028A" w:rsidP="00E2028A">
      <w:pPr>
        <w:spacing w:beforeLines="50" w:before="120"/>
        <w:rPr>
          <w:b/>
          <w:lang w:val="sv-SE" w:eastAsia="zh-CN"/>
        </w:rPr>
      </w:pPr>
    </w:p>
    <w:p w14:paraId="7CABCF3D" w14:textId="15C10545" w:rsidR="00E2028A" w:rsidRPr="00E2028A" w:rsidRDefault="00E2028A" w:rsidP="00E2028A">
      <w:pPr>
        <w:spacing w:beforeLines="50" w:before="120"/>
        <w:rPr>
          <w:b/>
          <w:u w:val="single"/>
          <w:lang w:val="sv-SE" w:eastAsia="zh-CN"/>
        </w:rPr>
      </w:pPr>
      <w:r w:rsidRPr="00E2028A">
        <w:rPr>
          <w:rFonts w:hint="eastAsia"/>
          <w:b/>
          <w:u w:val="single"/>
          <w:lang w:val="sv-SE" w:eastAsia="zh-CN"/>
        </w:rPr>
        <w:t>W</w:t>
      </w:r>
      <w:r w:rsidRPr="00E2028A">
        <w:rPr>
          <w:b/>
          <w:u w:val="single"/>
          <w:lang w:val="sv-SE" w:eastAsia="zh-CN"/>
        </w:rPr>
        <w:t>ith clear majority (&gt;80% support)</w:t>
      </w:r>
    </w:p>
    <w:p w14:paraId="60830E97" w14:textId="77777777" w:rsidR="00E2028A" w:rsidRPr="005C43FB" w:rsidRDefault="00E2028A" w:rsidP="00E2028A">
      <w:pPr>
        <w:spacing w:beforeLines="50" w:before="120"/>
        <w:rPr>
          <w:b/>
          <w:lang w:val="sv-SE" w:eastAsia="zh-CN"/>
        </w:rPr>
      </w:pPr>
      <w:r>
        <w:rPr>
          <w:rFonts w:hint="eastAsia"/>
          <w:b/>
          <w:lang w:val="sv-SE" w:eastAsia="zh-CN"/>
        </w:rPr>
        <w:t>R</w:t>
      </w:r>
      <w:r>
        <w:rPr>
          <w:b/>
          <w:lang w:val="sv-SE" w:eastAsia="zh-CN"/>
        </w:rPr>
        <w:t xml:space="preserve">ecommendation 3-2a </w:t>
      </w:r>
      <w:r w:rsidRPr="003A785D">
        <w:rPr>
          <w:b/>
          <w:highlight w:val="green"/>
          <w:lang w:val="sv-SE" w:eastAsia="zh-CN"/>
        </w:rPr>
        <w:t>[1</w:t>
      </w:r>
      <w:r>
        <w:rPr>
          <w:b/>
          <w:highlight w:val="green"/>
          <w:lang w:val="sv-SE" w:eastAsia="zh-CN"/>
        </w:rPr>
        <w:t>8</w:t>
      </w:r>
      <w:r w:rsidRPr="003A785D">
        <w:rPr>
          <w:b/>
          <w:highlight w:val="green"/>
          <w:lang w:val="sv-SE" w:eastAsia="zh-CN"/>
        </w:rPr>
        <w:t>/1</w:t>
      </w:r>
      <w:r>
        <w:rPr>
          <w:b/>
          <w:highlight w:val="green"/>
          <w:lang w:val="sv-SE" w:eastAsia="zh-CN"/>
        </w:rPr>
        <w:t>9</w:t>
      </w:r>
      <w:r w:rsidRPr="003A785D">
        <w:rPr>
          <w:b/>
          <w:highlight w:val="green"/>
          <w:lang w:val="sv-SE" w:eastAsia="zh-CN"/>
        </w:rPr>
        <w:t>]</w:t>
      </w:r>
      <w:r>
        <w:rPr>
          <w:b/>
          <w:lang w:val="sv-SE" w:eastAsia="zh-CN"/>
        </w:rPr>
        <w:t>: L2-remote, L2-relay, L3-remote and L3-relay UE report destination L2 ID for discovery transmission. L2-relay-UE, L3-remote-UE and L3-relay-UE report (i.e., except L2-remote-UE) destination L2 ID for established PC5 link for relaying.</w:t>
      </w:r>
    </w:p>
    <w:p w14:paraId="1ED39A83" w14:textId="77777777" w:rsidR="00E2028A" w:rsidRPr="007D3748" w:rsidRDefault="00E2028A" w:rsidP="00E2028A">
      <w:pPr>
        <w:spacing w:beforeLines="50" w:before="120"/>
        <w:rPr>
          <w:b/>
          <w:lang w:val="sv-SE" w:eastAsia="zh-CN"/>
        </w:rPr>
      </w:pPr>
      <w:r w:rsidRPr="007D3748">
        <w:rPr>
          <w:b/>
          <w:lang w:val="sv-SE" w:eastAsia="zh-CN"/>
        </w:rPr>
        <w:t>Recommendation 3-2b</w:t>
      </w:r>
      <w:r>
        <w:rPr>
          <w:b/>
          <w:lang w:val="sv-SE" w:eastAsia="zh-CN"/>
        </w:rPr>
        <w:t xml:space="preserve"> </w:t>
      </w:r>
      <w:r w:rsidRPr="003A785D">
        <w:rPr>
          <w:b/>
          <w:highlight w:val="green"/>
          <w:lang w:val="sv-SE" w:eastAsia="zh-CN"/>
        </w:rPr>
        <w:t>[1</w:t>
      </w:r>
      <w:r>
        <w:rPr>
          <w:b/>
          <w:highlight w:val="green"/>
          <w:lang w:val="sv-SE" w:eastAsia="zh-CN"/>
        </w:rPr>
        <w:t>7</w:t>
      </w:r>
      <w:r w:rsidRPr="003A785D">
        <w:rPr>
          <w:b/>
          <w:highlight w:val="green"/>
          <w:lang w:val="sv-SE" w:eastAsia="zh-CN"/>
        </w:rPr>
        <w:t>/1</w:t>
      </w:r>
      <w:r>
        <w:rPr>
          <w:b/>
          <w:highlight w:val="green"/>
          <w:lang w:val="sv-SE" w:eastAsia="zh-CN"/>
        </w:rPr>
        <w:t>9</w:t>
      </w:r>
      <w:r w:rsidRPr="003A785D">
        <w:rPr>
          <w:b/>
          <w:highlight w:val="green"/>
          <w:lang w:val="sv-SE" w:eastAsia="zh-CN"/>
        </w:rPr>
        <w:t>]</w:t>
      </w:r>
      <w:r w:rsidRPr="007D3748">
        <w:rPr>
          <w:b/>
          <w:lang w:val="sv-SE" w:eastAsia="zh-CN"/>
        </w:rPr>
        <w:t xml:space="preserve">: </w:t>
      </w:r>
      <w:r w:rsidRPr="00927FCB">
        <w:rPr>
          <w:b/>
          <w:lang w:eastAsia="zh-CN"/>
        </w:rPr>
        <w:t>In SUI, when reporting a particular destination L2 ID associated with discovery, RAN2 not pursue</w:t>
      </w:r>
      <w:r w:rsidRPr="0040653D">
        <w:rPr>
          <w:b/>
          <w:lang w:eastAsia="zh-CN"/>
        </w:rPr>
        <w:t xml:space="preserve"> explicit relay type in</w:t>
      </w:r>
      <w:r w:rsidRPr="00927FCB">
        <w:rPr>
          <w:b/>
          <w:lang w:eastAsia="zh-CN"/>
        </w:rPr>
        <w:t>dication to differentiate between relay-discovery and non-relay-discovery.</w:t>
      </w:r>
    </w:p>
    <w:p w14:paraId="36DB5D65" w14:textId="77777777" w:rsidR="00E2028A" w:rsidRPr="007D3748" w:rsidRDefault="00E2028A" w:rsidP="00E2028A">
      <w:pPr>
        <w:spacing w:beforeLines="50" w:before="120"/>
        <w:rPr>
          <w:b/>
          <w:lang w:eastAsia="zh-CN"/>
        </w:rPr>
      </w:pPr>
      <w:r w:rsidRPr="007D3748">
        <w:rPr>
          <w:b/>
          <w:lang w:eastAsia="zh-CN"/>
        </w:rPr>
        <w:t>Recommendation 3-2c</w:t>
      </w:r>
      <w:r>
        <w:rPr>
          <w:b/>
          <w:lang w:eastAsia="zh-CN"/>
        </w:rPr>
        <w:t xml:space="preserve"> </w:t>
      </w:r>
      <w:r w:rsidRPr="003A785D">
        <w:rPr>
          <w:b/>
          <w:highlight w:val="green"/>
          <w:lang w:eastAsia="zh-CN"/>
        </w:rPr>
        <w:t>[1</w:t>
      </w:r>
      <w:r>
        <w:rPr>
          <w:b/>
          <w:highlight w:val="green"/>
          <w:lang w:eastAsia="zh-CN"/>
        </w:rPr>
        <w:t>6</w:t>
      </w:r>
      <w:r w:rsidRPr="003A785D">
        <w:rPr>
          <w:b/>
          <w:highlight w:val="green"/>
          <w:lang w:eastAsia="zh-CN"/>
        </w:rPr>
        <w:t>/1</w:t>
      </w:r>
      <w:r>
        <w:rPr>
          <w:b/>
          <w:highlight w:val="green"/>
          <w:lang w:eastAsia="zh-CN"/>
        </w:rPr>
        <w:t>9</w:t>
      </w:r>
      <w:r w:rsidRPr="003A785D">
        <w:rPr>
          <w:b/>
          <w:highlight w:val="green"/>
          <w:lang w:eastAsia="zh-CN"/>
        </w:rPr>
        <w:t>]</w:t>
      </w:r>
      <w:r w:rsidRPr="007D3748">
        <w:rPr>
          <w:b/>
          <w:lang w:eastAsia="zh-CN"/>
        </w:rPr>
        <w:t xml:space="preserve">: For the destination </w:t>
      </w:r>
      <w:r>
        <w:rPr>
          <w:b/>
          <w:lang w:eastAsia="zh-CN"/>
        </w:rPr>
        <w:t xml:space="preserve">L2 </w:t>
      </w:r>
      <w:r w:rsidRPr="007D3748">
        <w:rPr>
          <w:b/>
          <w:lang w:eastAsia="zh-CN"/>
        </w:rPr>
        <w:t xml:space="preserve">ID reporting for discovery and for established PC5 link for relay, add a new IE (i.e., instead of </w:t>
      </w:r>
      <w:r w:rsidRPr="0040653D">
        <w:rPr>
          <w:b/>
          <w:lang w:val="sv-SE" w:eastAsia="zh-CN"/>
        </w:rPr>
        <w:t xml:space="preserve">reusing the existing field </w:t>
      </w:r>
      <w:r w:rsidRPr="0040653D">
        <w:rPr>
          <w:b/>
          <w:i/>
          <w:lang w:val="sv-SE" w:eastAsia="zh-CN"/>
        </w:rPr>
        <w:t>sl-DestinationIdentity</w:t>
      </w:r>
      <w:r w:rsidRPr="007D3748">
        <w:rPr>
          <w:b/>
          <w:lang w:val="sv-SE" w:eastAsia="zh-CN"/>
        </w:rPr>
        <w:t>)</w:t>
      </w:r>
      <w:r>
        <w:rPr>
          <w:b/>
          <w:lang w:val="sv-SE" w:eastAsia="zh-CN"/>
        </w:rPr>
        <w:t>.</w:t>
      </w:r>
    </w:p>
    <w:p w14:paraId="041D29A5" w14:textId="77777777" w:rsidR="00E2028A" w:rsidRPr="007D3748" w:rsidRDefault="00E2028A" w:rsidP="00E2028A">
      <w:pPr>
        <w:spacing w:beforeLines="50" w:before="120"/>
        <w:rPr>
          <w:b/>
          <w:lang w:val="sv-SE" w:eastAsia="zh-CN"/>
        </w:rPr>
      </w:pPr>
      <w:r w:rsidRPr="007D3748">
        <w:rPr>
          <w:b/>
          <w:lang w:val="sv-SE" w:eastAsia="zh-CN"/>
        </w:rPr>
        <w:t>Recommendation 3-2e</w:t>
      </w:r>
      <w:r>
        <w:rPr>
          <w:b/>
          <w:lang w:val="sv-SE" w:eastAsia="zh-CN"/>
        </w:rPr>
        <w:t xml:space="preserve"> </w:t>
      </w:r>
      <w:r w:rsidRPr="003A785D">
        <w:rPr>
          <w:b/>
          <w:highlight w:val="green"/>
          <w:lang w:val="sv-SE" w:eastAsia="zh-CN"/>
        </w:rPr>
        <w:t>[1</w:t>
      </w:r>
      <w:r>
        <w:rPr>
          <w:b/>
          <w:highlight w:val="green"/>
          <w:lang w:val="sv-SE" w:eastAsia="zh-CN"/>
        </w:rPr>
        <w:t>7</w:t>
      </w:r>
      <w:r w:rsidRPr="003A785D">
        <w:rPr>
          <w:b/>
          <w:highlight w:val="green"/>
          <w:lang w:val="sv-SE" w:eastAsia="zh-CN"/>
        </w:rPr>
        <w:t>/1</w:t>
      </w:r>
      <w:r>
        <w:rPr>
          <w:b/>
          <w:highlight w:val="green"/>
          <w:lang w:val="sv-SE" w:eastAsia="zh-CN"/>
        </w:rPr>
        <w:t>9</w:t>
      </w:r>
      <w:r w:rsidRPr="003A785D">
        <w:rPr>
          <w:b/>
          <w:highlight w:val="green"/>
          <w:lang w:val="sv-SE" w:eastAsia="zh-CN"/>
        </w:rPr>
        <w:t>]</w:t>
      </w:r>
      <w:r w:rsidRPr="007D3748">
        <w:rPr>
          <w:b/>
          <w:lang w:val="sv-SE" w:eastAsia="zh-CN"/>
        </w:rPr>
        <w:t>: L2 r</w:t>
      </w:r>
      <w:r w:rsidRPr="0040653D">
        <w:rPr>
          <w:b/>
          <w:lang w:val="sv-SE" w:eastAsia="zh-CN"/>
        </w:rPr>
        <w:t xml:space="preserve">elay-UE not report the updated ID of </w:t>
      </w:r>
      <w:r>
        <w:rPr>
          <w:b/>
          <w:lang w:val="sv-SE" w:eastAsia="zh-CN"/>
        </w:rPr>
        <w:t>L2-</w:t>
      </w:r>
      <w:r w:rsidRPr="0040653D">
        <w:rPr>
          <w:b/>
          <w:lang w:val="sv-SE" w:eastAsia="zh-CN"/>
        </w:rPr>
        <w:t>remote UE of the established PC5 link.</w:t>
      </w:r>
    </w:p>
    <w:p w14:paraId="08EC32EB" w14:textId="77777777" w:rsidR="00E2028A" w:rsidRDefault="00E2028A" w:rsidP="00E2028A">
      <w:pPr>
        <w:spacing w:beforeLines="50" w:before="120"/>
        <w:rPr>
          <w:b/>
          <w:lang w:eastAsia="zh-CN"/>
        </w:rPr>
      </w:pPr>
      <w:r w:rsidRPr="007D3748">
        <w:rPr>
          <w:b/>
          <w:lang w:eastAsia="zh-CN"/>
        </w:rPr>
        <w:t>Recommendation 5</w:t>
      </w:r>
      <w:r>
        <w:rPr>
          <w:b/>
          <w:lang w:eastAsia="zh-CN"/>
        </w:rPr>
        <w:t xml:space="preserve"> </w:t>
      </w:r>
      <w:r w:rsidRPr="003A785D">
        <w:rPr>
          <w:b/>
          <w:highlight w:val="green"/>
          <w:lang w:eastAsia="zh-CN"/>
        </w:rPr>
        <w:t>[1</w:t>
      </w:r>
      <w:r>
        <w:rPr>
          <w:b/>
          <w:highlight w:val="green"/>
          <w:lang w:eastAsia="zh-CN"/>
        </w:rPr>
        <w:t>8</w:t>
      </w:r>
      <w:r w:rsidRPr="003A785D">
        <w:rPr>
          <w:b/>
          <w:highlight w:val="green"/>
          <w:lang w:eastAsia="zh-CN"/>
        </w:rPr>
        <w:t>/1</w:t>
      </w:r>
      <w:r>
        <w:rPr>
          <w:b/>
          <w:highlight w:val="green"/>
          <w:lang w:eastAsia="zh-CN"/>
        </w:rPr>
        <w:t>9</w:t>
      </w:r>
      <w:r w:rsidRPr="003A785D">
        <w:rPr>
          <w:b/>
          <w:highlight w:val="green"/>
          <w:lang w:eastAsia="zh-CN"/>
        </w:rPr>
        <w:t>]</w:t>
      </w:r>
      <w:r w:rsidRPr="007D3748">
        <w:rPr>
          <w:b/>
          <w:lang w:eastAsia="zh-CN"/>
        </w:rPr>
        <w:t xml:space="preserve">: </w:t>
      </w:r>
      <w:r w:rsidRPr="0040653D">
        <w:rPr>
          <w:b/>
          <w:lang w:eastAsia="zh-CN"/>
        </w:rPr>
        <w:t>For RRC_INACTIVE / RRC_ID</w:t>
      </w:r>
      <w:r>
        <w:rPr>
          <w:b/>
          <w:lang w:eastAsia="zh-CN"/>
        </w:rPr>
        <w:t>L</w:t>
      </w:r>
      <w:r w:rsidRPr="0040653D">
        <w:rPr>
          <w:b/>
          <w:lang w:eastAsia="zh-CN"/>
        </w:rPr>
        <w:t xml:space="preserve">E </w:t>
      </w:r>
      <w:r>
        <w:rPr>
          <w:b/>
          <w:lang w:eastAsia="zh-CN"/>
        </w:rPr>
        <w:t>L2-</w:t>
      </w:r>
      <w:r w:rsidRPr="0040653D">
        <w:rPr>
          <w:b/>
          <w:lang w:eastAsia="zh-CN"/>
        </w:rPr>
        <w:t>Relay UE, it get</w:t>
      </w:r>
      <w:r>
        <w:rPr>
          <w:b/>
          <w:lang w:eastAsia="zh-CN"/>
        </w:rPr>
        <w:t>s</w:t>
      </w:r>
      <w:r w:rsidRPr="0040653D">
        <w:rPr>
          <w:b/>
          <w:lang w:eastAsia="zh-CN"/>
        </w:rPr>
        <w:t xml:space="preserve"> local ID configuration for </w:t>
      </w:r>
      <w:r>
        <w:rPr>
          <w:b/>
          <w:lang w:eastAsia="zh-CN"/>
        </w:rPr>
        <w:t>L2-</w:t>
      </w:r>
      <w:r w:rsidRPr="0040653D">
        <w:rPr>
          <w:b/>
          <w:lang w:eastAsia="zh-CN"/>
        </w:rPr>
        <w:t>remote UE during direct-to-indirect switching</w:t>
      </w:r>
      <w:r>
        <w:rPr>
          <w:b/>
          <w:lang w:eastAsia="zh-CN"/>
        </w:rPr>
        <w:t xml:space="preserve"> from</w:t>
      </w:r>
      <w:r w:rsidRPr="0040653D">
        <w:rPr>
          <w:b/>
          <w:lang w:eastAsia="zh-CN"/>
        </w:rPr>
        <w:t xml:space="preserve"> network configuration on </w:t>
      </w:r>
      <w:r w:rsidRPr="0040653D">
        <w:rPr>
          <w:b/>
          <w:i/>
          <w:lang w:eastAsia="zh-CN"/>
        </w:rPr>
        <w:t>sl-LocalIdentity-r17</w:t>
      </w:r>
      <w:r>
        <w:rPr>
          <w:b/>
          <w:lang w:eastAsia="zh-CN"/>
        </w:rPr>
        <w:t>.</w:t>
      </w:r>
    </w:p>
    <w:p w14:paraId="4652F5AA" w14:textId="77777777" w:rsidR="00E2028A" w:rsidRPr="0040653D" w:rsidRDefault="00E2028A" w:rsidP="00E2028A">
      <w:pPr>
        <w:spacing w:beforeLines="50" w:before="120"/>
        <w:rPr>
          <w:b/>
          <w:lang w:eastAsia="zh-CN"/>
        </w:rPr>
      </w:pPr>
      <w:r w:rsidRPr="007D3748">
        <w:rPr>
          <w:b/>
          <w:lang w:eastAsia="zh-CN"/>
        </w:rPr>
        <w:t>Recommendation 6</w:t>
      </w:r>
      <w:r>
        <w:rPr>
          <w:b/>
          <w:lang w:eastAsia="zh-CN"/>
        </w:rPr>
        <w:t xml:space="preserve"> </w:t>
      </w:r>
      <w:r w:rsidRPr="003A785D">
        <w:rPr>
          <w:b/>
          <w:highlight w:val="green"/>
          <w:lang w:eastAsia="zh-CN"/>
        </w:rPr>
        <w:t>[1</w:t>
      </w:r>
      <w:r>
        <w:rPr>
          <w:b/>
          <w:highlight w:val="green"/>
          <w:lang w:eastAsia="zh-CN"/>
        </w:rPr>
        <w:t>7</w:t>
      </w:r>
      <w:r w:rsidRPr="003A785D">
        <w:rPr>
          <w:b/>
          <w:highlight w:val="green"/>
          <w:lang w:eastAsia="zh-CN"/>
        </w:rPr>
        <w:t>/1</w:t>
      </w:r>
      <w:r>
        <w:rPr>
          <w:b/>
          <w:highlight w:val="green"/>
          <w:lang w:eastAsia="zh-CN"/>
        </w:rPr>
        <w:t>9</w:t>
      </w:r>
      <w:r w:rsidRPr="003A785D">
        <w:rPr>
          <w:b/>
          <w:highlight w:val="green"/>
          <w:lang w:eastAsia="zh-CN"/>
        </w:rPr>
        <w:t>]</w:t>
      </w:r>
      <w:r w:rsidRPr="007D3748">
        <w:rPr>
          <w:b/>
          <w:lang w:eastAsia="zh-CN"/>
        </w:rPr>
        <w:t xml:space="preserve">: </w:t>
      </w:r>
      <w:r w:rsidRPr="0040653D">
        <w:rPr>
          <w:b/>
          <w:lang w:eastAsia="zh-CN"/>
        </w:rPr>
        <w:t xml:space="preserve">In order for </w:t>
      </w:r>
      <w:r>
        <w:rPr>
          <w:b/>
          <w:lang w:eastAsia="zh-CN"/>
        </w:rPr>
        <w:t>L2-</w:t>
      </w:r>
      <w:r w:rsidRPr="0040653D">
        <w:rPr>
          <w:b/>
          <w:lang w:eastAsia="zh-CN"/>
        </w:rPr>
        <w:t>relay UE to differentiate between SRAP data PDU for SRB and DRB if the BEARER ID is 0/1/2/3, for a SRAP Data PDU received from PC5</w:t>
      </w:r>
      <w:r>
        <w:rPr>
          <w:b/>
          <w:lang w:eastAsia="zh-CN"/>
        </w:rPr>
        <w:t xml:space="preserve"> (or </w:t>
      </w:r>
      <w:proofErr w:type="spellStart"/>
      <w:r>
        <w:rPr>
          <w:b/>
          <w:lang w:eastAsia="zh-CN"/>
        </w:rPr>
        <w:t>Uu</w:t>
      </w:r>
      <w:proofErr w:type="spellEnd"/>
      <w:r>
        <w:rPr>
          <w:b/>
          <w:lang w:eastAsia="zh-CN"/>
        </w:rPr>
        <w:t>)</w:t>
      </w:r>
      <w:r w:rsidRPr="0040653D">
        <w:rPr>
          <w:b/>
          <w:lang w:eastAsia="zh-CN"/>
        </w:rPr>
        <w:t xml:space="preserve"> via </w:t>
      </w:r>
      <w:proofErr w:type="spellStart"/>
      <w:r w:rsidRPr="0040653D">
        <w:rPr>
          <w:b/>
          <w:i/>
          <w:lang w:eastAsia="zh-CN"/>
        </w:rPr>
        <w:t>sl</w:t>
      </w:r>
      <w:proofErr w:type="spellEnd"/>
      <w:r w:rsidRPr="0040653D">
        <w:rPr>
          <w:b/>
          <w:i/>
          <w:lang w:eastAsia="zh-CN"/>
        </w:rPr>
        <w:t>-Egress-RLC-Channel-</w:t>
      </w:r>
      <w:proofErr w:type="spellStart"/>
      <w:r w:rsidRPr="0040653D">
        <w:rPr>
          <w:b/>
          <w:i/>
          <w:lang w:eastAsia="zh-CN"/>
        </w:rPr>
        <w:t>Uu</w:t>
      </w:r>
      <w:proofErr w:type="spellEnd"/>
      <w:r>
        <w:rPr>
          <w:b/>
          <w:i/>
          <w:lang w:eastAsia="zh-CN"/>
        </w:rPr>
        <w:t xml:space="preserve"> </w:t>
      </w:r>
      <w:r>
        <w:rPr>
          <w:b/>
          <w:lang w:eastAsia="zh-CN"/>
        </w:rPr>
        <w:t xml:space="preserve">(or via </w:t>
      </w:r>
      <w:r w:rsidRPr="0040653D">
        <w:rPr>
          <w:b/>
          <w:i/>
          <w:lang w:eastAsia="zh-CN"/>
        </w:rPr>
        <w:t>sl-Egress-RLC-Channel-</w:t>
      </w:r>
      <w:r>
        <w:rPr>
          <w:b/>
          <w:i/>
          <w:lang w:eastAsia="zh-CN"/>
        </w:rPr>
        <w:t>PC5)</w:t>
      </w:r>
      <w:r w:rsidRPr="0040653D">
        <w:rPr>
          <w:b/>
          <w:lang w:eastAsia="zh-CN"/>
        </w:rPr>
        <w:t xml:space="preserve">, </w:t>
      </w:r>
      <w:r>
        <w:rPr>
          <w:b/>
          <w:lang w:eastAsia="zh-CN"/>
        </w:rPr>
        <w:t>L2-</w:t>
      </w:r>
      <w:r w:rsidRPr="0040653D">
        <w:rPr>
          <w:b/>
          <w:lang w:eastAsia="zh-CN"/>
        </w:rPr>
        <w:t xml:space="preserve">relay UE can know whether it is SRB or DRB based on the associated </w:t>
      </w:r>
      <w:proofErr w:type="spellStart"/>
      <w:r w:rsidRPr="0040653D">
        <w:rPr>
          <w:b/>
          <w:i/>
          <w:lang w:eastAsia="zh-CN"/>
        </w:rPr>
        <w:t>sl</w:t>
      </w:r>
      <w:proofErr w:type="spellEnd"/>
      <w:r w:rsidRPr="0040653D">
        <w:rPr>
          <w:b/>
          <w:i/>
          <w:lang w:eastAsia="zh-CN"/>
        </w:rPr>
        <w:t>-</w:t>
      </w:r>
      <w:proofErr w:type="spellStart"/>
      <w:r w:rsidRPr="0040653D">
        <w:rPr>
          <w:b/>
          <w:i/>
          <w:lang w:eastAsia="zh-CN"/>
        </w:rPr>
        <w:t>RemoteUE</w:t>
      </w:r>
      <w:proofErr w:type="spellEnd"/>
      <w:r w:rsidRPr="0040653D">
        <w:rPr>
          <w:b/>
          <w:i/>
          <w:lang w:eastAsia="zh-CN"/>
        </w:rPr>
        <w:t>-RB-Identity</w:t>
      </w:r>
      <w:r w:rsidRPr="0040653D">
        <w:rPr>
          <w:b/>
          <w:lang w:eastAsia="zh-CN"/>
        </w:rPr>
        <w:t>.</w:t>
      </w:r>
      <w:r>
        <w:rPr>
          <w:b/>
          <w:lang w:eastAsia="zh-CN"/>
        </w:rPr>
        <w:t xml:space="preserve"> </w:t>
      </w:r>
    </w:p>
    <w:p w14:paraId="29EB530A" w14:textId="28F3D374" w:rsidR="00D063BC" w:rsidRDefault="00D063BC">
      <w:pPr>
        <w:spacing w:before="180" w:after="0"/>
        <w:rPr>
          <w:b/>
          <w:bCs/>
          <w:u w:val="single"/>
          <w:lang w:eastAsia="zh-CN"/>
        </w:rPr>
      </w:pPr>
    </w:p>
    <w:p w14:paraId="2D03C323" w14:textId="20838936" w:rsidR="00E2028A" w:rsidRDefault="00E2028A">
      <w:pPr>
        <w:spacing w:before="180" w:after="0"/>
        <w:rPr>
          <w:b/>
          <w:bCs/>
          <w:u w:val="single"/>
          <w:lang w:eastAsia="zh-CN"/>
        </w:rPr>
      </w:pPr>
      <w:r>
        <w:rPr>
          <w:rFonts w:hint="eastAsia"/>
          <w:b/>
          <w:bCs/>
          <w:u w:val="single"/>
          <w:lang w:eastAsia="zh-CN"/>
        </w:rPr>
        <w:t>F</w:t>
      </w:r>
      <w:r>
        <w:rPr>
          <w:b/>
          <w:bCs/>
          <w:u w:val="single"/>
          <w:lang w:eastAsia="zh-CN"/>
        </w:rPr>
        <w:t>or further discussion</w:t>
      </w:r>
    </w:p>
    <w:p w14:paraId="1F3313A9" w14:textId="328EF565" w:rsidR="00E2028A" w:rsidRDefault="00E2028A" w:rsidP="00E2028A">
      <w:pPr>
        <w:spacing w:beforeLines="50" w:before="120"/>
        <w:rPr>
          <w:b/>
          <w:lang w:eastAsia="zh-CN"/>
        </w:rPr>
      </w:pPr>
      <w:r>
        <w:rPr>
          <w:b/>
          <w:lang w:val="sv-SE" w:eastAsia="zh-CN"/>
        </w:rPr>
        <w:t xml:space="preserve">Recommendation 3-1a-2 </w:t>
      </w:r>
      <w:r w:rsidRPr="003A785D">
        <w:rPr>
          <w:b/>
          <w:highlight w:val="yellow"/>
          <w:lang w:val="sv-SE" w:eastAsia="zh-CN"/>
        </w:rPr>
        <w:t>[?/1</w:t>
      </w:r>
      <w:r>
        <w:rPr>
          <w:b/>
          <w:highlight w:val="yellow"/>
          <w:lang w:val="sv-SE" w:eastAsia="zh-CN"/>
        </w:rPr>
        <w:t>9</w:t>
      </w:r>
      <w:r w:rsidRPr="003A785D">
        <w:rPr>
          <w:b/>
          <w:highlight w:val="yellow"/>
          <w:lang w:val="sv-SE" w:eastAsia="zh-CN"/>
        </w:rPr>
        <w:t>]</w:t>
      </w:r>
      <w:r>
        <w:rPr>
          <w:b/>
          <w:lang w:val="sv-SE" w:eastAsia="zh-CN"/>
        </w:rPr>
        <w:t xml:space="preserve">: RAN2 discuss whether </w:t>
      </w:r>
      <w:r>
        <w:rPr>
          <w:b/>
          <w:lang w:eastAsia="zh-CN"/>
        </w:rPr>
        <w:t xml:space="preserve">to report 1) </w:t>
      </w:r>
      <w:r w:rsidRPr="005C43FB">
        <w:rPr>
          <w:b/>
          <w:lang w:eastAsia="zh-CN"/>
        </w:rPr>
        <w:t xml:space="preserve">source </w:t>
      </w:r>
      <w:r>
        <w:rPr>
          <w:b/>
          <w:lang w:eastAsia="zh-CN"/>
        </w:rPr>
        <w:t xml:space="preserve">L2 </w:t>
      </w:r>
      <w:r w:rsidRPr="005C43FB">
        <w:rPr>
          <w:b/>
          <w:lang w:eastAsia="zh-CN"/>
        </w:rPr>
        <w:t>ID to be used to establish PC5 link with L2 relay UE</w:t>
      </w:r>
      <w:r>
        <w:rPr>
          <w:b/>
          <w:lang w:eastAsia="zh-CN"/>
        </w:rPr>
        <w:t xml:space="preserve"> (i.e., used to send DCR message) or 2) </w:t>
      </w:r>
      <w:r w:rsidRPr="005C43FB">
        <w:rPr>
          <w:b/>
          <w:lang w:eastAsia="zh-CN"/>
        </w:rPr>
        <w:t xml:space="preserve">source </w:t>
      </w:r>
      <w:r>
        <w:rPr>
          <w:b/>
          <w:lang w:eastAsia="zh-CN"/>
        </w:rPr>
        <w:t xml:space="preserve">L2 </w:t>
      </w:r>
      <w:r w:rsidRPr="005C43FB">
        <w:rPr>
          <w:b/>
          <w:lang w:eastAsia="zh-CN"/>
        </w:rPr>
        <w:t>ID of relay-related discovery transmission</w:t>
      </w:r>
      <w:r>
        <w:rPr>
          <w:b/>
          <w:lang w:eastAsia="zh-CN"/>
        </w:rPr>
        <w:t xml:space="preserve"> to </w:t>
      </w:r>
      <w:proofErr w:type="spellStart"/>
      <w:r>
        <w:rPr>
          <w:b/>
          <w:lang w:eastAsia="zh-CN"/>
        </w:rPr>
        <w:t>gNB</w:t>
      </w:r>
      <w:proofErr w:type="spellEnd"/>
      <w:r>
        <w:rPr>
          <w:b/>
          <w:lang w:eastAsia="zh-CN"/>
        </w:rPr>
        <w:t xml:space="preserve"> (by assuming it is also the source L2 ID used to send DCR message if model-B </w:t>
      </w:r>
      <w:r w:rsidR="00B04398">
        <w:rPr>
          <w:b/>
          <w:lang w:eastAsia="zh-CN"/>
        </w:rPr>
        <w:t xml:space="preserve">discovery </w:t>
      </w:r>
      <w:bookmarkStart w:id="4" w:name="_GoBack"/>
      <w:bookmarkEnd w:id="4"/>
      <w:r>
        <w:rPr>
          <w:b/>
          <w:lang w:eastAsia="zh-CN"/>
        </w:rPr>
        <w:t>is used). And if the latter one is adopted, RAN2 discuss how to handle the case where model-A discovery is used by relay UE.</w:t>
      </w:r>
    </w:p>
    <w:p w14:paraId="0585F032" w14:textId="77777777" w:rsidR="00E2028A" w:rsidRPr="00955F86" w:rsidRDefault="00E2028A" w:rsidP="00E2028A">
      <w:pPr>
        <w:spacing w:beforeLines="50" w:before="120"/>
        <w:rPr>
          <w:b/>
          <w:lang w:eastAsia="zh-CN"/>
        </w:rPr>
      </w:pPr>
      <w:r>
        <w:rPr>
          <w:rFonts w:hint="eastAsia"/>
          <w:b/>
          <w:lang w:eastAsia="zh-CN"/>
        </w:rPr>
        <w:t>R</w:t>
      </w:r>
      <w:r>
        <w:rPr>
          <w:b/>
          <w:lang w:eastAsia="zh-CN"/>
        </w:rPr>
        <w:t xml:space="preserve">ecommendation 3-1c </w:t>
      </w:r>
      <w:r w:rsidRPr="003A785D">
        <w:rPr>
          <w:b/>
          <w:highlight w:val="yellow"/>
          <w:lang w:eastAsia="zh-CN"/>
        </w:rPr>
        <w:t>[?/1</w:t>
      </w:r>
      <w:r>
        <w:rPr>
          <w:b/>
          <w:highlight w:val="yellow"/>
          <w:lang w:eastAsia="zh-CN"/>
        </w:rPr>
        <w:t>9</w:t>
      </w:r>
      <w:r w:rsidRPr="003A785D">
        <w:rPr>
          <w:b/>
          <w:highlight w:val="yellow"/>
          <w:lang w:eastAsia="zh-CN"/>
        </w:rPr>
        <w:t>]</w:t>
      </w:r>
      <w:r>
        <w:rPr>
          <w:b/>
          <w:lang w:eastAsia="zh-CN"/>
        </w:rPr>
        <w:t>: Relying RRC running-CR discussion on how to specify the initiation condition for source L2 ID reporting, at least including when source L2 ID is updated.</w:t>
      </w:r>
    </w:p>
    <w:p w14:paraId="7E5C71AC" w14:textId="2554A13B" w:rsidR="00E2028A" w:rsidRDefault="00E2028A" w:rsidP="00E2028A">
      <w:pPr>
        <w:spacing w:beforeLines="50" w:before="120"/>
        <w:rPr>
          <w:b/>
          <w:lang w:val="sv-SE" w:eastAsia="zh-CN"/>
        </w:rPr>
      </w:pPr>
      <w:r>
        <w:rPr>
          <w:rFonts w:hint="eastAsia"/>
          <w:b/>
          <w:lang w:val="sv-SE" w:eastAsia="zh-CN"/>
        </w:rPr>
        <w:lastRenderedPageBreak/>
        <w:t>R</w:t>
      </w:r>
      <w:r>
        <w:rPr>
          <w:b/>
          <w:lang w:val="sv-SE" w:eastAsia="zh-CN"/>
        </w:rPr>
        <w:t xml:space="preserve">ecommendation  3-2d: When L2-relay UE report destination L2 ID of peer UE (i.e., ID of L2-remote UE), RAN2 discuss whether to report an indicator on whether local ID allocation is required </w:t>
      </w:r>
      <w:r w:rsidRPr="003A785D">
        <w:rPr>
          <w:b/>
          <w:highlight w:val="green"/>
          <w:lang w:val="sv-SE" w:eastAsia="zh-CN"/>
        </w:rPr>
        <w:t>[2/</w:t>
      </w:r>
      <w:r>
        <w:rPr>
          <w:b/>
          <w:highlight w:val="green"/>
          <w:lang w:val="sv-SE" w:eastAsia="zh-CN"/>
        </w:rPr>
        <w:t>6</w:t>
      </w:r>
      <w:r w:rsidRPr="003A785D">
        <w:rPr>
          <w:b/>
          <w:highlight w:val="green"/>
          <w:lang w:val="sv-SE" w:eastAsia="zh-CN"/>
        </w:rPr>
        <w:t>]</w:t>
      </w:r>
      <w:r>
        <w:rPr>
          <w:b/>
          <w:lang w:val="sv-SE" w:eastAsia="zh-CN"/>
        </w:rPr>
        <w:t xml:space="preserve"> or not </w:t>
      </w:r>
      <w:r w:rsidRPr="003A785D">
        <w:rPr>
          <w:b/>
          <w:highlight w:val="yellow"/>
          <w:lang w:val="sv-SE" w:eastAsia="zh-CN"/>
        </w:rPr>
        <w:t>[</w:t>
      </w:r>
      <w:r>
        <w:rPr>
          <w:b/>
          <w:highlight w:val="yellow"/>
          <w:lang w:val="sv-SE" w:eastAsia="zh-CN"/>
        </w:rPr>
        <w:t>4</w:t>
      </w:r>
      <w:r w:rsidRPr="003A785D">
        <w:rPr>
          <w:b/>
          <w:highlight w:val="yellow"/>
          <w:lang w:val="sv-SE" w:eastAsia="zh-CN"/>
        </w:rPr>
        <w:t>/</w:t>
      </w:r>
      <w:r>
        <w:rPr>
          <w:b/>
          <w:highlight w:val="yellow"/>
          <w:lang w:val="sv-SE" w:eastAsia="zh-CN"/>
        </w:rPr>
        <w:t>6</w:t>
      </w:r>
      <w:r w:rsidRPr="003A785D">
        <w:rPr>
          <w:b/>
          <w:highlight w:val="yellow"/>
          <w:lang w:val="sv-SE" w:eastAsia="zh-CN"/>
        </w:rPr>
        <w:t>]</w:t>
      </w:r>
      <w:r>
        <w:rPr>
          <w:b/>
          <w:highlight w:val="yellow"/>
          <w:lang w:val="sv-SE" w:eastAsia="zh-CN"/>
        </w:rPr>
        <w:t>.</w:t>
      </w:r>
    </w:p>
    <w:p w14:paraId="471F84B6" w14:textId="77777777" w:rsidR="00E2028A" w:rsidRPr="00E2028A" w:rsidRDefault="00E2028A">
      <w:pPr>
        <w:spacing w:before="180" w:after="0"/>
        <w:rPr>
          <w:b/>
          <w:bCs/>
          <w:u w:val="single"/>
          <w:lang w:val="sv-SE" w:eastAsia="zh-CN"/>
        </w:rPr>
      </w:pPr>
    </w:p>
    <w:p w14:paraId="43DD7C6D" w14:textId="77777777" w:rsidR="00D063BC" w:rsidRDefault="00A73BEE">
      <w:pPr>
        <w:spacing w:after="0"/>
        <w:rPr>
          <w:b/>
          <w:lang w:eastAsia="zh-CN"/>
        </w:rPr>
      </w:pPr>
      <w:r>
        <w:rPr>
          <w:b/>
          <w:lang w:eastAsia="zh-CN"/>
        </w:rPr>
        <w:br w:type="page"/>
      </w:r>
    </w:p>
    <w:p w14:paraId="22FB3A9D" w14:textId="77777777" w:rsidR="00D063BC" w:rsidRDefault="00D063BC">
      <w:pPr>
        <w:spacing w:before="180" w:after="0"/>
        <w:rPr>
          <w:rStyle w:val="af7"/>
          <w:color w:val="auto"/>
          <w:u w:val="none"/>
          <w:lang w:eastAsia="zh-CN"/>
        </w:rPr>
        <w:sectPr w:rsidR="00D063BC">
          <w:footnotePr>
            <w:numRestart w:val="eachSect"/>
          </w:footnotePr>
          <w:pgSz w:w="16840" w:h="11907" w:orient="landscape"/>
          <w:pgMar w:top="1134" w:right="1418" w:bottom="1134" w:left="1134" w:header="680" w:footer="567" w:gutter="0"/>
          <w:cols w:space="720"/>
          <w:docGrid w:linePitch="272"/>
        </w:sectPr>
      </w:pPr>
    </w:p>
    <w:p w14:paraId="1B046AC9" w14:textId="77777777" w:rsidR="00D063BC" w:rsidRDefault="00A73BEE">
      <w:pPr>
        <w:pStyle w:val="1"/>
        <w:tabs>
          <w:tab w:val="clear" w:pos="567"/>
          <w:tab w:val="left" w:pos="709"/>
        </w:tabs>
        <w:spacing w:line="276" w:lineRule="auto"/>
        <w:ind w:left="709" w:hanging="709"/>
        <w:jc w:val="both"/>
        <w:rPr>
          <w:lang w:eastAsia="zh-CN"/>
        </w:rPr>
      </w:pPr>
      <w:r>
        <w:rPr>
          <w:lang w:eastAsia="zh-CN"/>
        </w:rPr>
        <w:lastRenderedPageBreak/>
        <w:t xml:space="preserve"> Reference</w:t>
      </w:r>
    </w:p>
    <w:p w14:paraId="13815B04" w14:textId="77777777" w:rsidR="00D063BC" w:rsidRDefault="00A73BEE">
      <w:pPr>
        <w:pStyle w:val="Doc-title"/>
        <w:numPr>
          <w:ilvl w:val="0"/>
          <w:numId w:val="8"/>
        </w:numPr>
      </w:pPr>
      <w:r>
        <w:t>R2-2200007</w:t>
      </w:r>
      <w:r>
        <w:tab/>
        <w:t>Summary of [POST116-e][718][V2X SL] SL DRX configuration (Ericsson)</w:t>
      </w:r>
      <w:r>
        <w:tab/>
        <w:t>Ericsson</w:t>
      </w:r>
      <w:r>
        <w:tab/>
        <w:t>discussion</w:t>
      </w:r>
    </w:p>
    <w:p w14:paraId="648D728E" w14:textId="77777777" w:rsidR="00D063BC" w:rsidRDefault="00A73BEE">
      <w:pPr>
        <w:pStyle w:val="Doc-title"/>
        <w:numPr>
          <w:ilvl w:val="0"/>
          <w:numId w:val="8"/>
        </w:numPr>
      </w:pPr>
      <w:r>
        <w:t>R2-2200045</w:t>
      </w:r>
      <w:r>
        <w:tab/>
        <w:t>Summary of [POST116-e][715][V2X/SL] RRC open issues</w:t>
      </w:r>
      <w:r>
        <w:tab/>
        <w:t xml:space="preserve">Huawei, </w:t>
      </w:r>
      <w:proofErr w:type="spellStart"/>
      <w:r>
        <w:t>HiSilicon</w:t>
      </w:r>
      <w:proofErr w:type="spellEnd"/>
      <w:r>
        <w:t xml:space="preserve"> (Rapporteur)</w:t>
      </w:r>
      <w:r>
        <w:tab/>
        <w:t>discussion</w:t>
      </w:r>
    </w:p>
    <w:p w14:paraId="2170A414" w14:textId="77777777" w:rsidR="00D063BC" w:rsidRDefault="00A73BEE">
      <w:pPr>
        <w:pStyle w:val="Doc-title"/>
        <w:numPr>
          <w:ilvl w:val="0"/>
          <w:numId w:val="8"/>
        </w:numPr>
      </w:pPr>
      <w:r>
        <w:t>R2-2200051</w:t>
      </w:r>
      <w:r>
        <w:tab/>
        <w:t>Summary of [POST116-e][716][SL] MAC open issues</w:t>
      </w:r>
      <w:r>
        <w:tab/>
        <w:t>LG Electronics Inc. (Rapporteur)</w:t>
      </w:r>
      <w:r>
        <w:tab/>
        <w:t>discussion</w:t>
      </w:r>
    </w:p>
    <w:p w14:paraId="79535BB8" w14:textId="77777777" w:rsidR="00D063BC" w:rsidRDefault="00A73BEE">
      <w:pPr>
        <w:pStyle w:val="Doc-title"/>
        <w:numPr>
          <w:ilvl w:val="0"/>
          <w:numId w:val="8"/>
        </w:numPr>
      </w:pPr>
      <w:r>
        <w:t>R2-2200264</w:t>
      </w:r>
      <w:r>
        <w:tab/>
        <w:t>Discussion on remaining issues of SL DRX</w:t>
      </w:r>
      <w:r>
        <w:tab/>
        <w:t xml:space="preserve">ZTE Corporation, </w:t>
      </w:r>
      <w:proofErr w:type="spellStart"/>
      <w:r>
        <w:t>Sanechips</w:t>
      </w:r>
      <w:proofErr w:type="spellEnd"/>
      <w:r>
        <w:tab/>
        <w:t>discussion</w:t>
      </w:r>
      <w:r>
        <w:tab/>
        <w:t>Rel-17</w:t>
      </w:r>
      <w:r>
        <w:tab/>
      </w:r>
      <w:proofErr w:type="spellStart"/>
      <w:r>
        <w:t>NR_SL_enh</w:t>
      </w:r>
      <w:proofErr w:type="spellEnd"/>
      <w:r>
        <w:t>-Core</w:t>
      </w:r>
    </w:p>
    <w:p w14:paraId="0DF2947D" w14:textId="77777777" w:rsidR="00D063BC" w:rsidRDefault="00A73BEE">
      <w:pPr>
        <w:pStyle w:val="Doc-title"/>
        <w:numPr>
          <w:ilvl w:val="0"/>
          <w:numId w:val="8"/>
        </w:numPr>
      </w:pPr>
      <w:r>
        <w:t>R2-2200318</w:t>
      </w:r>
      <w:r>
        <w:tab/>
        <w:t xml:space="preserve">Leftover Issues for </w:t>
      </w:r>
      <w:proofErr w:type="spellStart"/>
      <w:r>
        <w:t>Sidelink</w:t>
      </w:r>
      <w:proofErr w:type="spellEnd"/>
      <w:r>
        <w:t xml:space="preserve"> Unicast DRX</w:t>
      </w:r>
      <w:r>
        <w:tab/>
        <w:t>CATT</w:t>
      </w:r>
      <w:r>
        <w:tab/>
        <w:t>discussion</w:t>
      </w:r>
      <w:r>
        <w:tab/>
        <w:t>Rel-17</w:t>
      </w:r>
      <w:r>
        <w:tab/>
      </w:r>
      <w:proofErr w:type="spellStart"/>
      <w:r>
        <w:t>NR_SL_enh</w:t>
      </w:r>
      <w:proofErr w:type="spellEnd"/>
      <w:r>
        <w:t>-Core</w:t>
      </w:r>
    </w:p>
    <w:p w14:paraId="2E372F97" w14:textId="77777777" w:rsidR="00D063BC" w:rsidRDefault="00A73BEE">
      <w:pPr>
        <w:pStyle w:val="Doc-title"/>
        <w:numPr>
          <w:ilvl w:val="0"/>
          <w:numId w:val="8"/>
        </w:numPr>
      </w:pPr>
      <w:r>
        <w:t>R2-2200319</w:t>
      </w:r>
      <w:r>
        <w:tab/>
        <w:t xml:space="preserve">Leftover issues for </w:t>
      </w:r>
      <w:proofErr w:type="spellStart"/>
      <w:r>
        <w:t>Sidelink</w:t>
      </w:r>
      <w:proofErr w:type="spellEnd"/>
      <w:r>
        <w:t xml:space="preserve"> GCBC DRX</w:t>
      </w:r>
      <w:r>
        <w:tab/>
        <w:t>CATT</w:t>
      </w:r>
      <w:r>
        <w:tab/>
        <w:t>discussion</w:t>
      </w:r>
      <w:r>
        <w:tab/>
        <w:t>Rel-17</w:t>
      </w:r>
      <w:r>
        <w:tab/>
      </w:r>
      <w:proofErr w:type="spellStart"/>
      <w:r>
        <w:t>NR_SL_enh</w:t>
      </w:r>
      <w:proofErr w:type="spellEnd"/>
      <w:r>
        <w:t>-Core</w:t>
      </w:r>
    </w:p>
    <w:p w14:paraId="162985D4" w14:textId="77777777" w:rsidR="00D063BC" w:rsidRDefault="00A73BEE">
      <w:pPr>
        <w:pStyle w:val="Doc-title"/>
        <w:numPr>
          <w:ilvl w:val="0"/>
          <w:numId w:val="8"/>
        </w:numPr>
      </w:pPr>
      <w:r>
        <w:t>R2-2200344</w:t>
      </w:r>
      <w:r>
        <w:tab/>
        <w:t xml:space="preserve">Further discussions on leftover issues of </w:t>
      </w:r>
      <w:proofErr w:type="spellStart"/>
      <w:r>
        <w:t>sidelink</w:t>
      </w:r>
      <w:proofErr w:type="spellEnd"/>
      <w:r>
        <w:t xml:space="preserve"> DRX configuration</w:t>
      </w:r>
      <w:r>
        <w:tab/>
        <w:t>NEC Corporation</w:t>
      </w:r>
      <w:r>
        <w:tab/>
        <w:t>discussion</w:t>
      </w:r>
    </w:p>
    <w:p w14:paraId="51FFE4EA" w14:textId="77777777" w:rsidR="00D063BC" w:rsidRDefault="00A73BEE">
      <w:pPr>
        <w:pStyle w:val="Doc-title"/>
        <w:numPr>
          <w:ilvl w:val="0"/>
          <w:numId w:val="8"/>
        </w:numPr>
      </w:pPr>
      <w:r>
        <w:t>R2-2200345</w:t>
      </w:r>
      <w:r>
        <w:tab/>
        <w:t xml:space="preserve">Further discussions on </w:t>
      </w:r>
      <w:proofErr w:type="spellStart"/>
      <w:r>
        <w:t>sidelink</w:t>
      </w:r>
      <w:proofErr w:type="spellEnd"/>
      <w:r>
        <w:t xml:space="preserve"> MAC open issues</w:t>
      </w:r>
      <w:r>
        <w:tab/>
        <w:t>NEC Corporation</w:t>
      </w:r>
      <w:r>
        <w:tab/>
        <w:t>discussion</w:t>
      </w:r>
    </w:p>
    <w:p w14:paraId="60FDC91C" w14:textId="77777777" w:rsidR="00D063BC" w:rsidRDefault="00A73BEE">
      <w:pPr>
        <w:pStyle w:val="Doc-title"/>
        <w:numPr>
          <w:ilvl w:val="0"/>
          <w:numId w:val="8"/>
        </w:numPr>
      </w:pPr>
      <w:r>
        <w:t>R2-2200373</w:t>
      </w:r>
      <w:r>
        <w:tab/>
        <w:t>Discussion on DRX left issues</w:t>
      </w:r>
      <w:r>
        <w:tab/>
        <w:t>OPPO</w:t>
      </w:r>
      <w:r>
        <w:tab/>
        <w:t>discussion</w:t>
      </w:r>
      <w:r>
        <w:tab/>
        <w:t>Rel-17</w:t>
      </w:r>
      <w:r>
        <w:tab/>
      </w:r>
      <w:proofErr w:type="spellStart"/>
      <w:r>
        <w:t>NR_SL_enh</w:t>
      </w:r>
      <w:proofErr w:type="spellEnd"/>
      <w:r>
        <w:t>-Core</w:t>
      </w:r>
    </w:p>
    <w:p w14:paraId="03192ACA" w14:textId="77777777" w:rsidR="00D063BC" w:rsidRDefault="00A73BEE">
      <w:pPr>
        <w:pStyle w:val="Doc-title"/>
        <w:numPr>
          <w:ilvl w:val="0"/>
          <w:numId w:val="8"/>
        </w:numPr>
      </w:pPr>
      <w:r>
        <w:t>R2-2200374</w:t>
      </w:r>
      <w:r>
        <w:tab/>
        <w:t>Discussion on DRX left issues from [716] [718]</w:t>
      </w:r>
      <w:r>
        <w:tab/>
        <w:t>OPPO</w:t>
      </w:r>
      <w:r>
        <w:tab/>
        <w:t>discussion</w:t>
      </w:r>
      <w:r>
        <w:tab/>
        <w:t>Rel-17</w:t>
      </w:r>
      <w:r>
        <w:tab/>
      </w:r>
      <w:proofErr w:type="spellStart"/>
      <w:r>
        <w:t>NR_SL_enh</w:t>
      </w:r>
      <w:proofErr w:type="spellEnd"/>
      <w:r>
        <w:t>-Core</w:t>
      </w:r>
    </w:p>
    <w:p w14:paraId="778B4545" w14:textId="77777777" w:rsidR="00D063BC" w:rsidRDefault="00A73BEE">
      <w:pPr>
        <w:pStyle w:val="Doc-title"/>
        <w:numPr>
          <w:ilvl w:val="0"/>
          <w:numId w:val="8"/>
        </w:numPr>
      </w:pPr>
      <w:r>
        <w:t>R2-2200415</w:t>
      </w:r>
      <w:r>
        <w:tab/>
        <w:t>SL DRX CP aspects</w:t>
      </w:r>
      <w:r>
        <w:tab/>
        <w:t>Lenovo, Motorola Mobility</w:t>
      </w:r>
      <w:r>
        <w:tab/>
        <w:t>discussion</w:t>
      </w:r>
      <w:r>
        <w:tab/>
      </w:r>
      <w:proofErr w:type="spellStart"/>
      <w:r>
        <w:t>NR_SL_enh</w:t>
      </w:r>
      <w:proofErr w:type="spellEnd"/>
      <w:r>
        <w:t>-Core</w:t>
      </w:r>
      <w:r>
        <w:tab/>
        <w:t>Revised</w:t>
      </w:r>
    </w:p>
    <w:p w14:paraId="34ED699F" w14:textId="77777777" w:rsidR="00D063BC" w:rsidRDefault="00A73BEE">
      <w:pPr>
        <w:pStyle w:val="Doc-title"/>
        <w:numPr>
          <w:ilvl w:val="0"/>
          <w:numId w:val="8"/>
        </w:numPr>
      </w:pPr>
      <w:r>
        <w:t>R2-2200483</w:t>
      </w:r>
      <w:r>
        <w:tab/>
        <w:t xml:space="preserve">Remaining issues for </w:t>
      </w:r>
      <w:proofErr w:type="spellStart"/>
      <w:r>
        <w:t>sidelink</w:t>
      </w:r>
      <w:proofErr w:type="spellEnd"/>
      <w:r>
        <w:t xml:space="preserve"> DRX</w:t>
      </w:r>
      <w:r>
        <w:tab/>
        <w:t xml:space="preserve">Huawei, </w:t>
      </w:r>
      <w:proofErr w:type="spellStart"/>
      <w:r>
        <w:t>HiSilicon</w:t>
      </w:r>
      <w:proofErr w:type="spellEnd"/>
      <w:r>
        <w:tab/>
        <w:t>discussion</w:t>
      </w:r>
      <w:r>
        <w:tab/>
        <w:t>Rel-17</w:t>
      </w:r>
      <w:r>
        <w:tab/>
      </w:r>
      <w:proofErr w:type="spellStart"/>
      <w:r>
        <w:t>NR_SL_enh</w:t>
      </w:r>
      <w:proofErr w:type="spellEnd"/>
      <w:r>
        <w:t>-Core</w:t>
      </w:r>
    </w:p>
    <w:p w14:paraId="12F9C56B" w14:textId="77777777" w:rsidR="00D063BC" w:rsidRDefault="00A73BEE">
      <w:pPr>
        <w:pStyle w:val="Doc-title"/>
        <w:numPr>
          <w:ilvl w:val="0"/>
          <w:numId w:val="8"/>
        </w:numPr>
      </w:pPr>
      <w:r>
        <w:t>R2-2200484</w:t>
      </w:r>
      <w:r>
        <w:tab/>
        <w:t xml:space="preserve">Remaining issues of SL communication impact on </w:t>
      </w:r>
      <w:proofErr w:type="spellStart"/>
      <w:r>
        <w:t>Uu</w:t>
      </w:r>
      <w:proofErr w:type="spellEnd"/>
      <w:r>
        <w:t xml:space="preserve"> DRX</w:t>
      </w:r>
      <w:r>
        <w:tab/>
        <w:t xml:space="preserve">Huawei, </w:t>
      </w:r>
      <w:proofErr w:type="spellStart"/>
      <w:r>
        <w:t>HiSilicon</w:t>
      </w:r>
      <w:proofErr w:type="spellEnd"/>
      <w:r>
        <w:tab/>
        <w:t>discussion</w:t>
      </w:r>
      <w:r>
        <w:tab/>
        <w:t>Rel-17</w:t>
      </w:r>
      <w:r>
        <w:tab/>
      </w:r>
      <w:proofErr w:type="spellStart"/>
      <w:r>
        <w:t>NR_SL_enh</w:t>
      </w:r>
      <w:proofErr w:type="spellEnd"/>
      <w:r>
        <w:t>-Core</w:t>
      </w:r>
    </w:p>
    <w:p w14:paraId="13174662" w14:textId="77777777" w:rsidR="00D063BC" w:rsidRDefault="00A73BEE">
      <w:pPr>
        <w:pStyle w:val="Doc-title"/>
        <w:numPr>
          <w:ilvl w:val="0"/>
          <w:numId w:val="8"/>
        </w:numPr>
      </w:pPr>
      <w:r>
        <w:t>R2-2200528</w:t>
      </w:r>
      <w:r>
        <w:tab/>
        <w:t>Leftover aspects on SL DRX</w:t>
      </w:r>
      <w:r>
        <w:tab/>
        <w:t>Intel Corporation</w:t>
      </w:r>
      <w:r>
        <w:tab/>
        <w:t>discussion</w:t>
      </w:r>
      <w:r>
        <w:tab/>
        <w:t>Rel-17</w:t>
      </w:r>
      <w:r>
        <w:tab/>
      </w:r>
      <w:proofErr w:type="spellStart"/>
      <w:r>
        <w:t>NR_SL_enh</w:t>
      </w:r>
      <w:proofErr w:type="spellEnd"/>
      <w:r>
        <w:t>-Core</w:t>
      </w:r>
    </w:p>
    <w:p w14:paraId="7EF3CD07" w14:textId="77777777" w:rsidR="00D063BC" w:rsidRDefault="00A73BEE">
      <w:pPr>
        <w:pStyle w:val="Doc-title"/>
        <w:numPr>
          <w:ilvl w:val="0"/>
          <w:numId w:val="8"/>
        </w:numPr>
      </w:pPr>
      <w:r>
        <w:t>R2-2200530</w:t>
      </w:r>
      <w:r>
        <w:tab/>
        <w:t>On SL DRX and candidate resource selection</w:t>
      </w:r>
      <w:r>
        <w:tab/>
        <w:t>Intel Corporation</w:t>
      </w:r>
      <w:r>
        <w:tab/>
        <w:t>discussion</w:t>
      </w:r>
      <w:r>
        <w:tab/>
        <w:t>Rel-17</w:t>
      </w:r>
      <w:r>
        <w:tab/>
      </w:r>
      <w:proofErr w:type="spellStart"/>
      <w:r>
        <w:t>NR_SL_enh</w:t>
      </w:r>
      <w:proofErr w:type="spellEnd"/>
      <w:r>
        <w:t>-Core</w:t>
      </w:r>
    </w:p>
    <w:p w14:paraId="6A0D84EB" w14:textId="77777777" w:rsidR="00D063BC" w:rsidRDefault="00A73BEE">
      <w:pPr>
        <w:pStyle w:val="Doc-title"/>
        <w:numPr>
          <w:ilvl w:val="0"/>
          <w:numId w:val="8"/>
        </w:numPr>
      </w:pPr>
      <w:r>
        <w:t>R2-2200535</w:t>
      </w:r>
      <w:r>
        <w:tab/>
        <w:t>Discussion on remaining issues for SL DRX</w:t>
      </w:r>
      <w:r>
        <w:tab/>
        <w:t>LG Electronics France</w:t>
      </w:r>
      <w:r>
        <w:tab/>
        <w:t>discussion</w:t>
      </w:r>
      <w:r>
        <w:tab/>
        <w:t>Rel-17</w:t>
      </w:r>
      <w:r>
        <w:tab/>
      </w:r>
      <w:proofErr w:type="spellStart"/>
      <w:r>
        <w:t>NR_SL_enh</w:t>
      </w:r>
      <w:proofErr w:type="spellEnd"/>
      <w:r>
        <w:t>-Core</w:t>
      </w:r>
    </w:p>
    <w:p w14:paraId="23B1237C" w14:textId="77777777" w:rsidR="00D063BC" w:rsidRDefault="00A73BEE">
      <w:pPr>
        <w:pStyle w:val="Doc-title"/>
        <w:numPr>
          <w:ilvl w:val="0"/>
          <w:numId w:val="8"/>
        </w:numPr>
      </w:pPr>
      <w:r>
        <w:t>R2-2200536</w:t>
      </w:r>
      <w:r>
        <w:tab/>
        <w:t xml:space="preserve">Consideration on </w:t>
      </w:r>
      <w:proofErr w:type="spellStart"/>
      <w:r>
        <w:t>sidelink</w:t>
      </w:r>
      <w:proofErr w:type="spellEnd"/>
      <w:r>
        <w:t xml:space="preserve"> DRX for unicast</w:t>
      </w:r>
      <w:r>
        <w:tab/>
        <w:t>LG Electronics France</w:t>
      </w:r>
      <w:r>
        <w:tab/>
        <w:t>discussion</w:t>
      </w:r>
      <w:r>
        <w:tab/>
        <w:t>Rel-17</w:t>
      </w:r>
      <w:r>
        <w:tab/>
      </w:r>
      <w:proofErr w:type="spellStart"/>
      <w:r>
        <w:t>NR_SL_enh</w:t>
      </w:r>
      <w:proofErr w:type="spellEnd"/>
      <w:r>
        <w:t>-Core</w:t>
      </w:r>
      <w:r>
        <w:tab/>
        <w:t>Withdrawn</w:t>
      </w:r>
    </w:p>
    <w:p w14:paraId="5DAB060A" w14:textId="77777777" w:rsidR="00D063BC" w:rsidRDefault="00A73BEE">
      <w:pPr>
        <w:pStyle w:val="Doc-title"/>
        <w:numPr>
          <w:ilvl w:val="0"/>
          <w:numId w:val="8"/>
        </w:numPr>
      </w:pPr>
      <w:r>
        <w:t>R2-2200544</w:t>
      </w:r>
      <w:r>
        <w:tab/>
        <w:t xml:space="preserve">Consideration on </w:t>
      </w:r>
      <w:proofErr w:type="spellStart"/>
      <w:r>
        <w:t>sidelink</w:t>
      </w:r>
      <w:proofErr w:type="spellEnd"/>
      <w:r>
        <w:t xml:space="preserve"> DRX for unicast</w:t>
      </w:r>
      <w:r>
        <w:tab/>
        <w:t>LG Electronics France</w:t>
      </w:r>
      <w:r>
        <w:tab/>
        <w:t>discussion</w:t>
      </w:r>
      <w:r>
        <w:tab/>
        <w:t>Rel-17</w:t>
      </w:r>
    </w:p>
    <w:p w14:paraId="05139E1B" w14:textId="77777777" w:rsidR="00D063BC" w:rsidRDefault="00A73BEE">
      <w:pPr>
        <w:pStyle w:val="Doc-title"/>
        <w:numPr>
          <w:ilvl w:val="0"/>
          <w:numId w:val="8"/>
        </w:numPr>
      </w:pPr>
      <w:r>
        <w:t>R2-2200545</w:t>
      </w:r>
      <w:r>
        <w:tab/>
        <w:t>Discussion on resource (re-)selection in SL DRX</w:t>
      </w:r>
      <w:r>
        <w:tab/>
        <w:t>SHARP Corporation</w:t>
      </w:r>
      <w:r>
        <w:tab/>
        <w:t>discussion</w:t>
      </w:r>
      <w:r>
        <w:tab/>
      </w:r>
      <w:proofErr w:type="spellStart"/>
      <w:r>
        <w:t>NR_SL_enh</w:t>
      </w:r>
      <w:proofErr w:type="spellEnd"/>
      <w:r>
        <w:t>-Core</w:t>
      </w:r>
    </w:p>
    <w:p w14:paraId="5CA51792" w14:textId="77777777" w:rsidR="00D063BC" w:rsidRDefault="00A73BEE">
      <w:pPr>
        <w:pStyle w:val="Doc-title"/>
        <w:numPr>
          <w:ilvl w:val="0"/>
          <w:numId w:val="8"/>
        </w:numPr>
      </w:pPr>
      <w:r>
        <w:t>R2-2200749</w:t>
      </w:r>
      <w:r>
        <w:tab/>
        <w:t xml:space="preserve">Discussion on remaining issues regarding </w:t>
      </w:r>
      <w:proofErr w:type="spellStart"/>
      <w:r>
        <w:t>Sidelink</w:t>
      </w:r>
      <w:proofErr w:type="spellEnd"/>
      <w:r>
        <w:t xml:space="preserve"> DRX</w:t>
      </w:r>
      <w:r>
        <w:tab/>
      </w:r>
      <w:proofErr w:type="spellStart"/>
      <w:r>
        <w:t>ASUSTeK</w:t>
      </w:r>
      <w:proofErr w:type="spellEnd"/>
      <w:r>
        <w:tab/>
        <w:t>discussion</w:t>
      </w:r>
      <w:r>
        <w:tab/>
        <w:t>Rel-17</w:t>
      </w:r>
      <w:r>
        <w:tab/>
      </w:r>
      <w:proofErr w:type="spellStart"/>
      <w:r>
        <w:t>NR_SL_enh</w:t>
      </w:r>
      <w:proofErr w:type="spellEnd"/>
      <w:r>
        <w:t>-Core</w:t>
      </w:r>
    </w:p>
    <w:p w14:paraId="44862ADC" w14:textId="77777777" w:rsidR="00D063BC" w:rsidRDefault="00A73BEE">
      <w:pPr>
        <w:pStyle w:val="Doc-title"/>
        <w:numPr>
          <w:ilvl w:val="0"/>
          <w:numId w:val="8"/>
        </w:numPr>
      </w:pPr>
      <w:r>
        <w:t>R2-2200762</w:t>
      </w:r>
      <w:r>
        <w:tab/>
        <w:t>Remaining MAC issues for SL DRX</w:t>
      </w:r>
      <w:r>
        <w:tab/>
        <w:t>Lenovo, Motorola Mobility</w:t>
      </w:r>
      <w:r>
        <w:tab/>
        <w:t>discussion</w:t>
      </w:r>
      <w:r>
        <w:tab/>
        <w:t>Rel-17</w:t>
      </w:r>
    </w:p>
    <w:p w14:paraId="6A270632" w14:textId="77777777" w:rsidR="00D063BC" w:rsidRDefault="00A73BEE">
      <w:pPr>
        <w:pStyle w:val="Doc-title"/>
        <w:numPr>
          <w:ilvl w:val="0"/>
          <w:numId w:val="8"/>
        </w:numPr>
      </w:pPr>
      <w:r>
        <w:t>R2-2200786</w:t>
      </w:r>
      <w:r>
        <w:tab/>
        <w:t xml:space="preserve">NR </w:t>
      </w:r>
      <w:proofErr w:type="spellStart"/>
      <w:r>
        <w:t>Sidelink</w:t>
      </w:r>
      <w:proofErr w:type="spellEnd"/>
      <w:r>
        <w:t xml:space="preserve"> Synchronization Reference Search Optimization at UE for Power Saving</w:t>
      </w:r>
      <w:r>
        <w:tab/>
        <w:t>Nokia, Nokia Shanghai Bell</w:t>
      </w:r>
      <w:r>
        <w:tab/>
        <w:t>discussion</w:t>
      </w:r>
      <w:r>
        <w:tab/>
      </w:r>
      <w:proofErr w:type="spellStart"/>
      <w:r>
        <w:t>NR_SL_enh</w:t>
      </w:r>
      <w:proofErr w:type="spellEnd"/>
      <w:r>
        <w:t>-Core</w:t>
      </w:r>
    </w:p>
    <w:p w14:paraId="7625A8EB" w14:textId="77777777" w:rsidR="00D063BC" w:rsidRDefault="00A73BEE">
      <w:pPr>
        <w:pStyle w:val="Doc-title"/>
        <w:numPr>
          <w:ilvl w:val="0"/>
          <w:numId w:val="8"/>
        </w:numPr>
      </w:pPr>
      <w:r>
        <w:t>R2-2200790</w:t>
      </w:r>
      <w:r>
        <w:tab/>
        <w:t xml:space="preserve">Discussion on </w:t>
      </w:r>
      <w:proofErr w:type="spellStart"/>
      <w:r>
        <w:t>Uu</w:t>
      </w:r>
      <w:proofErr w:type="spellEnd"/>
      <w:r>
        <w:t xml:space="preserve"> impact</w:t>
      </w:r>
      <w:r>
        <w:tab/>
        <w:t>Xiaomi</w:t>
      </w:r>
      <w:r>
        <w:tab/>
        <w:t>discussion</w:t>
      </w:r>
    </w:p>
    <w:p w14:paraId="1DCE29C6" w14:textId="77777777" w:rsidR="00D063BC" w:rsidRDefault="00A73BEE">
      <w:pPr>
        <w:pStyle w:val="Doc-title"/>
        <w:numPr>
          <w:ilvl w:val="0"/>
          <w:numId w:val="8"/>
        </w:numPr>
      </w:pPr>
      <w:r>
        <w:t>R2-2200791</w:t>
      </w:r>
      <w:r>
        <w:tab/>
        <w:t>Discussion on Sidelink DRX open issues</w:t>
      </w:r>
      <w:r>
        <w:tab/>
        <w:t>Xiaomi</w:t>
      </w:r>
      <w:r>
        <w:tab/>
        <w:t>discussion</w:t>
      </w:r>
    </w:p>
    <w:p w14:paraId="092541B6" w14:textId="77777777" w:rsidR="00D063BC" w:rsidRDefault="00A73BEE">
      <w:pPr>
        <w:pStyle w:val="Doc-title"/>
        <w:numPr>
          <w:ilvl w:val="0"/>
          <w:numId w:val="8"/>
        </w:numPr>
      </w:pPr>
      <w:r>
        <w:t>R2-2200893</w:t>
      </w:r>
      <w:r>
        <w:tab/>
        <w:t>RRC remaining issues on SL DRX</w:t>
      </w:r>
      <w:r>
        <w:tab/>
        <w:t>vivo</w:t>
      </w:r>
      <w:r>
        <w:tab/>
        <w:t>discussion</w:t>
      </w:r>
      <w:r>
        <w:tab/>
        <w:t>Rel-17</w:t>
      </w:r>
    </w:p>
    <w:p w14:paraId="7556A01B" w14:textId="77777777" w:rsidR="00D063BC" w:rsidRDefault="00A73BEE">
      <w:pPr>
        <w:pStyle w:val="Doc-title"/>
        <w:numPr>
          <w:ilvl w:val="0"/>
          <w:numId w:val="8"/>
        </w:numPr>
      </w:pPr>
      <w:r>
        <w:t>R2-2200894</w:t>
      </w:r>
      <w:r>
        <w:tab/>
        <w:t>MAC remaining issues on SL DRX</w:t>
      </w:r>
      <w:r>
        <w:tab/>
        <w:t>vivo</w:t>
      </w:r>
      <w:r>
        <w:tab/>
        <w:t>discussion</w:t>
      </w:r>
      <w:r>
        <w:tab/>
        <w:t>Rel-17</w:t>
      </w:r>
    </w:p>
    <w:p w14:paraId="17492678" w14:textId="77777777" w:rsidR="00D063BC" w:rsidRDefault="00A73BEE">
      <w:pPr>
        <w:pStyle w:val="Doc-title"/>
        <w:numPr>
          <w:ilvl w:val="0"/>
          <w:numId w:val="8"/>
        </w:numPr>
      </w:pPr>
      <w:r>
        <w:t>R2-2200938</w:t>
      </w:r>
      <w:r>
        <w:tab/>
        <w:t>Remaining aspects of SL DRX</w:t>
      </w:r>
      <w:r>
        <w:tab/>
        <w:t>Ericsson</w:t>
      </w:r>
      <w:r>
        <w:tab/>
        <w:t>discussion</w:t>
      </w:r>
      <w:r>
        <w:tab/>
        <w:t>Rel-17</w:t>
      </w:r>
      <w:r>
        <w:tab/>
      </w:r>
      <w:proofErr w:type="spellStart"/>
      <w:r>
        <w:t>NR_SL_enh</w:t>
      </w:r>
      <w:proofErr w:type="spellEnd"/>
      <w:r>
        <w:t>-Core</w:t>
      </w:r>
    </w:p>
    <w:p w14:paraId="6C558A68" w14:textId="77777777" w:rsidR="00D063BC" w:rsidRDefault="00A73BEE">
      <w:pPr>
        <w:pStyle w:val="Doc-title"/>
        <w:numPr>
          <w:ilvl w:val="0"/>
          <w:numId w:val="8"/>
        </w:numPr>
      </w:pPr>
      <w:r>
        <w:t>R2-2201061</w:t>
      </w:r>
      <w:r>
        <w:tab/>
        <w:t>Discussion on remaining issues of SL DRX timers</w:t>
      </w:r>
      <w:r>
        <w:tab/>
        <w:t xml:space="preserve">ZTE Corporation, </w:t>
      </w:r>
      <w:proofErr w:type="spellStart"/>
      <w:r>
        <w:t>Sanechips</w:t>
      </w:r>
      <w:proofErr w:type="spellEnd"/>
      <w:r>
        <w:tab/>
        <w:t>discussion</w:t>
      </w:r>
      <w:r>
        <w:tab/>
        <w:t>Rel-17</w:t>
      </w:r>
      <w:r>
        <w:tab/>
      </w:r>
      <w:proofErr w:type="spellStart"/>
      <w:r>
        <w:t>NR_SL_enh</w:t>
      </w:r>
      <w:proofErr w:type="spellEnd"/>
      <w:r>
        <w:t>-Core</w:t>
      </w:r>
    </w:p>
    <w:p w14:paraId="28AB9631" w14:textId="77777777" w:rsidR="00D063BC" w:rsidRDefault="00A73BEE">
      <w:pPr>
        <w:pStyle w:val="Doc-title"/>
        <w:numPr>
          <w:ilvl w:val="0"/>
          <w:numId w:val="8"/>
        </w:numPr>
      </w:pPr>
      <w:r>
        <w:t>R2-2201135</w:t>
      </w:r>
      <w:r>
        <w:tab/>
        <w:t>Discussion on remaining issues on SL-DRX</w:t>
      </w:r>
      <w:r>
        <w:tab/>
        <w:t>Apple</w:t>
      </w:r>
      <w:r>
        <w:tab/>
        <w:t>discussion</w:t>
      </w:r>
      <w:r>
        <w:tab/>
        <w:t>Rel-17</w:t>
      </w:r>
      <w:r>
        <w:tab/>
      </w:r>
      <w:proofErr w:type="spellStart"/>
      <w:r>
        <w:t>NR_SL_enh</w:t>
      </w:r>
      <w:proofErr w:type="spellEnd"/>
      <w:r>
        <w:t>-Core</w:t>
      </w:r>
    </w:p>
    <w:p w14:paraId="59ADAA8B" w14:textId="77777777" w:rsidR="00D063BC" w:rsidRDefault="00A73BEE">
      <w:pPr>
        <w:pStyle w:val="Doc-title"/>
        <w:numPr>
          <w:ilvl w:val="0"/>
          <w:numId w:val="8"/>
        </w:numPr>
      </w:pPr>
      <w:r>
        <w:t>R2-2201150</w:t>
      </w:r>
      <w:r>
        <w:tab/>
        <w:t>Resource Selection Considering DRX</w:t>
      </w:r>
      <w:r>
        <w:tab/>
      </w:r>
      <w:proofErr w:type="spellStart"/>
      <w:r>
        <w:t>InterDigital</w:t>
      </w:r>
      <w:proofErr w:type="spellEnd"/>
      <w:r>
        <w:tab/>
        <w:t>discussion</w:t>
      </w:r>
      <w:r>
        <w:tab/>
        <w:t>Rel-17</w:t>
      </w:r>
      <w:r>
        <w:tab/>
      </w:r>
      <w:proofErr w:type="spellStart"/>
      <w:r>
        <w:t>NR_SL_enh</w:t>
      </w:r>
      <w:proofErr w:type="spellEnd"/>
      <w:r>
        <w:t>-Core</w:t>
      </w:r>
    </w:p>
    <w:p w14:paraId="7674810B" w14:textId="77777777" w:rsidR="00D063BC" w:rsidRDefault="00A73BEE">
      <w:pPr>
        <w:pStyle w:val="Doc-title"/>
        <w:numPr>
          <w:ilvl w:val="0"/>
          <w:numId w:val="8"/>
        </w:numPr>
      </w:pPr>
      <w:r>
        <w:lastRenderedPageBreak/>
        <w:t>R2-2201151</w:t>
      </w:r>
      <w:r>
        <w:tab/>
        <w:t>Consideration of the Active Time for Periodic Transmissions</w:t>
      </w:r>
      <w:r>
        <w:tab/>
      </w:r>
      <w:proofErr w:type="spellStart"/>
      <w:r>
        <w:t>InterDigital</w:t>
      </w:r>
      <w:proofErr w:type="spellEnd"/>
      <w:r>
        <w:t xml:space="preserve">, Ericsson, ZTE, </w:t>
      </w:r>
      <w:proofErr w:type="spellStart"/>
      <w:r>
        <w:t>AsusTek</w:t>
      </w:r>
      <w:proofErr w:type="spellEnd"/>
      <w:r>
        <w:t xml:space="preserve">, Huawei, </w:t>
      </w:r>
      <w:proofErr w:type="spellStart"/>
      <w:r>
        <w:t>HiSilicon</w:t>
      </w:r>
      <w:proofErr w:type="spellEnd"/>
      <w:r>
        <w:t>, Lenovo, Motorola  Mobility, Nokia, Nokia Shanghai Bell</w:t>
      </w:r>
      <w:r>
        <w:tab/>
        <w:t>discussion</w:t>
      </w:r>
      <w:r>
        <w:tab/>
        <w:t>Rel-17</w:t>
      </w:r>
      <w:r>
        <w:tab/>
      </w:r>
      <w:proofErr w:type="spellStart"/>
      <w:r>
        <w:t>NR_SL_enh</w:t>
      </w:r>
      <w:proofErr w:type="spellEnd"/>
      <w:r>
        <w:t>-Core</w:t>
      </w:r>
    </w:p>
    <w:p w14:paraId="6E876812" w14:textId="77777777" w:rsidR="00D063BC" w:rsidRDefault="00A73BEE">
      <w:pPr>
        <w:pStyle w:val="Doc-text2"/>
        <w:numPr>
          <w:ilvl w:val="0"/>
          <w:numId w:val="8"/>
        </w:numPr>
      </w:pPr>
      <w:r>
        <w:t>Revised in R2-2201635</w:t>
      </w:r>
    </w:p>
    <w:p w14:paraId="5BB07C17" w14:textId="77777777" w:rsidR="00D063BC" w:rsidRDefault="00A73BEE">
      <w:pPr>
        <w:pStyle w:val="Doc-title"/>
        <w:numPr>
          <w:ilvl w:val="0"/>
          <w:numId w:val="8"/>
        </w:numPr>
      </w:pPr>
      <w:r>
        <w:t>R2-2201635</w:t>
      </w:r>
      <w:r>
        <w:tab/>
        <w:t>Consideration of the Active Time for Periodic Transmissions</w:t>
      </w:r>
      <w:r>
        <w:tab/>
      </w:r>
      <w:proofErr w:type="spellStart"/>
      <w:r>
        <w:t>InterDigital</w:t>
      </w:r>
      <w:proofErr w:type="spellEnd"/>
      <w:r>
        <w:t xml:space="preserve">, Ericsson, ZTE, </w:t>
      </w:r>
      <w:proofErr w:type="spellStart"/>
      <w:r>
        <w:t>AsusTek</w:t>
      </w:r>
      <w:proofErr w:type="spellEnd"/>
      <w:r>
        <w:t xml:space="preserve">, Huawei, </w:t>
      </w:r>
      <w:proofErr w:type="spellStart"/>
      <w:r>
        <w:t>HiSilicon</w:t>
      </w:r>
      <w:proofErr w:type="spellEnd"/>
      <w:r>
        <w:t>, Lenovo, Motorola  Mobility, Nokia, Nokia Shanghai Bell, Samsung</w:t>
      </w:r>
      <w:r>
        <w:tab/>
        <w:t>discussion</w:t>
      </w:r>
      <w:r>
        <w:tab/>
        <w:t>Rel-17</w:t>
      </w:r>
      <w:r>
        <w:tab/>
      </w:r>
      <w:proofErr w:type="spellStart"/>
      <w:r>
        <w:t>NR_SL_enh</w:t>
      </w:r>
      <w:proofErr w:type="spellEnd"/>
      <w:r>
        <w:t>-Core</w:t>
      </w:r>
    </w:p>
    <w:p w14:paraId="1C955A72" w14:textId="77777777" w:rsidR="00D063BC" w:rsidRDefault="00A73BEE">
      <w:pPr>
        <w:pStyle w:val="Doc-title"/>
        <w:numPr>
          <w:ilvl w:val="0"/>
          <w:numId w:val="8"/>
        </w:numPr>
      </w:pPr>
      <w:r>
        <w:t>R2-2201152</w:t>
      </w:r>
      <w:r>
        <w:tab/>
        <w:t>Remaining Aspects on SL DRX</w:t>
      </w:r>
      <w:r>
        <w:tab/>
      </w:r>
      <w:proofErr w:type="spellStart"/>
      <w:r>
        <w:t>InterDigital</w:t>
      </w:r>
      <w:proofErr w:type="spellEnd"/>
      <w:r>
        <w:tab/>
        <w:t>discussion</w:t>
      </w:r>
      <w:r>
        <w:tab/>
        <w:t>Rel-17</w:t>
      </w:r>
      <w:r>
        <w:tab/>
      </w:r>
      <w:proofErr w:type="spellStart"/>
      <w:r>
        <w:t>NR_SL_enh</w:t>
      </w:r>
      <w:proofErr w:type="spellEnd"/>
      <w:r>
        <w:t>-Core</w:t>
      </w:r>
    </w:p>
    <w:p w14:paraId="28BB83F5" w14:textId="77777777" w:rsidR="00D063BC" w:rsidRDefault="00A73BEE">
      <w:pPr>
        <w:pStyle w:val="Doc-title"/>
        <w:numPr>
          <w:ilvl w:val="0"/>
          <w:numId w:val="8"/>
        </w:numPr>
      </w:pPr>
      <w:r>
        <w:t>R2-2201458</w:t>
      </w:r>
      <w:r>
        <w:tab/>
        <w:t>SL data transmission considering SL DRX active time</w:t>
      </w:r>
      <w:r>
        <w:tab/>
        <w:t>Nokia, Nokia Shanghai Bell</w:t>
      </w:r>
      <w:r>
        <w:tab/>
        <w:t>discussion</w:t>
      </w:r>
      <w:r>
        <w:tab/>
      </w:r>
      <w:proofErr w:type="spellStart"/>
      <w:r>
        <w:t>NR_SL_enh</w:t>
      </w:r>
      <w:proofErr w:type="spellEnd"/>
      <w:r>
        <w:t>-Core</w:t>
      </w:r>
      <w:r>
        <w:tab/>
        <w:t>R2-2110747</w:t>
      </w:r>
    </w:p>
    <w:p w14:paraId="3CC21EDA" w14:textId="77777777" w:rsidR="00D063BC" w:rsidRDefault="00A73BEE">
      <w:pPr>
        <w:pStyle w:val="Doc-title"/>
        <w:numPr>
          <w:ilvl w:val="0"/>
          <w:numId w:val="8"/>
        </w:numPr>
      </w:pPr>
      <w:r>
        <w:t>R2-2201478</w:t>
      </w:r>
      <w:r>
        <w:tab/>
        <w:t xml:space="preserve">Resource selection considering SL DRX </w:t>
      </w:r>
      <w:r>
        <w:tab/>
        <w:t>ITL</w:t>
      </w:r>
      <w:r>
        <w:tab/>
        <w:t>discussion</w:t>
      </w:r>
    </w:p>
    <w:p w14:paraId="7E266AA8" w14:textId="77777777" w:rsidR="00D063BC" w:rsidRDefault="00A73BEE">
      <w:pPr>
        <w:pStyle w:val="Doc-title"/>
        <w:numPr>
          <w:ilvl w:val="0"/>
          <w:numId w:val="8"/>
        </w:numPr>
      </w:pPr>
      <w:r>
        <w:t>R2-2201523</w:t>
      </w:r>
      <w:r>
        <w:tab/>
        <w:t>SL DRX CP aspects</w:t>
      </w:r>
      <w:r>
        <w:tab/>
        <w:t>Lenovo, Motorola Mobility</w:t>
      </w:r>
      <w:r>
        <w:tab/>
        <w:t>discussion</w:t>
      </w:r>
      <w:r>
        <w:tab/>
      </w:r>
      <w:proofErr w:type="spellStart"/>
      <w:r>
        <w:t>NR_SL_enh</w:t>
      </w:r>
      <w:proofErr w:type="spellEnd"/>
      <w:r>
        <w:t>-Core</w:t>
      </w:r>
      <w:r>
        <w:tab/>
        <w:t>R2-2200415</w:t>
      </w:r>
    </w:p>
    <w:p w14:paraId="22D6AA97" w14:textId="77777777" w:rsidR="00D063BC" w:rsidRDefault="00A73BEE">
      <w:pPr>
        <w:pStyle w:val="Doc-title"/>
        <w:numPr>
          <w:ilvl w:val="0"/>
          <w:numId w:val="8"/>
        </w:numPr>
      </w:pPr>
      <w:r>
        <w:t>R2-2201582</w:t>
      </w:r>
      <w:r>
        <w:tab/>
        <w:t xml:space="preserve">UE report on SL DRX for </w:t>
      </w:r>
      <w:proofErr w:type="spellStart"/>
      <w:r>
        <w:t>Uu</w:t>
      </w:r>
      <w:proofErr w:type="spellEnd"/>
      <w:r>
        <w:t xml:space="preserve"> DRX alignment</w:t>
      </w:r>
      <w:r>
        <w:tab/>
        <w:t>Samsung Research America</w:t>
      </w:r>
      <w:r>
        <w:tab/>
        <w:t>discussion</w:t>
      </w:r>
    </w:p>
    <w:p w14:paraId="205B2A90" w14:textId="77777777" w:rsidR="00D063BC" w:rsidRDefault="00A73BEE">
      <w:pPr>
        <w:pStyle w:val="Doc-title"/>
        <w:numPr>
          <w:ilvl w:val="0"/>
          <w:numId w:val="8"/>
        </w:numPr>
      </w:pPr>
      <w:r>
        <w:t>R2-2201585</w:t>
      </w:r>
      <w:r>
        <w:tab/>
        <w:t>Remaining details for GC/BC</w:t>
      </w:r>
      <w:r>
        <w:tab/>
        <w:t>Samsung Research America</w:t>
      </w:r>
      <w:r>
        <w:tab/>
        <w:t>discussion</w:t>
      </w:r>
    </w:p>
    <w:p w14:paraId="647CA9A2" w14:textId="77777777" w:rsidR="00D063BC" w:rsidRDefault="00A73BEE">
      <w:pPr>
        <w:pStyle w:val="Doc-title"/>
        <w:numPr>
          <w:ilvl w:val="0"/>
          <w:numId w:val="8"/>
        </w:numPr>
      </w:pPr>
      <w:r>
        <w:t>R2-2201624</w:t>
      </w:r>
      <w:r>
        <w:tab/>
        <w:t>Discussion on Remaining Design Aspects for SL DRX</w:t>
      </w:r>
      <w:r>
        <w:tab/>
        <w:t>Qualcomm Finland RFFE Oy</w:t>
      </w:r>
      <w:r>
        <w:tab/>
        <w:t>discussion</w:t>
      </w:r>
    </w:p>
    <w:p w14:paraId="1D848518" w14:textId="77777777" w:rsidR="00D063BC" w:rsidRDefault="00D063BC">
      <w:pPr>
        <w:rPr>
          <w:lang w:eastAsia="zh-CN"/>
        </w:rPr>
      </w:pPr>
    </w:p>
    <w:sectPr w:rsidR="00D063BC" w:rsidSect="00D063B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D459E" w14:textId="77777777" w:rsidR="00AA4520" w:rsidRDefault="00AA4520" w:rsidP="00D063BC">
      <w:pPr>
        <w:spacing w:after="0"/>
      </w:pPr>
      <w:r>
        <w:separator/>
      </w:r>
    </w:p>
  </w:endnote>
  <w:endnote w:type="continuationSeparator" w:id="0">
    <w:p w14:paraId="582CFE2F" w14:textId="77777777" w:rsidR="00AA4520" w:rsidRDefault="00AA4520" w:rsidP="00D06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39982" w14:textId="77777777" w:rsidR="00AA4520" w:rsidRDefault="00AA4520" w:rsidP="00D063BC">
      <w:pPr>
        <w:spacing w:after="0"/>
      </w:pPr>
      <w:r>
        <w:separator/>
      </w:r>
    </w:p>
  </w:footnote>
  <w:footnote w:type="continuationSeparator" w:id="0">
    <w:p w14:paraId="14CEFD48" w14:textId="77777777" w:rsidR="00AA4520" w:rsidRDefault="00AA4520" w:rsidP="00D063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3C50E" w14:textId="77777777" w:rsidR="007227E8" w:rsidRDefault="007227E8">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50027"/>
    <w:multiLevelType w:val="multilevel"/>
    <w:tmpl w:val="10850027"/>
    <w:lvl w:ilvl="0">
      <w:start w:val="1"/>
      <w:numFmt w:val="decimal"/>
      <w:lvlText w:val="%1)"/>
      <w:lvlJc w:val="left"/>
      <w:pPr>
        <w:ind w:left="864" w:hanging="432"/>
      </w:pPr>
    </w:lvl>
    <w:lvl w:ilvl="1">
      <w:start w:val="1"/>
      <w:numFmt w:val="decimal"/>
      <w:lvlText w:val="%1.%2"/>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 w15:restartNumberingAfterBreak="0">
    <w:nsid w:val="24D8228E"/>
    <w:multiLevelType w:val="multilevel"/>
    <w:tmpl w:val="24D82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DD6623"/>
    <w:multiLevelType w:val="multilevel"/>
    <w:tmpl w:val="2BDD662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47111DC"/>
    <w:multiLevelType w:val="hybridMultilevel"/>
    <w:tmpl w:val="C3EA7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lang w:val="en-US"/>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3"/>
  </w:num>
  <w:num w:numId="3">
    <w:abstractNumId w:val="7"/>
  </w:num>
  <w:num w:numId="4">
    <w:abstractNumId w:val="4"/>
  </w:num>
  <w:num w:numId="5">
    <w:abstractNumId w:val="5"/>
  </w:num>
  <w:num w:numId="6">
    <w:abstractNumId w:val="0"/>
  </w:num>
  <w:num w:numId="7">
    <w:abstractNumId w:val="1"/>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B41"/>
    <w:rsid w:val="00005DCB"/>
    <w:rsid w:val="000113C9"/>
    <w:rsid w:val="000113E3"/>
    <w:rsid w:val="000121C0"/>
    <w:rsid w:val="00015475"/>
    <w:rsid w:val="000156A7"/>
    <w:rsid w:val="00016A40"/>
    <w:rsid w:val="000201D4"/>
    <w:rsid w:val="00020667"/>
    <w:rsid w:val="0002079A"/>
    <w:rsid w:val="000207CA"/>
    <w:rsid w:val="00020CB0"/>
    <w:rsid w:val="00021F34"/>
    <w:rsid w:val="00022BAC"/>
    <w:rsid w:val="00022E4A"/>
    <w:rsid w:val="00025294"/>
    <w:rsid w:val="00026DBA"/>
    <w:rsid w:val="0002761C"/>
    <w:rsid w:val="00027B28"/>
    <w:rsid w:val="00030B2D"/>
    <w:rsid w:val="000310C1"/>
    <w:rsid w:val="000331AE"/>
    <w:rsid w:val="0003406C"/>
    <w:rsid w:val="0003472F"/>
    <w:rsid w:val="000354FA"/>
    <w:rsid w:val="000356B7"/>
    <w:rsid w:val="000358F6"/>
    <w:rsid w:val="00035B23"/>
    <w:rsid w:val="0003625B"/>
    <w:rsid w:val="0003636E"/>
    <w:rsid w:val="000364A0"/>
    <w:rsid w:val="0003693A"/>
    <w:rsid w:val="00036E78"/>
    <w:rsid w:val="000401DB"/>
    <w:rsid w:val="00041059"/>
    <w:rsid w:val="0004137A"/>
    <w:rsid w:val="000415F7"/>
    <w:rsid w:val="00041B27"/>
    <w:rsid w:val="00042946"/>
    <w:rsid w:val="00042C9A"/>
    <w:rsid w:val="0004458D"/>
    <w:rsid w:val="00044995"/>
    <w:rsid w:val="00044B3E"/>
    <w:rsid w:val="00044E8B"/>
    <w:rsid w:val="00045B55"/>
    <w:rsid w:val="00045CC5"/>
    <w:rsid w:val="00045CF7"/>
    <w:rsid w:val="00047812"/>
    <w:rsid w:val="0005077C"/>
    <w:rsid w:val="00050F8F"/>
    <w:rsid w:val="00051227"/>
    <w:rsid w:val="000513B1"/>
    <w:rsid w:val="0005517D"/>
    <w:rsid w:val="00055B62"/>
    <w:rsid w:val="00056199"/>
    <w:rsid w:val="00056641"/>
    <w:rsid w:val="00056B25"/>
    <w:rsid w:val="0005728E"/>
    <w:rsid w:val="000628C7"/>
    <w:rsid w:val="00063525"/>
    <w:rsid w:val="000638BD"/>
    <w:rsid w:val="00064C8F"/>
    <w:rsid w:val="0006578D"/>
    <w:rsid w:val="00065C7A"/>
    <w:rsid w:val="00066612"/>
    <w:rsid w:val="0007013E"/>
    <w:rsid w:val="000703A5"/>
    <w:rsid w:val="000711EE"/>
    <w:rsid w:val="000719E9"/>
    <w:rsid w:val="000722A3"/>
    <w:rsid w:val="00074C5B"/>
    <w:rsid w:val="00075445"/>
    <w:rsid w:val="00075EBA"/>
    <w:rsid w:val="00077711"/>
    <w:rsid w:val="0007782F"/>
    <w:rsid w:val="000779C9"/>
    <w:rsid w:val="00077F9D"/>
    <w:rsid w:val="000809B1"/>
    <w:rsid w:val="00080A07"/>
    <w:rsid w:val="000812CE"/>
    <w:rsid w:val="000813CB"/>
    <w:rsid w:val="00082065"/>
    <w:rsid w:val="000856F2"/>
    <w:rsid w:val="0008663C"/>
    <w:rsid w:val="0008696C"/>
    <w:rsid w:val="00086FAA"/>
    <w:rsid w:val="000877E8"/>
    <w:rsid w:val="00091688"/>
    <w:rsid w:val="00091CB2"/>
    <w:rsid w:val="00091EA0"/>
    <w:rsid w:val="00091F7C"/>
    <w:rsid w:val="000922FE"/>
    <w:rsid w:val="00092ADE"/>
    <w:rsid w:val="00093990"/>
    <w:rsid w:val="0009461E"/>
    <w:rsid w:val="00095B98"/>
    <w:rsid w:val="00095C65"/>
    <w:rsid w:val="00096303"/>
    <w:rsid w:val="00096A5F"/>
    <w:rsid w:val="00097B57"/>
    <w:rsid w:val="000A02AE"/>
    <w:rsid w:val="000A1036"/>
    <w:rsid w:val="000A299F"/>
    <w:rsid w:val="000A3EBC"/>
    <w:rsid w:val="000A43B1"/>
    <w:rsid w:val="000A4EBA"/>
    <w:rsid w:val="000A5DDF"/>
    <w:rsid w:val="000A6394"/>
    <w:rsid w:val="000A6634"/>
    <w:rsid w:val="000A70AE"/>
    <w:rsid w:val="000B2FC8"/>
    <w:rsid w:val="000B3B03"/>
    <w:rsid w:val="000B3B56"/>
    <w:rsid w:val="000B3E69"/>
    <w:rsid w:val="000B4250"/>
    <w:rsid w:val="000B46C2"/>
    <w:rsid w:val="000B4977"/>
    <w:rsid w:val="000B4D17"/>
    <w:rsid w:val="000B4E3C"/>
    <w:rsid w:val="000B58CF"/>
    <w:rsid w:val="000B5942"/>
    <w:rsid w:val="000B6C64"/>
    <w:rsid w:val="000B7764"/>
    <w:rsid w:val="000B7FFA"/>
    <w:rsid w:val="000C038A"/>
    <w:rsid w:val="000C0574"/>
    <w:rsid w:val="000C0C8F"/>
    <w:rsid w:val="000C2081"/>
    <w:rsid w:val="000C2849"/>
    <w:rsid w:val="000C292E"/>
    <w:rsid w:val="000C4788"/>
    <w:rsid w:val="000C4F13"/>
    <w:rsid w:val="000C6598"/>
    <w:rsid w:val="000C6F10"/>
    <w:rsid w:val="000C7637"/>
    <w:rsid w:val="000D00CE"/>
    <w:rsid w:val="000D049B"/>
    <w:rsid w:val="000D1EC1"/>
    <w:rsid w:val="000D275B"/>
    <w:rsid w:val="000D36D1"/>
    <w:rsid w:val="000D39D7"/>
    <w:rsid w:val="000D530F"/>
    <w:rsid w:val="000D7C5B"/>
    <w:rsid w:val="000E096E"/>
    <w:rsid w:val="000E15A3"/>
    <w:rsid w:val="000E165F"/>
    <w:rsid w:val="000E254E"/>
    <w:rsid w:val="000E278F"/>
    <w:rsid w:val="000E476B"/>
    <w:rsid w:val="000E4C79"/>
    <w:rsid w:val="000E5293"/>
    <w:rsid w:val="000E6B29"/>
    <w:rsid w:val="000E6EDF"/>
    <w:rsid w:val="000E737A"/>
    <w:rsid w:val="000F2103"/>
    <w:rsid w:val="000F226F"/>
    <w:rsid w:val="000F2388"/>
    <w:rsid w:val="000F2F8D"/>
    <w:rsid w:val="000F34DA"/>
    <w:rsid w:val="000F5924"/>
    <w:rsid w:val="000F60C6"/>
    <w:rsid w:val="000F67A3"/>
    <w:rsid w:val="000F7B56"/>
    <w:rsid w:val="001000B5"/>
    <w:rsid w:val="001000DD"/>
    <w:rsid w:val="00100320"/>
    <w:rsid w:val="00100824"/>
    <w:rsid w:val="001010D0"/>
    <w:rsid w:val="00101736"/>
    <w:rsid w:val="00103445"/>
    <w:rsid w:val="0010392D"/>
    <w:rsid w:val="00103D00"/>
    <w:rsid w:val="001042E2"/>
    <w:rsid w:val="001048BA"/>
    <w:rsid w:val="00105395"/>
    <w:rsid w:val="001058D3"/>
    <w:rsid w:val="00106904"/>
    <w:rsid w:val="00106F73"/>
    <w:rsid w:val="00107552"/>
    <w:rsid w:val="00107586"/>
    <w:rsid w:val="00110050"/>
    <w:rsid w:val="001103C4"/>
    <w:rsid w:val="00110651"/>
    <w:rsid w:val="00111175"/>
    <w:rsid w:val="001132F6"/>
    <w:rsid w:val="00113A60"/>
    <w:rsid w:val="00114712"/>
    <w:rsid w:val="00114970"/>
    <w:rsid w:val="001154DF"/>
    <w:rsid w:val="00115605"/>
    <w:rsid w:val="00115DB0"/>
    <w:rsid w:val="001178DF"/>
    <w:rsid w:val="00121239"/>
    <w:rsid w:val="0012178A"/>
    <w:rsid w:val="001217C2"/>
    <w:rsid w:val="00122060"/>
    <w:rsid w:val="0012212A"/>
    <w:rsid w:val="001227AE"/>
    <w:rsid w:val="001233DF"/>
    <w:rsid w:val="001234C6"/>
    <w:rsid w:val="00124174"/>
    <w:rsid w:val="00124229"/>
    <w:rsid w:val="00126157"/>
    <w:rsid w:val="00126540"/>
    <w:rsid w:val="001275A5"/>
    <w:rsid w:val="001275FD"/>
    <w:rsid w:val="00127EBA"/>
    <w:rsid w:val="0013019C"/>
    <w:rsid w:val="001304CF"/>
    <w:rsid w:val="00131087"/>
    <w:rsid w:val="00132ED3"/>
    <w:rsid w:val="00134DD9"/>
    <w:rsid w:val="001359A7"/>
    <w:rsid w:val="0013653C"/>
    <w:rsid w:val="00136E7F"/>
    <w:rsid w:val="00136FE8"/>
    <w:rsid w:val="00137938"/>
    <w:rsid w:val="00140085"/>
    <w:rsid w:val="001403AD"/>
    <w:rsid w:val="00140CD4"/>
    <w:rsid w:val="001412E6"/>
    <w:rsid w:val="001419FB"/>
    <w:rsid w:val="0014439C"/>
    <w:rsid w:val="00144C5E"/>
    <w:rsid w:val="00145D43"/>
    <w:rsid w:val="00146BB3"/>
    <w:rsid w:val="00146E08"/>
    <w:rsid w:val="001479CE"/>
    <w:rsid w:val="0015060C"/>
    <w:rsid w:val="00152550"/>
    <w:rsid w:val="001526F1"/>
    <w:rsid w:val="001531B3"/>
    <w:rsid w:val="00153AD6"/>
    <w:rsid w:val="00153F15"/>
    <w:rsid w:val="00154FBD"/>
    <w:rsid w:val="00155B93"/>
    <w:rsid w:val="00155C08"/>
    <w:rsid w:val="00156169"/>
    <w:rsid w:val="00156304"/>
    <w:rsid w:val="00160282"/>
    <w:rsid w:val="00162369"/>
    <w:rsid w:val="0016260C"/>
    <w:rsid w:val="001632F2"/>
    <w:rsid w:val="001650E3"/>
    <w:rsid w:val="00165C84"/>
    <w:rsid w:val="00167A50"/>
    <w:rsid w:val="001712D8"/>
    <w:rsid w:val="001717FE"/>
    <w:rsid w:val="00174AAE"/>
    <w:rsid w:val="00175970"/>
    <w:rsid w:val="00176E1B"/>
    <w:rsid w:val="00176E7E"/>
    <w:rsid w:val="001775F2"/>
    <w:rsid w:val="00183563"/>
    <w:rsid w:val="00184AD2"/>
    <w:rsid w:val="00184B76"/>
    <w:rsid w:val="001853CA"/>
    <w:rsid w:val="001859E8"/>
    <w:rsid w:val="00186AE4"/>
    <w:rsid w:val="00186F93"/>
    <w:rsid w:val="001901AD"/>
    <w:rsid w:val="00192524"/>
    <w:rsid w:val="001926CC"/>
    <w:rsid w:val="00192C46"/>
    <w:rsid w:val="00193B4C"/>
    <w:rsid w:val="00193C48"/>
    <w:rsid w:val="0019435A"/>
    <w:rsid w:val="00194BE0"/>
    <w:rsid w:val="0019634C"/>
    <w:rsid w:val="001966E8"/>
    <w:rsid w:val="00196F88"/>
    <w:rsid w:val="00197202"/>
    <w:rsid w:val="001975D3"/>
    <w:rsid w:val="0019760F"/>
    <w:rsid w:val="001976F5"/>
    <w:rsid w:val="001979BC"/>
    <w:rsid w:val="001A022C"/>
    <w:rsid w:val="001A0DD5"/>
    <w:rsid w:val="001A1003"/>
    <w:rsid w:val="001A1AAE"/>
    <w:rsid w:val="001A2FE0"/>
    <w:rsid w:val="001A3567"/>
    <w:rsid w:val="001A3A8D"/>
    <w:rsid w:val="001A448C"/>
    <w:rsid w:val="001A4F65"/>
    <w:rsid w:val="001A5A97"/>
    <w:rsid w:val="001A6150"/>
    <w:rsid w:val="001A6DD3"/>
    <w:rsid w:val="001A7B60"/>
    <w:rsid w:val="001B0D85"/>
    <w:rsid w:val="001B13E4"/>
    <w:rsid w:val="001B2AEF"/>
    <w:rsid w:val="001B44F2"/>
    <w:rsid w:val="001B5ACE"/>
    <w:rsid w:val="001B625F"/>
    <w:rsid w:val="001B6322"/>
    <w:rsid w:val="001B6E57"/>
    <w:rsid w:val="001B6F95"/>
    <w:rsid w:val="001B7A65"/>
    <w:rsid w:val="001C183F"/>
    <w:rsid w:val="001C274D"/>
    <w:rsid w:val="001C2D74"/>
    <w:rsid w:val="001C2FCF"/>
    <w:rsid w:val="001C3BAA"/>
    <w:rsid w:val="001C3CBE"/>
    <w:rsid w:val="001C5319"/>
    <w:rsid w:val="001C5AF0"/>
    <w:rsid w:val="001C615D"/>
    <w:rsid w:val="001C659E"/>
    <w:rsid w:val="001C7306"/>
    <w:rsid w:val="001C7B1C"/>
    <w:rsid w:val="001D02FF"/>
    <w:rsid w:val="001D0C78"/>
    <w:rsid w:val="001D0E19"/>
    <w:rsid w:val="001D19D8"/>
    <w:rsid w:val="001D2071"/>
    <w:rsid w:val="001D4CBB"/>
    <w:rsid w:val="001D4FF5"/>
    <w:rsid w:val="001D511A"/>
    <w:rsid w:val="001D56A6"/>
    <w:rsid w:val="001D6150"/>
    <w:rsid w:val="001D676D"/>
    <w:rsid w:val="001D738C"/>
    <w:rsid w:val="001D7A04"/>
    <w:rsid w:val="001D7FBF"/>
    <w:rsid w:val="001E089C"/>
    <w:rsid w:val="001E24E7"/>
    <w:rsid w:val="001E3AA5"/>
    <w:rsid w:val="001E41F3"/>
    <w:rsid w:val="001E42A4"/>
    <w:rsid w:val="001E4BE8"/>
    <w:rsid w:val="001E5945"/>
    <w:rsid w:val="001E5CC9"/>
    <w:rsid w:val="001E610E"/>
    <w:rsid w:val="001E61F6"/>
    <w:rsid w:val="001E675E"/>
    <w:rsid w:val="001E6DF2"/>
    <w:rsid w:val="001E755B"/>
    <w:rsid w:val="001E78FF"/>
    <w:rsid w:val="001E7CD6"/>
    <w:rsid w:val="001F06CC"/>
    <w:rsid w:val="001F28DD"/>
    <w:rsid w:val="001F2945"/>
    <w:rsid w:val="001F4812"/>
    <w:rsid w:val="001F4BF4"/>
    <w:rsid w:val="001F533B"/>
    <w:rsid w:val="0020007D"/>
    <w:rsid w:val="00200AB9"/>
    <w:rsid w:val="00201294"/>
    <w:rsid w:val="00201F49"/>
    <w:rsid w:val="002039D2"/>
    <w:rsid w:val="002056DA"/>
    <w:rsid w:val="00206BCD"/>
    <w:rsid w:val="0020782E"/>
    <w:rsid w:val="00210009"/>
    <w:rsid w:val="00210303"/>
    <w:rsid w:val="00210C45"/>
    <w:rsid w:val="00211857"/>
    <w:rsid w:val="00211E15"/>
    <w:rsid w:val="0021339F"/>
    <w:rsid w:val="00214E74"/>
    <w:rsid w:val="00215038"/>
    <w:rsid w:val="00216418"/>
    <w:rsid w:val="00216D90"/>
    <w:rsid w:val="00217758"/>
    <w:rsid w:val="0022091B"/>
    <w:rsid w:val="00221B97"/>
    <w:rsid w:val="00223127"/>
    <w:rsid w:val="0022372F"/>
    <w:rsid w:val="00224999"/>
    <w:rsid w:val="00224C5E"/>
    <w:rsid w:val="0022615B"/>
    <w:rsid w:val="002265B3"/>
    <w:rsid w:val="00226902"/>
    <w:rsid w:val="0022777F"/>
    <w:rsid w:val="00227B87"/>
    <w:rsid w:val="002306B1"/>
    <w:rsid w:val="002311BA"/>
    <w:rsid w:val="00231234"/>
    <w:rsid w:val="00231570"/>
    <w:rsid w:val="00231670"/>
    <w:rsid w:val="0023170A"/>
    <w:rsid w:val="00232479"/>
    <w:rsid w:val="00233167"/>
    <w:rsid w:val="002332B7"/>
    <w:rsid w:val="00233F98"/>
    <w:rsid w:val="00234B31"/>
    <w:rsid w:val="00234B79"/>
    <w:rsid w:val="00235382"/>
    <w:rsid w:val="0023643E"/>
    <w:rsid w:val="00240ABE"/>
    <w:rsid w:val="00240D79"/>
    <w:rsid w:val="00241E00"/>
    <w:rsid w:val="00241E9A"/>
    <w:rsid w:val="0024289C"/>
    <w:rsid w:val="00243B72"/>
    <w:rsid w:val="00244206"/>
    <w:rsid w:val="00244522"/>
    <w:rsid w:val="00244C58"/>
    <w:rsid w:val="0024663E"/>
    <w:rsid w:val="002468B4"/>
    <w:rsid w:val="00247166"/>
    <w:rsid w:val="00250413"/>
    <w:rsid w:val="002508C1"/>
    <w:rsid w:val="002514CE"/>
    <w:rsid w:val="00252099"/>
    <w:rsid w:val="00252703"/>
    <w:rsid w:val="002529BF"/>
    <w:rsid w:val="00253DFA"/>
    <w:rsid w:val="00253E54"/>
    <w:rsid w:val="0025400C"/>
    <w:rsid w:val="0026004D"/>
    <w:rsid w:val="0026216C"/>
    <w:rsid w:val="00262789"/>
    <w:rsid w:val="002627CF"/>
    <w:rsid w:val="00262A83"/>
    <w:rsid w:val="00263196"/>
    <w:rsid w:val="00263198"/>
    <w:rsid w:val="00263ACC"/>
    <w:rsid w:val="00264627"/>
    <w:rsid w:val="0026497F"/>
    <w:rsid w:val="00265CF9"/>
    <w:rsid w:val="00265D96"/>
    <w:rsid w:val="00271F42"/>
    <w:rsid w:val="002732DC"/>
    <w:rsid w:val="002732F4"/>
    <w:rsid w:val="00273B2F"/>
    <w:rsid w:val="00274CB4"/>
    <w:rsid w:val="00275D12"/>
    <w:rsid w:val="00275D32"/>
    <w:rsid w:val="00276685"/>
    <w:rsid w:val="00277A07"/>
    <w:rsid w:val="00277EF6"/>
    <w:rsid w:val="002804D7"/>
    <w:rsid w:val="002821EF"/>
    <w:rsid w:val="002828C7"/>
    <w:rsid w:val="002840B4"/>
    <w:rsid w:val="00284A9D"/>
    <w:rsid w:val="00285779"/>
    <w:rsid w:val="002860C4"/>
    <w:rsid w:val="0028621C"/>
    <w:rsid w:val="00286F49"/>
    <w:rsid w:val="00287DAF"/>
    <w:rsid w:val="00291804"/>
    <w:rsid w:val="00291993"/>
    <w:rsid w:val="0029295C"/>
    <w:rsid w:val="002936F7"/>
    <w:rsid w:val="0029404E"/>
    <w:rsid w:val="00295040"/>
    <w:rsid w:val="002950D9"/>
    <w:rsid w:val="002964A4"/>
    <w:rsid w:val="00297D1E"/>
    <w:rsid w:val="00297E23"/>
    <w:rsid w:val="002A01CC"/>
    <w:rsid w:val="002A0601"/>
    <w:rsid w:val="002A0CAE"/>
    <w:rsid w:val="002A1736"/>
    <w:rsid w:val="002A19E2"/>
    <w:rsid w:val="002A1D19"/>
    <w:rsid w:val="002A21CB"/>
    <w:rsid w:val="002A2462"/>
    <w:rsid w:val="002A2535"/>
    <w:rsid w:val="002A27FC"/>
    <w:rsid w:val="002A31C1"/>
    <w:rsid w:val="002A4AA2"/>
    <w:rsid w:val="002A4AD4"/>
    <w:rsid w:val="002A4CEC"/>
    <w:rsid w:val="002A4D1D"/>
    <w:rsid w:val="002A5DA5"/>
    <w:rsid w:val="002A6289"/>
    <w:rsid w:val="002A6B47"/>
    <w:rsid w:val="002A7560"/>
    <w:rsid w:val="002A7C02"/>
    <w:rsid w:val="002B0E45"/>
    <w:rsid w:val="002B1250"/>
    <w:rsid w:val="002B16B0"/>
    <w:rsid w:val="002B211E"/>
    <w:rsid w:val="002B4544"/>
    <w:rsid w:val="002B4686"/>
    <w:rsid w:val="002B48F9"/>
    <w:rsid w:val="002B4CF9"/>
    <w:rsid w:val="002B5741"/>
    <w:rsid w:val="002B659A"/>
    <w:rsid w:val="002B671B"/>
    <w:rsid w:val="002B6851"/>
    <w:rsid w:val="002B7660"/>
    <w:rsid w:val="002B7A00"/>
    <w:rsid w:val="002C274B"/>
    <w:rsid w:val="002C29E9"/>
    <w:rsid w:val="002C2DA4"/>
    <w:rsid w:val="002C2F66"/>
    <w:rsid w:val="002C376B"/>
    <w:rsid w:val="002C42C9"/>
    <w:rsid w:val="002C568C"/>
    <w:rsid w:val="002C7106"/>
    <w:rsid w:val="002C76B9"/>
    <w:rsid w:val="002C7B20"/>
    <w:rsid w:val="002D02D9"/>
    <w:rsid w:val="002D0F2E"/>
    <w:rsid w:val="002D184C"/>
    <w:rsid w:val="002D1F22"/>
    <w:rsid w:val="002D2543"/>
    <w:rsid w:val="002D277E"/>
    <w:rsid w:val="002D442C"/>
    <w:rsid w:val="002D47FF"/>
    <w:rsid w:val="002D4BDE"/>
    <w:rsid w:val="002D4D5C"/>
    <w:rsid w:val="002D5B19"/>
    <w:rsid w:val="002D60F0"/>
    <w:rsid w:val="002D67AC"/>
    <w:rsid w:val="002D7285"/>
    <w:rsid w:val="002E2690"/>
    <w:rsid w:val="002E2B65"/>
    <w:rsid w:val="002E2FF8"/>
    <w:rsid w:val="002E3E38"/>
    <w:rsid w:val="002E4BFA"/>
    <w:rsid w:val="002E57D0"/>
    <w:rsid w:val="002E799B"/>
    <w:rsid w:val="002E79A6"/>
    <w:rsid w:val="002F01D1"/>
    <w:rsid w:val="002F0FB9"/>
    <w:rsid w:val="002F3E52"/>
    <w:rsid w:val="002F4C23"/>
    <w:rsid w:val="002F6AFE"/>
    <w:rsid w:val="002F6C87"/>
    <w:rsid w:val="002F701C"/>
    <w:rsid w:val="00300AF9"/>
    <w:rsid w:val="003013F1"/>
    <w:rsid w:val="003028D9"/>
    <w:rsid w:val="00302EC3"/>
    <w:rsid w:val="003033CF"/>
    <w:rsid w:val="00303455"/>
    <w:rsid w:val="0030436F"/>
    <w:rsid w:val="0030492E"/>
    <w:rsid w:val="00305300"/>
    <w:rsid w:val="00305409"/>
    <w:rsid w:val="0030581A"/>
    <w:rsid w:val="0030581C"/>
    <w:rsid w:val="00310909"/>
    <w:rsid w:val="00312713"/>
    <w:rsid w:val="00313884"/>
    <w:rsid w:val="00313D30"/>
    <w:rsid w:val="0031493E"/>
    <w:rsid w:val="00315CD9"/>
    <w:rsid w:val="00316037"/>
    <w:rsid w:val="003162C2"/>
    <w:rsid w:val="00316BE0"/>
    <w:rsid w:val="00316FB7"/>
    <w:rsid w:val="00317637"/>
    <w:rsid w:val="00317ABB"/>
    <w:rsid w:val="00317E9C"/>
    <w:rsid w:val="00320845"/>
    <w:rsid w:val="00321B9C"/>
    <w:rsid w:val="00321D62"/>
    <w:rsid w:val="00322499"/>
    <w:rsid w:val="00322E96"/>
    <w:rsid w:val="00323A32"/>
    <w:rsid w:val="00325364"/>
    <w:rsid w:val="0032540D"/>
    <w:rsid w:val="003265FE"/>
    <w:rsid w:val="00326E96"/>
    <w:rsid w:val="00326F4E"/>
    <w:rsid w:val="00327F0F"/>
    <w:rsid w:val="00330CC3"/>
    <w:rsid w:val="00331A76"/>
    <w:rsid w:val="003325AB"/>
    <w:rsid w:val="00332715"/>
    <w:rsid w:val="00332853"/>
    <w:rsid w:val="00332EF1"/>
    <w:rsid w:val="00333C5A"/>
    <w:rsid w:val="00335679"/>
    <w:rsid w:val="003366AC"/>
    <w:rsid w:val="00336A86"/>
    <w:rsid w:val="00340FDB"/>
    <w:rsid w:val="00341382"/>
    <w:rsid w:val="003425E6"/>
    <w:rsid w:val="003427A4"/>
    <w:rsid w:val="003431AF"/>
    <w:rsid w:val="00345B2E"/>
    <w:rsid w:val="0034634E"/>
    <w:rsid w:val="003463B7"/>
    <w:rsid w:val="003465EA"/>
    <w:rsid w:val="00350888"/>
    <w:rsid w:val="0035159C"/>
    <w:rsid w:val="0035234F"/>
    <w:rsid w:val="00352943"/>
    <w:rsid w:val="003532A4"/>
    <w:rsid w:val="003533B1"/>
    <w:rsid w:val="00354572"/>
    <w:rsid w:val="00355D8C"/>
    <w:rsid w:val="00356207"/>
    <w:rsid w:val="00356E6E"/>
    <w:rsid w:val="00356EC3"/>
    <w:rsid w:val="00357692"/>
    <w:rsid w:val="00360959"/>
    <w:rsid w:val="00360F3D"/>
    <w:rsid w:val="0036203B"/>
    <w:rsid w:val="003621BE"/>
    <w:rsid w:val="003623F8"/>
    <w:rsid w:val="00362CC4"/>
    <w:rsid w:val="003633D8"/>
    <w:rsid w:val="00363759"/>
    <w:rsid w:val="003654FA"/>
    <w:rsid w:val="00366386"/>
    <w:rsid w:val="00366411"/>
    <w:rsid w:val="00366416"/>
    <w:rsid w:val="003705B6"/>
    <w:rsid w:val="00370AA0"/>
    <w:rsid w:val="00370C5D"/>
    <w:rsid w:val="00371EFD"/>
    <w:rsid w:val="003732EF"/>
    <w:rsid w:val="00373CED"/>
    <w:rsid w:val="00376ACC"/>
    <w:rsid w:val="00376D07"/>
    <w:rsid w:val="00376E39"/>
    <w:rsid w:val="00377A1E"/>
    <w:rsid w:val="003800FC"/>
    <w:rsid w:val="00380793"/>
    <w:rsid w:val="00380E43"/>
    <w:rsid w:val="00383A4E"/>
    <w:rsid w:val="00384729"/>
    <w:rsid w:val="00385B9D"/>
    <w:rsid w:val="00386365"/>
    <w:rsid w:val="00391813"/>
    <w:rsid w:val="00391855"/>
    <w:rsid w:val="0039562C"/>
    <w:rsid w:val="00396735"/>
    <w:rsid w:val="00396FED"/>
    <w:rsid w:val="00397B6C"/>
    <w:rsid w:val="003A1161"/>
    <w:rsid w:val="003A1227"/>
    <w:rsid w:val="003A133E"/>
    <w:rsid w:val="003A2990"/>
    <w:rsid w:val="003A4006"/>
    <w:rsid w:val="003A58ED"/>
    <w:rsid w:val="003A613B"/>
    <w:rsid w:val="003A7192"/>
    <w:rsid w:val="003B1997"/>
    <w:rsid w:val="003B2489"/>
    <w:rsid w:val="003B27DC"/>
    <w:rsid w:val="003B351F"/>
    <w:rsid w:val="003B3935"/>
    <w:rsid w:val="003B4E47"/>
    <w:rsid w:val="003B520E"/>
    <w:rsid w:val="003B53CF"/>
    <w:rsid w:val="003B551D"/>
    <w:rsid w:val="003B587A"/>
    <w:rsid w:val="003B6182"/>
    <w:rsid w:val="003B721A"/>
    <w:rsid w:val="003B7D14"/>
    <w:rsid w:val="003C0EFE"/>
    <w:rsid w:val="003C11CC"/>
    <w:rsid w:val="003C20E0"/>
    <w:rsid w:val="003C253E"/>
    <w:rsid w:val="003C30F0"/>
    <w:rsid w:val="003C3BE9"/>
    <w:rsid w:val="003C5484"/>
    <w:rsid w:val="003C553E"/>
    <w:rsid w:val="003C6054"/>
    <w:rsid w:val="003C775F"/>
    <w:rsid w:val="003C7A70"/>
    <w:rsid w:val="003D00BE"/>
    <w:rsid w:val="003D2070"/>
    <w:rsid w:val="003D3E18"/>
    <w:rsid w:val="003D517B"/>
    <w:rsid w:val="003D5E45"/>
    <w:rsid w:val="003D749C"/>
    <w:rsid w:val="003E05A7"/>
    <w:rsid w:val="003E0960"/>
    <w:rsid w:val="003E0D31"/>
    <w:rsid w:val="003E1A36"/>
    <w:rsid w:val="003E1EB5"/>
    <w:rsid w:val="003E2DE4"/>
    <w:rsid w:val="003E2F44"/>
    <w:rsid w:val="003E3042"/>
    <w:rsid w:val="003E32FF"/>
    <w:rsid w:val="003E3B3F"/>
    <w:rsid w:val="003E3B4E"/>
    <w:rsid w:val="003E3B78"/>
    <w:rsid w:val="003E43F4"/>
    <w:rsid w:val="003E6B9A"/>
    <w:rsid w:val="003E72DC"/>
    <w:rsid w:val="003E7BC2"/>
    <w:rsid w:val="003F18DF"/>
    <w:rsid w:val="003F3246"/>
    <w:rsid w:val="003F448E"/>
    <w:rsid w:val="003F4D8B"/>
    <w:rsid w:val="003F508F"/>
    <w:rsid w:val="003F5ADD"/>
    <w:rsid w:val="003F792F"/>
    <w:rsid w:val="00400183"/>
    <w:rsid w:val="00401722"/>
    <w:rsid w:val="00401A3B"/>
    <w:rsid w:val="00403B4D"/>
    <w:rsid w:val="004050CD"/>
    <w:rsid w:val="00405369"/>
    <w:rsid w:val="00405C2A"/>
    <w:rsid w:val="00406789"/>
    <w:rsid w:val="00406E10"/>
    <w:rsid w:val="004070C8"/>
    <w:rsid w:val="004072B2"/>
    <w:rsid w:val="00407743"/>
    <w:rsid w:val="0041107A"/>
    <w:rsid w:val="00412438"/>
    <w:rsid w:val="004137EF"/>
    <w:rsid w:val="00414874"/>
    <w:rsid w:val="00414AE9"/>
    <w:rsid w:val="00414CE1"/>
    <w:rsid w:val="004159E1"/>
    <w:rsid w:val="00416BD0"/>
    <w:rsid w:val="004200CD"/>
    <w:rsid w:val="00422B88"/>
    <w:rsid w:val="00423932"/>
    <w:rsid w:val="004242F1"/>
    <w:rsid w:val="0042430E"/>
    <w:rsid w:val="00424F43"/>
    <w:rsid w:val="004252A2"/>
    <w:rsid w:val="00425C21"/>
    <w:rsid w:val="00425DAA"/>
    <w:rsid w:val="00427597"/>
    <w:rsid w:val="00427BB5"/>
    <w:rsid w:val="00430146"/>
    <w:rsid w:val="00431F51"/>
    <w:rsid w:val="00432F8E"/>
    <w:rsid w:val="004330DE"/>
    <w:rsid w:val="00433607"/>
    <w:rsid w:val="00435547"/>
    <w:rsid w:val="0043570C"/>
    <w:rsid w:val="0043613D"/>
    <w:rsid w:val="0043640F"/>
    <w:rsid w:val="00437F5A"/>
    <w:rsid w:val="0044099C"/>
    <w:rsid w:val="00442013"/>
    <w:rsid w:val="00442498"/>
    <w:rsid w:val="004443C2"/>
    <w:rsid w:val="00445587"/>
    <w:rsid w:val="00445917"/>
    <w:rsid w:val="00445D1C"/>
    <w:rsid w:val="00450F6C"/>
    <w:rsid w:val="004512B9"/>
    <w:rsid w:val="00451F3D"/>
    <w:rsid w:val="004525C0"/>
    <w:rsid w:val="00452669"/>
    <w:rsid w:val="004526DD"/>
    <w:rsid w:val="00452F7C"/>
    <w:rsid w:val="00454FC0"/>
    <w:rsid w:val="00460559"/>
    <w:rsid w:val="004607D8"/>
    <w:rsid w:val="00461B1C"/>
    <w:rsid w:val="00461B5E"/>
    <w:rsid w:val="00461FE7"/>
    <w:rsid w:val="00464500"/>
    <w:rsid w:val="00464531"/>
    <w:rsid w:val="00464FD8"/>
    <w:rsid w:val="004659E6"/>
    <w:rsid w:val="00466CDA"/>
    <w:rsid w:val="00471A49"/>
    <w:rsid w:val="0047342D"/>
    <w:rsid w:val="00473F45"/>
    <w:rsid w:val="00473FEF"/>
    <w:rsid w:val="004744CE"/>
    <w:rsid w:val="0047483A"/>
    <w:rsid w:val="00474C2A"/>
    <w:rsid w:val="00475949"/>
    <w:rsid w:val="00475BA9"/>
    <w:rsid w:val="004806AD"/>
    <w:rsid w:val="00480DFE"/>
    <w:rsid w:val="00480F8C"/>
    <w:rsid w:val="00481333"/>
    <w:rsid w:val="00481B59"/>
    <w:rsid w:val="00482DBD"/>
    <w:rsid w:val="00484356"/>
    <w:rsid w:val="00486165"/>
    <w:rsid w:val="004867A0"/>
    <w:rsid w:val="004869C1"/>
    <w:rsid w:val="00486C57"/>
    <w:rsid w:val="0048737C"/>
    <w:rsid w:val="00487444"/>
    <w:rsid w:val="00487F00"/>
    <w:rsid w:val="004900CC"/>
    <w:rsid w:val="004913BF"/>
    <w:rsid w:val="0049231C"/>
    <w:rsid w:val="00493EBD"/>
    <w:rsid w:val="004950E2"/>
    <w:rsid w:val="00495B01"/>
    <w:rsid w:val="004965F1"/>
    <w:rsid w:val="004A02C3"/>
    <w:rsid w:val="004A03A8"/>
    <w:rsid w:val="004A07EA"/>
    <w:rsid w:val="004A0B8D"/>
    <w:rsid w:val="004A135D"/>
    <w:rsid w:val="004A1AF3"/>
    <w:rsid w:val="004A202D"/>
    <w:rsid w:val="004A2843"/>
    <w:rsid w:val="004A288C"/>
    <w:rsid w:val="004A2B99"/>
    <w:rsid w:val="004A3402"/>
    <w:rsid w:val="004A40F8"/>
    <w:rsid w:val="004A719B"/>
    <w:rsid w:val="004A7676"/>
    <w:rsid w:val="004A7BD7"/>
    <w:rsid w:val="004B0C53"/>
    <w:rsid w:val="004B2381"/>
    <w:rsid w:val="004B2809"/>
    <w:rsid w:val="004B33C5"/>
    <w:rsid w:val="004B4DD5"/>
    <w:rsid w:val="004B5760"/>
    <w:rsid w:val="004B5BF0"/>
    <w:rsid w:val="004B605F"/>
    <w:rsid w:val="004B6A44"/>
    <w:rsid w:val="004B7219"/>
    <w:rsid w:val="004B75B7"/>
    <w:rsid w:val="004C1794"/>
    <w:rsid w:val="004C19D8"/>
    <w:rsid w:val="004C4EED"/>
    <w:rsid w:val="004C52D5"/>
    <w:rsid w:val="004C6592"/>
    <w:rsid w:val="004C6849"/>
    <w:rsid w:val="004C6A84"/>
    <w:rsid w:val="004C6DFA"/>
    <w:rsid w:val="004C7129"/>
    <w:rsid w:val="004C73D6"/>
    <w:rsid w:val="004C7A87"/>
    <w:rsid w:val="004D14AB"/>
    <w:rsid w:val="004D1BF5"/>
    <w:rsid w:val="004D2279"/>
    <w:rsid w:val="004D24D1"/>
    <w:rsid w:val="004D2CCC"/>
    <w:rsid w:val="004D3BDC"/>
    <w:rsid w:val="004D6B3E"/>
    <w:rsid w:val="004D72C6"/>
    <w:rsid w:val="004D7C7D"/>
    <w:rsid w:val="004E0319"/>
    <w:rsid w:val="004E0552"/>
    <w:rsid w:val="004E4926"/>
    <w:rsid w:val="004E4BF8"/>
    <w:rsid w:val="004E7EEF"/>
    <w:rsid w:val="004F07C4"/>
    <w:rsid w:val="004F13A2"/>
    <w:rsid w:val="004F346C"/>
    <w:rsid w:val="004F3F4F"/>
    <w:rsid w:val="004F5E44"/>
    <w:rsid w:val="004F615D"/>
    <w:rsid w:val="004F6164"/>
    <w:rsid w:val="004F7700"/>
    <w:rsid w:val="0050032A"/>
    <w:rsid w:val="00501C27"/>
    <w:rsid w:val="00501E55"/>
    <w:rsid w:val="005034C8"/>
    <w:rsid w:val="00503A04"/>
    <w:rsid w:val="00503ACD"/>
    <w:rsid w:val="0050469C"/>
    <w:rsid w:val="0050481C"/>
    <w:rsid w:val="00504BF9"/>
    <w:rsid w:val="00504FA3"/>
    <w:rsid w:val="00505128"/>
    <w:rsid w:val="00505E15"/>
    <w:rsid w:val="005060DE"/>
    <w:rsid w:val="00506B55"/>
    <w:rsid w:val="00507941"/>
    <w:rsid w:val="0051139B"/>
    <w:rsid w:val="00512EAC"/>
    <w:rsid w:val="005133FB"/>
    <w:rsid w:val="00515034"/>
    <w:rsid w:val="005153D7"/>
    <w:rsid w:val="0051580D"/>
    <w:rsid w:val="00515ADB"/>
    <w:rsid w:val="0051727D"/>
    <w:rsid w:val="005174B3"/>
    <w:rsid w:val="005206A0"/>
    <w:rsid w:val="005207C1"/>
    <w:rsid w:val="005211F2"/>
    <w:rsid w:val="00521B8D"/>
    <w:rsid w:val="00522164"/>
    <w:rsid w:val="00523B44"/>
    <w:rsid w:val="005243F4"/>
    <w:rsid w:val="005244C9"/>
    <w:rsid w:val="00524FE5"/>
    <w:rsid w:val="00525082"/>
    <w:rsid w:val="00525098"/>
    <w:rsid w:val="00526018"/>
    <w:rsid w:val="00526235"/>
    <w:rsid w:val="005268CE"/>
    <w:rsid w:val="005270BC"/>
    <w:rsid w:val="00527D75"/>
    <w:rsid w:val="0053144A"/>
    <w:rsid w:val="00532E8D"/>
    <w:rsid w:val="005331A7"/>
    <w:rsid w:val="005344F7"/>
    <w:rsid w:val="005346F5"/>
    <w:rsid w:val="00534B0E"/>
    <w:rsid w:val="00534E7F"/>
    <w:rsid w:val="00535CC8"/>
    <w:rsid w:val="00537EE5"/>
    <w:rsid w:val="005406CE"/>
    <w:rsid w:val="00541A3E"/>
    <w:rsid w:val="00541F2D"/>
    <w:rsid w:val="00542289"/>
    <w:rsid w:val="00542457"/>
    <w:rsid w:val="0054262D"/>
    <w:rsid w:val="0054296C"/>
    <w:rsid w:val="00543CA6"/>
    <w:rsid w:val="0054425B"/>
    <w:rsid w:val="00544754"/>
    <w:rsid w:val="00546758"/>
    <w:rsid w:val="00547FB9"/>
    <w:rsid w:val="00551D30"/>
    <w:rsid w:val="00552010"/>
    <w:rsid w:val="0055262D"/>
    <w:rsid w:val="00554C9E"/>
    <w:rsid w:val="00555694"/>
    <w:rsid w:val="005556FD"/>
    <w:rsid w:val="00555A39"/>
    <w:rsid w:val="005560C3"/>
    <w:rsid w:val="00560762"/>
    <w:rsid w:val="005617EC"/>
    <w:rsid w:val="00561EE7"/>
    <w:rsid w:val="00562E98"/>
    <w:rsid w:val="005634A1"/>
    <w:rsid w:val="0056356D"/>
    <w:rsid w:val="00563677"/>
    <w:rsid w:val="005638C9"/>
    <w:rsid w:val="00563B65"/>
    <w:rsid w:val="00564386"/>
    <w:rsid w:val="00564892"/>
    <w:rsid w:val="0056570C"/>
    <w:rsid w:val="0056705F"/>
    <w:rsid w:val="00567200"/>
    <w:rsid w:val="00567380"/>
    <w:rsid w:val="00567936"/>
    <w:rsid w:val="00567C76"/>
    <w:rsid w:val="005706BB"/>
    <w:rsid w:val="00570DBB"/>
    <w:rsid w:val="00570F28"/>
    <w:rsid w:val="00570F75"/>
    <w:rsid w:val="00572215"/>
    <w:rsid w:val="00573B9A"/>
    <w:rsid w:val="00573CD5"/>
    <w:rsid w:val="005749E8"/>
    <w:rsid w:val="00574DA2"/>
    <w:rsid w:val="00574F14"/>
    <w:rsid w:val="00576F9D"/>
    <w:rsid w:val="00577DCD"/>
    <w:rsid w:val="005808ED"/>
    <w:rsid w:val="00582110"/>
    <w:rsid w:val="00582305"/>
    <w:rsid w:val="00582A76"/>
    <w:rsid w:val="0058377A"/>
    <w:rsid w:val="00585287"/>
    <w:rsid w:val="00585BED"/>
    <w:rsid w:val="0058653F"/>
    <w:rsid w:val="00586D15"/>
    <w:rsid w:val="00590641"/>
    <w:rsid w:val="0059161D"/>
    <w:rsid w:val="0059218E"/>
    <w:rsid w:val="005926C7"/>
    <w:rsid w:val="005929B3"/>
    <w:rsid w:val="00592D74"/>
    <w:rsid w:val="00592F05"/>
    <w:rsid w:val="00593902"/>
    <w:rsid w:val="00597021"/>
    <w:rsid w:val="005A0EF9"/>
    <w:rsid w:val="005A0F2F"/>
    <w:rsid w:val="005A2472"/>
    <w:rsid w:val="005A2AA4"/>
    <w:rsid w:val="005A2DA4"/>
    <w:rsid w:val="005A3025"/>
    <w:rsid w:val="005A3C40"/>
    <w:rsid w:val="005A3FE2"/>
    <w:rsid w:val="005A53D7"/>
    <w:rsid w:val="005A5DF3"/>
    <w:rsid w:val="005A68E8"/>
    <w:rsid w:val="005A767E"/>
    <w:rsid w:val="005A77C9"/>
    <w:rsid w:val="005A77CC"/>
    <w:rsid w:val="005A7EFD"/>
    <w:rsid w:val="005B0119"/>
    <w:rsid w:val="005B02AD"/>
    <w:rsid w:val="005B1323"/>
    <w:rsid w:val="005B26A9"/>
    <w:rsid w:val="005B278E"/>
    <w:rsid w:val="005B4FB5"/>
    <w:rsid w:val="005B6A27"/>
    <w:rsid w:val="005B6BED"/>
    <w:rsid w:val="005B720D"/>
    <w:rsid w:val="005B7466"/>
    <w:rsid w:val="005B7801"/>
    <w:rsid w:val="005B7D5F"/>
    <w:rsid w:val="005C22D1"/>
    <w:rsid w:val="005C2BE7"/>
    <w:rsid w:val="005C323D"/>
    <w:rsid w:val="005C32B2"/>
    <w:rsid w:val="005C32E3"/>
    <w:rsid w:val="005C43FB"/>
    <w:rsid w:val="005D0A31"/>
    <w:rsid w:val="005D0ACB"/>
    <w:rsid w:val="005D11C6"/>
    <w:rsid w:val="005D13B8"/>
    <w:rsid w:val="005D1ABB"/>
    <w:rsid w:val="005D1AD0"/>
    <w:rsid w:val="005D321A"/>
    <w:rsid w:val="005D3270"/>
    <w:rsid w:val="005D36C0"/>
    <w:rsid w:val="005D39FA"/>
    <w:rsid w:val="005D4A9D"/>
    <w:rsid w:val="005D5E16"/>
    <w:rsid w:val="005E0368"/>
    <w:rsid w:val="005E1CBD"/>
    <w:rsid w:val="005E25EB"/>
    <w:rsid w:val="005E2C44"/>
    <w:rsid w:val="005E4DB0"/>
    <w:rsid w:val="005E52F8"/>
    <w:rsid w:val="005E59D3"/>
    <w:rsid w:val="005E5DF1"/>
    <w:rsid w:val="005E722E"/>
    <w:rsid w:val="005E7B74"/>
    <w:rsid w:val="005E7BB5"/>
    <w:rsid w:val="005E7F1C"/>
    <w:rsid w:val="005F075E"/>
    <w:rsid w:val="005F09E9"/>
    <w:rsid w:val="005F2DB0"/>
    <w:rsid w:val="005F3802"/>
    <w:rsid w:val="005F3A96"/>
    <w:rsid w:val="005F41B5"/>
    <w:rsid w:val="005F42EC"/>
    <w:rsid w:val="005F43D2"/>
    <w:rsid w:val="005F4A3E"/>
    <w:rsid w:val="005F64D3"/>
    <w:rsid w:val="005F6B87"/>
    <w:rsid w:val="005F7379"/>
    <w:rsid w:val="005F7409"/>
    <w:rsid w:val="00600F4A"/>
    <w:rsid w:val="00601258"/>
    <w:rsid w:val="006017FB"/>
    <w:rsid w:val="00604CB1"/>
    <w:rsid w:val="0060508B"/>
    <w:rsid w:val="0060725A"/>
    <w:rsid w:val="006110A6"/>
    <w:rsid w:val="006121FB"/>
    <w:rsid w:val="006122A2"/>
    <w:rsid w:val="0061312A"/>
    <w:rsid w:val="00613F22"/>
    <w:rsid w:val="00614500"/>
    <w:rsid w:val="00614CBE"/>
    <w:rsid w:val="00614DFE"/>
    <w:rsid w:val="006168C8"/>
    <w:rsid w:val="00617378"/>
    <w:rsid w:val="00617644"/>
    <w:rsid w:val="00617EDA"/>
    <w:rsid w:val="00621188"/>
    <w:rsid w:val="00621B23"/>
    <w:rsid w:val="00622EAC"/>
    <w:rsid w:val="0062353E"/>
    <w:rsid w:val="00623689"/>
    <w:rsid w:val="006244EB"/>
    <w:rsid w:val="006245EC"/>
    <w:rsid w:val="006257ED"/>
    <w:rsid w:val="00625E86"/>
    <w:rsid w:val="0062686C"/>
    <w:rsid w:val="00626BE2"/>
    <w:rsid w:val="006274FB"/>
    <w:rsid w:val="00630252"/>
    <w:rsid w:val="006310BA"/>
    <w:rsid w:val="00632DA7"/>
    <w:rsid w:val="00632EC5"/>
    <w:rsid w:val="006337B0"/>
    <w:rsid w:val="0063546C"/>
    <w:rsid w:val="006356DC"/>
    <w:rsid w:val="00635DC0"/>
    <w:rsid w:val="00635E38"/>
    <w:rsid w:val="00636102"/>
    <w:rsid w:val="006376A7"/>
    <w:rsid w:val="00640EF8"/>
    <w:rsid w:val="0064148E"/>
    <w:rsid w:val="006435A4"/>
    <w:rsid w:val="00643686"/>
    <w:rsid w:val="00643BF5"/>
    <w:rsid w:val="00643CDE"/>
    <w:rsid w:val="006447B5"/>
    <w:rsid w:val="00644EE7"/>
    <w:rsid w:val="00646160"/>
    <w:rsid w:val="00646173"/>
    <w:rsid w:val="0064621C"/>
    <w:rsid w:val="006465E8"/>
    <w:rsid w:val="00646661"/>
    <w:rsid w:val="00646953"/>
    <w:rsid w:val="0064698A"/>
    <w:rsid w:val="006506BC"/>
    <w:rsid w:val="00651468"/>
    <w:rsid w:val="006518D8"/>
    <w:rsid w:val="006521F9"/>
    <w:rsid w:val="006537BB"/>
    <w:rsid w:val="00654124"/>
    <w:rsid w:val="0065454B"/>
    <w:rsid w:val="006547D3"/>
    <w:rsid w:val="00655AB2"/>
    <w:rsid w:val="00655D00"/>
    <w:rsid w:val="006564AF"/>
    <w:rsid w:val="00656FD5"/>
    <w:rsid w:val="0065701E"/>
    <w:rsid w:val="00657262"/>
    <w:rsid w:val="0065728E"/>
    <w:rsid w:val="0066006D"/>
    <w:rsid w:val="00660721"/>
    <w:rsid w:val="00660925"/>
    <w:rsid w:val="006615BA"/>
    <w:rsid w:val="0066196D"/>
    <w:rsid w:val="0066274F"/>
    <w:rsid w:val="0066363B"/>
    <w:rsid w:val="00663866"/>
    <w:rsid w:val="0066489E"/>
    <w:rsid w:val="00665E95"/>
    <w:rsid w:val="006667B4"/>
    <w:rsid w:val="00667E2D"/>
    <w:rsid w:val="006705DC"/>
    <w:rsid w:val="006705ED"/>
    <w:rsid w:val="00670809"/>
    <w:rsid w:val="0067184A"/>
    <w:rsid w:val="00671E92"/>
    <w:rsid w:val="00671EDA"/>
    <w:rsid w:val="00673642"/>
    <w:rsid w:val="00673F17"/>
    <w:rsid w:val="00674189"/>
    <w:rsid w:val="006748A8"/>
    <w:rsid w:val="00674C7A"/>
    <w:rsid w:val="00676C44"/>
    <w:rsid w:val="006774A1"/>
    <w:rsid w:val="006805EE"/>
    <w:rsid w:val="00680CE9"/>
    <w:rsid w:val="006827B7"/>
    <w:rsid w:val="00682E9B"/>
    <w:rsid w:val="006833B7"/>
    <w:rsid w:val="0068382A"/>
    <w:rsid w:val="00684806"/>
    <w:rsid w:val="00684888"/>
    <w:rsid w:val="00685753"/>
    <w:rsid w:val="0068593A"/>
    <w:rsid w:val="00687A3D"/>
    <w:rsid w:val="00687DEB"/>
    <w:rsid w:val="00687E1F"/>
    <w:rsid w:val="0069089B"/>
    <w:rsid w:val="00691E2E"/>
    <w:rsid w:val="00693799"/>
    <w:rsid w:val="00693A19"/>
    <w:rsid w:val="00694603"/>
    <w:rsid w:val="00695586"/>
    <w:rsid w:val="00695808"/>
    <w:rsid w:val="00695E70"/>
    <w:rsid w:val="00697435"/>
    <w:rsid w:val="00697CF1"/>
    <w:rsid w:val="006A1B42"/>
    <w:rsid w:val="006A2A7A"/>
    <w:rsid w:val="006A38E9"/>
    <w:rsid w:val="006A4722"/>
    <w:rsid w:val="006A4CE0"/>
    <w:rsid w:val="006A764E"/>
    <w:rsid w:val="006A79BF"/>
    <w:rsid w:val="006A7F4D"/>
    <w:rsid w:val="006B0C44"/>
    <w:rsid w:val="006B18A8"/>
    <w:rsid w:val="006B3703"/>
    <w:rsid w:val="006B44DF"/>
    <w:rsid w:val="006B46FB"/>
    <w:rsid w:val="006B4831"/>
    <w:rsid w:val="006B5C13"/>
    <w:rsid w:val="006B5C1B"/>
    <w:rsid w:val="006B740F"/>
    <w:rsid w:val="006B7D3B"/>
    <w:rsid w:val="006C02DC"/>
    <w:rsid w:val="006C0A09"/>
    <w:rsid w:val="006C128B"/>
    <w:rsid w:val="006C198E"/>
    <w:rsid w:val="006C1DD4"/>
    <w:rsid w:val="006C1E3C"/>
    <w:rsid w:val="006C3F12"/>
    <w:rsid w:val="006C4B88"/>
    <w:rsid w:val="006C7353"/>
    <w:rsid w:val="006D1E8B"/>
    <w:rsid w:val="006D4A94"/>
    <w:rsid w:val="006D4B82"/>
    <w:rsid w:val="006D604D"/>
    <w:rsid w:val="006D659B"/>
    <w:rsid w:val="006D6CCB"/>
    <w:rsid w:val="006E0AAE"/>
    <w:rsid w:val="006E1E62"/>
    <w:rsid w:val="006E21FB"/>
    <w:rsid w:val="006E226F"/>
    <w:rsid w:val="006E27BB"/>
    <w:rsid w:val="006E3D7B"/>
    <w:rsid w:val="006E6712"/>
    <w:rsid w:val="006E6B48"/>
    <w:rsid w:val="006E7D32"/>
    <w:rsid w:val="006E7E6B"/>
    <w:rsid w:val="006E7FD7"/>
    <w:rsid w:val="006F0449"/>
    <w:rsid w:val="006F141E"/>
    <w:rsid w:val="006F2462"/>
    <w:rsid w:val="006F2749"/>
    <w:rsid w:val="006F289C"/>
    <w:rsid w:val="006F28BD"/>
    <w:rsid w:val="006F2F46"/>
    <w:rsid w:val="006F665D"/>
    <w:rsid w:val="006F7177"/>
    <w:rsid w:val="00700700"/>
    <w:rsid w:val="007008D4"/>
    <w:rsid w:val="00701B7C"/>
    <w:rsid w:val="0070366C"/>
    <w:rsid w:val="007040A4"/>
    <w:rsid w:val="00704BCC"/>
    <w:rsid w:val="00705F37"/>
    <w:rsid w:val="007072CB"/>
    <w:rsid w:val="00707809"/>
    <w:rsid w:val="00711115"/>
    <w:rsid w:val="007112A6"/>
    <w:rsid w:val="007126EC"/>
    <w:rsid w:val="007133AC"/>
    <w:rsid w:val="007145AD"/>
    <w:rsid w:val="00714DFD"/>
    <w:rsid w:val="00716346"/>
    <w:rsid w:val="00717820"/>
    <w:rsid w:val="00717C1D"/>
    <w:rsid w:val="0072000C"/>
    <w:rsid w:val="0072043A"/>
    <w:rsid w:val="007225A5"/>
    <w:rsid w:val="007227E8"/>
    <w:rsid w:val="00722ACD"/>
    <w:rsid w:val="00722D5E"/>
    <w:rsid w:val="00723027"/>
    <w:rsid w:val="007240AD"/>
    <w:rsid w:val="00724565"/>
    <w:rsid w:val="00724A65"/>
    <w:rsid w:val="007253C4"/>
    <w:rsid w:val="00726E41"/>
    <w:rsid w:val="0072789A"/>
    <w:rsid w:val="007301BE"/>
    <w:rsid w:val="00731ED2"/>
    <w:rsid w:val="00735A9F"/>
    <w:rsid w:val="00736A10"/>
    <w:rsid w:val="00737B4C"/>
    <w:rsid w:val="0074057C"/>
    <w:rsid w:val="0074069A"/>
    <w:rsid w:val="00740715"/>
    <w:rsid w:val="007418F2"/>
    <w:rsid w:val="00742E09"/>
    <w:rsid w:val="007432F9"/>
    <w:rsid w:val="0074379F"/>
    <w:rsid w:val="00743835"/>
    <w:rsid w:val="0074490B"/>
    <w:rsid w:val="00744A0C"/>
    <w:rsid w:val="00745FCC"/>
    <w:rsid w:val="00746CF7"/>
    <w:rsid w:val="0075087A"/>
    <w:rsid w:val="00750F62"/>
    <w:rsid w:val="00751327"/>
    <w:rsid w:val="0075396D"/>
    <w:rsid w:val="00753C53"/>
    <w:rsid w:val="00753FF6"/>
    <w:rsid w:val="007542C2"/>
    <w:rsid w:val="00755F7D"/>
    <w:rsid w:val="00757676"/>
    <w:rsid w:val="00757BD5"/>
    <w:rsid w:val="00757FFB"/>
    <w:rsid w:val="00761C23"/>
    <w:rsid w:val="00762070"/>
    <w:rsid w:val="00762073"/>
    <w:rsid w:val="0076255C"/>
    <w:rsid w:val="00762ACA"/>
    <w:rsid w:val="00762D52"/>
    <w:rsid w:val="0076450A"/>
    <w:rsid w:val="007647C3"/>
    <w:rsid w:val="00764817"/>
    <w:rsid w:val="00764F0A"/>
    <w:rsid w:val="007652DA"/>
    <w:rsid w:val="00765481"/>
    <w:rsid w:val="00765EFA"/>
    <w:rsid w:val="00767E82"/>
    <w:rsid w:val="007707E4"/>
    <w:rsid w:val="00772099"/>
    <w:rsid w:val="0077305B"/>
    <w:rsid w:val="0077554F"/>
    <w:rsid w:val="00777E6A"/>
    <w:rsid w:val="007806CE"/>
    <w:rsid w:val="00780BEB"/>
    <w:rsid w:val="00780FD2"/>
    <w:rsid w:val="00782071"/>
    <w:rsid w:val="0078268C"/>
    <w:rsid w:val="007826E1"/>
    <w:rsid w:val="007849F8"/>
    <w:rsid w:val="007857E0"/>
    <w:rsid w:val="00786A12"/>
    <w:rsid w:val="00786D51"/>
    <w:rsid w:val="007900DA"/>
    <w:rsid w:val="00790343"/>
    <w:rsid w:val="0079150A"/>
    <w:rsid w:val="00791A20"/>
    <w:rsid w:val="00792342"/>
    <w:rsid w:val="00793241"/>
    <w:rsid w:val="007932B2"/>
    <w:rsid w:val="00794678"/>
    <w:rsid w:val="00795855"/>
    <w:rsid w:val="007959B5"/>
    <w:rsid w:val="00795E36"/>
    <w:rsid w:val="007966A0"/>
    <w:rsid w:val="00796B25"/>
    <w:rsid w:val="00796B84"/>
    <w:rsid w:val="00796CEB"/>
    <w:rsid w:val="0079719C"/>
    <w:rsid w:val="007A0526"/>
    <w:rsid w:val="007A0C14"/>
    <w:rsid w:val="007A43CE"/>
    <w:rsid w:val="007A4B58"/>
    <w:rsid w:val="007A4E53"/>
    <w:rsid w:val="007A592E"/>
    <w:rsid w:val="007A5BB0"/>
    <w:rsid w:val="007A624D"/>
    <w:rsid w:val="007A64A1"/>
    <w:rsid w:val="007A682F"/>
    <w:rsid w:val="007B0550"/>
    <w:rsid w:val="007B07CD"/>
    <w:rsid w:val="007B0A00"/>
    <w:rsid w:val="007B2167"/>
    <w:rsid w:val="007B31A8"/>
    <w:rsid w:val="007B4AC6"/>
    <w:rsid w:val="007B512A"/>
    <w:rsid w:val="007B54CE"/>
    <w:rsid w:val="007B5D2F"/>
    <w:rsid w:val="007B5D9A"/>
    <w:rsid w:val="007B7228"/>
    <w:rsid w:val="007B7965"/>
    <w:rsid w:val="007B7FC0"/>
    <w:rsid w:val="007C116B"/>
    <w:rsid w:val="007C1DA8"/>
    <w:rsid w:val="007C1F7F"/>
    <w:rsid w:val="007C2097"/>
    <w:rsid w:val="007C3408"/>
    <w:rsid w:val="007C3A5E"/>
    <w:rsid w:val="007C4FF7"/>
    <w:rsid w:val="007C50CE"/>
    <w:rsid w:val="007C5A46"/>
    <w:rsid w:val="007C65F0"/>
    <w:rsid w:val="007C6D4E"/>
    <w:rsid w:val="007D0210"/>
    <w:rsid w:val="007D07F4"/>
    <w:rsid w:val="007D1119"/>
    <w:rsid w:val="007D187E"/>
    <w:rsid w:val="007D2502"/>
    <w:rsid w:val="007D3834"/>
    <w:rsid w:val="007D3F96"/>
    <w:rsid w:val="007D44E4"/>
    <w:rsid w:val="007D48DB"/>
    <w:rsid w:val="007D5910"/>
    <w:rsid w:val="007D59FD"/>
    <w:rsid w:val="007D6A07"/>
    <w:rsid w:val="007E0032"/>
    <w:rsid w:val="007E02A8"/>
    <w:rsid w:val="007E23FD"/>
    <w:rsid w:val="007E28AD"/>
    <w:rsid w:val="007E495F"/>
    <w:rsid w:val="007E4B63"/>
    <w:rsid w:val="007E5F93"/>
    <w:rsid w:val="007E6154"/>
    <w:rsid w:val="007E6678"/>
    <w:rsid w:val="007E78B9"/>
    <w:rsid w:val="007E7FBB"/>
    <w:rsid w:val="007F0928"/>
    <w:rsid w:val="007F243F"/>
    <w:rsid w:val="007F3E5F"/>
    <w:rsid w:val="007F4050"/>
    <w:rsid w:val="007F53B4"/>
    <w:rsid w:val="007F55D0"/>
    <w:rsid w:val="007F5DDB"/>
    <w:rsid w:val="007F5FC3"/>
    <w:rsid w:val="007F699F"/>
    <w:rsid w:val="007F71F3"/>
    <w:rsid w:val="007F7A67"/>
    <w:rsid w:val="007F7C0E"/>
    <w:rsid w:val="008019A2"/>
    <w:rsid w:val="008028FE"/>
    <w:rsid w:val="00803EBB"/>
    <w:rsid w:val="00805B62"/>
    <w:rsid w:val="00806457"/>
    <w:rsid w:val="00806B40"/>
    <w:rsid w:val="00807057"/>
    <w:rsid w:val="0080746C"/>
    <w:rsid w:val="0080761E"/>
    <w:rsid w:val="00810B67"/>
    <w:rsid w:val="00811BFB"/>
    <w:rsid w:val="00811D0E"/>
    <w:rsid w:val="00811DC4"/>
    <w:rsid w:val="0081332C"/>
    <w:rsid w:val="0081399B"/>
    <w:rsid w:val="0081406F"/>
    <w:rsid w:val="008140BB"/>
    <w:rsid w:val="00815598"/>
    <w:rsid w:val="008158AE"/>
    <w:rsid w:val="00816622"/>
    <w:rsid w:val="008172D9"/>
    <w:rsid w:val="00817C21"/>
    <w:rsid w:val="0082051B"/>
    <w:rsid w:val="008209AD"/>
    <w:rsid w:val="008211C3"/>
    <w:rsid w:val="00822F09"/>
    <w:rsid w:val="0082339D"/>
    <w:rsid w:val="008238AF"/>
    <w:rsid w:val="00824389"/>
    <w:rsid w:val="0082450E"/>
    <w:rsid w:val="008253DA"/>
    <w:rsid w:val="00826173"/>
    <w:rsid w:val="00827945"/>
    <w:rsid w:val="008279FA"/>
    <w:rsid w:val="008304AA"/>
    <w:rsid w:val="00830948"/>
    <w:rsid w:val="00830BBD"/>
    <w:rsid w:val="008328B5"/>
    <w:rsid w:val="00832D59"/>
    <w:rsid w:val="00832DF7"/>
    <w:rsid w:val="00833768"/>
    <w:rsid w:val="00833CA7"/>
    <w:rsid w:val="008340CA"/>
    <w:rsid w:val="008348FE"/>
    <w:rsid w:val="00835128"/>
    <w:rsid w:val="008356E2"/>
    <w:rsid w:val="00836FED"/>
    <w:rsid w:val="0083710D"/>
    <w:rsid w:val="00837935"/>
    <w:rsid w:val="0084085B"/>
    <w:rsid w:val="00840E4A"/>
    <w:rsid w:val="00840FEA"/>
    <w:rsid w:val="008412C3"/>
    <w:rsid w:val="00842301"/>
    <w:rsid w:val="00842974"/>
    <w:rsid w:val="0084363B"/>
    <w:rsid w:val="008454D9"/>
    <w:rsid w:val="00845D84"/>
    <w:rsid w:val="0084685B"/>
    <w:rsid w:val="008477A7"/>
    <w:rsid w:val="00851BAC"/>
    <w:rsid w:val="00851FF5"/>
    <w:rsid w:val="00852864"/>
    <w:rsid w:val="00852D54"/>
    <w:rsid w:val="00852DCE"/>
    <w:rsid w:val="0085368F"/>
    <w:rsid w:val="00853BEC"/>
    <w:rsid w:val="00853EC7"/>
    <w:rsid w:val="00855378"/>
    <w:rsid w:val="008556CE"/>
    <w:rsid w:val="00857ED3"/>
    <w:rsid w:val="00861C39"/>
    <w:rsid w:val="00862264"/>
    <w:rsid w:val="008624F5"/>
    <w:rsid w:val="008626E7"/>
    <w:rsid w:val="008630CE"/>
    <w:rsid w:val="008641B3"/>
    <w:rsid w:val="00864813"/>
    <w:rsid w:val="00864FAD"/>
    <w:rsid w:val="00866B90"/>
    <w:rsid w:val="00866FCE"/>
    <w:rsid w:val="0087018F"/>
    <w:rsid w:val="00870EE7"/>
    <w:rsid w:val="0087108E"/>
    <w:rsid w:val="00871705"/>
    <w:rsid w:val="00871E88"/>
    <w:rsid w:val="008721BC"/>
    <w:rsid w:val="00873B52"/>
    <w:rsid w:val="00873FBC"/>
    <w:rsid w:val="00875520"/>
    <w:rsid w:val="0087568A"/>
    <w:rsid w:val="00876CB0"/>
    <w:rsid w:val="00880A46"/>
    <w:rsid w:val="00881640"/>
    <w:rsid w:val="0088164B"/>
    <w:rsid w:val="008821BD"/>
    <w:rsid w:val="00882551"/>
    <w:rsid w:val="00882D17"/>
    <w:rsid w:val="00882D26"/>
    <w:rsid w:val="00882F0B"/>
    <w:rsid w:val="008833D1"/>
    <w:rsid w:val="008833EE"/>
    <w:rsid w:val="008834DE"/>
    <w:rsid w:val="00883C00"/>
    <w:rsid w:val="008861DC"/>
    <w:rsid w:val="008865D0"/>
    <w:rsid w:val="00886AC2"/>
    <w:rsid w:val="00887BAF"/>
    <w:rsid w:val="00890382"/>
    <w:rsid w:val="00890A64"/>
    <w:rsid w:val="00892102"/>
    <w:rsid w:val="00892486"/>
    <w:rsid w:val="008929EF"/>
    <w:rsid w:val="00894A32"/>
    <w:rsid w:val="00894CA5"/>
    <w:rsid w:val="0089594D"/>
    <w:rsid w:val="00895AC3"/>
    <w:rsid w:val="008A109A"/>
    <w:rsid w:val="008A1663"/>
    <w:rsid w:val="008A352E"/>
    <w:rsid w:val="008A37E4"/>
    <w:rsid w:val="008A3B4B"/>
    <w:rsid w:val="008A42B2"/>
    <w:rsid w:val="008A655D"/>
    <w:rsid w:val="008A6C8C"/>
    <w:rsid w:val="008B09F5"/>
    <w:rsid w:val="008B0F44"/>
    <w:rsid w:val="008B25DE"/>
    <w:rsid w:val="008B3DDD"/>
    <w:rsid w:val="008B48E0"/>
    <w:rsid w:val="008B6D7B"/>
    <w:rsid w:val="008B74B7"/>
    <w:rsid w:val="008C0BEB"/>
    <w:rsid w:val="008C5C0D"/>
    <w:rsid w:val="008C5F09"/>
    <w:rsid w:val="008C76F6"/>
    <w:rsid w:val="008D0730"/>
    <w:rsid w:val="008D0BC2"/>
    <w:rsid w:val="008D0D2F"/>
    <w:rsid w:val="008D13AF"/>
    <w:rsid w:val="008D4119"/>
    <w:rsid w:val="008D4FB8"/>
    <w:rsid w:val="008D506B"/>
    <w:rsid w:val="008D7AD5"/>
    <w:rsid w:val="008E06C9"/>
    <w:rsid w:val="008E12C9"/>
    <w:rsid w:val="008E262D"/>
    <w:rsid w:val="008E3D39"/>
    <w:rsid w:val="008E3F70"/>
    <w:rsid w:val="008E4D58"/>
    <w:rsid w:val="008E5A3A"/>
    <w:rsid w:val="008E6427"/>
    <w:rsid w:val="008E6C81"/>
    <w:rsid w:val="008F1103"/>
    <w:rsid w:val="008F3F40"/>
    <w:rsid w:val="008F5BB5"/>
    <w:rsid w:val="008F686C"/>
    <w:rsid w:val="008F72B9"/>
    <w:rsid w:val="00900DB5"/>
    <w:rsid w:val="00901F83"/>
    <w:rsid w:val="009030EE"/>
    <w:rsid w:val="0090481A"/>
    <w:rsid w:val="00904889"/>
    <w:rsid w:val="00904C11"/>
    <w:rsid w:val="009061A9"/>
    <w:rsid w:val="00906E1A"/>
    <w:rsid w:val="00906F84"/>
    <w:rsid w:val="0091104F"/>
    <w:rsid w:val="009130CE"/>
    <w:rsid w:val="00913A19"/>
    <w:rsid w:val="00914673"/>
    <w:rsid w:val="009150E3"/>
    <w:rsid w:val="00915978"/>
    <w:rsid w:val="00916FED"/>
    <w:rsid w:val="009209A0"/>
    <w:rsid w:val="009221C5"/>
    <w:rsid w:val="009222A5"/>
    <w:rsid w:val="00925523"/>
    <w:rsid w:val="00925607"/>
    <w:rsid w:val="00926721"/>
    <w:rsid w:val="00926727"/>
    <w:rsid w:val="00927299"/>
    <w:rsid w:val="0092747D"/>
    <w:rsid w:val="00930DBE"/>
    <w:rsid w:val="009337EF"/>
    <w:rsid w:val="0093454C"/>
    <w:rsid w:val="00935899"/>
    <w:rsid w:val="00936035"/>
    <w:rsid w:val="00940FD1"/>
    <w:rsid w:val="00942116"/>
    <w:rsid w:val="009429AD"/>
    <w:rsid w:val="00942F69"/>
    <w:rsid w:val="009430C8"/>
    <w:rsid w:val="00943A3D"/>
    <w:rsid w:val="009450EB"/>
    <w:rsid w:val="009454D8"/>
    <w:rsid w:val="009505C2"/>
    <w:rsid w:val="00950749"/>
    <w:rsid w:val="00950F33"/>
    <w:rsid w:val="00951209"/>
    <w:rsid w:val="00951FC0"/>
    <w:rsid w:val="00952609"/>
    <w:rsid w:val="009527FC"/>
    <w:rsid w:val="00953688"/>
    <w:rsid w:val="00955AF7"/>
    <w:rsid w:val="00955E2A"/>
    <w:rsid w:val="00955F86"/>
    <w:rsid w:val="009568D3"/>
    <w:rsid w:val="0095697D"/>
    <w:rsid w:val="00956D07"/>
    <w:rsid w:val="009576A1"/>
    <w:rsid w:val="009577D0"/>
    <w:rsid w:val="009605ED"/>
    <w:rsid w:val="009608F7"/>
    <w:rsid w:val="0096118F"/>
    <w:rsid w:val="0096119F"/>
    <w:rsid w:val="00962E7F"/>
    <w:rsid w:val="00963A5F"/>
    <w:rsid w:val="009648A2"/>
    <w:rsid w:val="0096711A"/>
    <w:rsid w:val="009678E8"/>
    <w:rsid w:val="0097060A"/>
    <w:rsid w:val="00970799"/>
    <w:rsid w:val="00972211"/>
    <w:rsid w:val="009729BB"/>
    <w:rsid w:val="009729E7"/>
    <w:rsid w:val="00972B73"/>
    <w:rsid w:val="00972DCD"/>
    <w:rsid w:val="00973309"/>
    <w:rsid w:val="00973B00"/>
    <w:rsid w:val="00974410"/>
    <w:rsid w:val="009759FE"/>
    <w:rsid w:val="00976248"/>
    <w:rsid w:val="009774D5"/>
    <w:rsid w:val="009777D9"/>
    <w:rsid w:val="009777EC"/>
    <w:rsid w:val="009803F5"/>
    <w:rsid w:val="009808E7"/>
    <w:rsid w:val="00981273"/>
    <w:rsid w:val="00984FA5"/>
    <w:rsid w:val="009855F1"/>
    <w:rsid w:val="00986334"/>
    <w:rsid w:val="00991B88"/>
    <w:rsid w:val="0099214A"/>
    <w:rsid w:val="009925DF"/>
    <w:rsid w:val="00992FD1"/>
    <w:rsid w:val="00993705"/>
    <w:rsid w:val="00994D45"/>
    <w:rsid w:val="00997C23"/>
    <w:rsid w:val="009A1CBE"/>
    <w:rsid w:val="009A37F8"/>
    <w:rsid w:val="009A3EB3"/>
    <w:rsid w:val="009A47A1"/>
    <w:rsid w:val="009A4DF2"/>
    <w:rsid w:val="009A579D"/>
    <w:rsid w:val="009A63AF"/>
    <w:rsid w:val="009B042B"/>
    <w:rsid w:val="009B13D1"/>
    <w:rsid w:val="009B2114"/>
    <w:rsid w:val="009B22DF"/>
    <w:rsid w:val="009B2328"/>
    <w:rsid w:val="009B254E"/>
    <w:rsid w:val="009B2B3E"/>
    <w:rsid w:val="009B38A9"/>
    <w:rsid w:val="009B40FA"/>
    <w:rsid w:val="009B47A4"/>
    <w:rsid w:val="009B4CA2"/>
    <w:rsid w:val="009B5304"/>
    <w:rsid w:val="009B73FC"/>
    <w:rsid w:val="009C0879"/>
    <w:rsid w:val="009C0FD5"/>
    <w:rsid w:val="009C1841"/>
    <w:rsid w:val="009C1C12"/>
    <w:rsid w:val="009C2038"/>
    <w:rsid w:val="009C270E"/>
    <w:rsid w:val="009C2BEA"/>
    <w:rsid w:val="009C2CF3"/>
    <w:rsid w:val="009C389A"/>
    <w:rsid w:val="009C3E1D"/>
    <w:rsid w:val="009C43CD"/>
    <w:rsid w:val="009C66CD"/>
    <w:rsid w:val="009C6CE5"/>
    <w:rsid w:val="009C74BC"/>
    <w:rsid w:val="009D2A2A"/>
    <w:rsid w:val="009D2D27"/>
    <w:rsid w:val="009D32FC"/>
    <w:rsid w:val="009D3B0A"/>
    <w:rsid w:val="009D4375"/>
    <w:rsid w:val="009D4550"/>
    <w:rsid w:val="009D62DC"/>
    <w:rsid w:val="009D693E"/>
    <w:rsid w:val="009D73E2"/>
    <w:rsid w:val="009E0A77"/>
    <w:rsid w:val="009E126E"/>
    <w:rsid w:val="009E2C05"/>
    <w:rsid w:val="009E3297"/>
    <w:rsid w:val="009E386A"/>
    <w:rsid w:val="009E40A1"/>
    <w:rsid w:val="009E5B0B"/>
    <w:rsid w:val="009E6110"/>
    <w:rsid w:val="009E790A"/>
    <w:rsid w:val="009F1D1B"/>
    <w:rsid w:val="009F1D8D"/>
    <w:rsid w:val="009F2200"/>
    <w:rsid w:val="009F2F76"/>
    <w:rsid w:val="009F3103"/>
    <w:rsid w:val="009F33BF"/>
    <w:rsid w:val="009F3CDC"/>
    <w:rsid w:val="009F4D93"/>
    <w:rsid w:val="009F734F"/>
    <w:rsid w:val="009F78BC"/>
    <w:rsid w:val="009F7977"/>
    <w:rsid w:val="009F7BA0"/>
    <w:rsid w:val="00A0015A"/>
    <w:rsid w:val="00A00C97"/>
    <w:rsid w:val="00A0107D"/>
    <w:rsid w:val="00A01626"/>
    <w:rsid w:val="00A02342"/>
    <w:rsid w:val="00A02CF7"/>
    <w:rsid w:val="00A03C51"/>
    <w:rsid w:val="00A04101"/>
    <w:rsid w:val="00A060A4"/>
    <w:rsid w:val="00A06351"/>
    <w:rsid w:val="00A06529"/>
    <w:rsid w:val="00A07259"/>
    <w:rsid w:val="00A075D6"/>
    <w:rsid w:val="00A07615"/>
    <w:rsid w:val="00A10EBC"/>
    <w:rsid w:val="00A10F2D"/>
    <w:rsid w:val="00A11249"/>
    <w:rsid w:val="00A11A4F"/>
    <w:rsid w:val="00A13EC0"/>
    <w:rsid w:val="00A15F48"/>
    <w:rsid w:val="00A163D0"/>
    <w:rsid w:val="00A1667C"/>
    <w:rsid w:val="00A16B8A"/>
    <w:rsid w:val="00A16BD0"/>
    <w:rsid w:val="00A17A59"/>
    <w:rsid w:val="00A20114"/>
    <w:rsid w:val="00A20C67"/>
    <w:rsid w:val="00A229A2"/>
    <w:rsid w:val="00A22BCD"/>
    <w:rsid w:val="00A22E77"/>
    <w:rsid w:val="00A239AE"/>
    <w:rsid w:val="00A23F11"/>
    <w:rsid w:val="00A23FB2"/>
    <w:rsid w:val="00A246B6"/>
    <w:rsid w:val="00A24841"/>
    <w:rsid w:val="00A25199"/>
    <w:rsid w:val="00A25B00"/>
    <w:rsid w:val="00A25C73"/>
    <w:rsid w:val="00A26861"/>
    <w:rsid w:val="00A27909"/>
    <w:rsid w:val="00A30417"/>
    <w:rsid w:val="00A31EF2"/>
    <w:rsid w:val="00A31F18"/>
    <w:rsid w:val="00A31FD6"/>
    <w:rsid w:val="00A3608F"/>
    <w:rsid w:val="00A409DE"/>
    <w:rsid w:val="00A40B6E"/>
    <w:rsid w:val="00A40E4D"/>
    <w:rsid w:val="00A41A4D"/>
    <w:rsid w:val="00A4242D"/>
    <w:rsid w:val="00A42497"/>
    <w:rsid w:val="00A42661"/>
    <w:rsid w:val="00A42A40"/>
    <w:rsid w:val="00A4303B"/>
    <w:rsid w:val="00A4365C"/>
    <w:rsid w:val="00A43864"/>
    <w:rsid w:val="00A43A11"/>
    <w:rsid w:val="00A43BD9"/>
    <w:rsid w:val="00A4471E"/>
    <w:rsid w:val="00A45979"/>
    <w:rsid w:val="00A45A04"/>
    <w:rsid w:val="00A46ECC"/>
    <w:rsid w:val="00A475E3"/>
    <w:rsid w:val="00A47715"/>
    <w:rsid w:val="00A47B9F"/>
    <w:rsid w:val="00A47E70"/>
    <w:rsid w:val="00A47EB2"/>
    <w:rsid w:val="00A5072C"/>
    <w:rsid w:val="00A509B5"/>
    <w:rsid w:val="00A50E66"/>
    <w:rsid w:val="00A53889"/>
    <w:rsid w:val="00A554E5"/>
    <w:rsid w:val="00A554F8"/>
    <w:rsid w:val="00A5738D"/>
    <w:rsid w:val="00A57EB0"/>
    <w:rsid w:val="00A616A6"/>
    <w:rsid w:val="00A61DBD"/>
    <w:rsid w:val="00A625C6"/>
    <w:rsid w:val="00A62FB4"/>
    <w:rsid w:val="00A630E2"/>
    <w:rsid w:val="00A631D1"/>
    <w:rsid w:val="00A637F8"/>
    <w:rsid w:val="00A639A6"/>
    <w:rsid w:val="00A63B2B"/>
    <w:rsid w:val="00A63DC1"/>
    <w:rsid w:val="00A67113"/>
    <w:rsid w:val="00A6797C"/>
    <w:rsid w:val="00A7064B"/>
    <w:rsid w:val="00A70EAB"/>
    <w:rsid w:val="00A7113E"/>
    <w:rsid w:val="00A7132F"/>
    <w:rsid w:val="00A717DD"/>
    <w:rsid w:val="00A729EA"/>
    <w:rsid w:val="00A73BEE"/>
    <w:rsid w:val="00A75B0C"/>
    <w:rsid w:val="00A7635B"/>
    <w:rsid w:val="00A7651E"/>
    <w:rsid w:val="00A7671C"/>
    <w:rsid w:val="00A80D71"/>
    <w:rsid w:val="00A80DC0"/>
    <w:rsid w:val="00A8286E"/>
    <w:rsid w:val="00A837AD"/>
    <w:rsid w:val="00A85053"/>
    <w:rsid w:val="00A8591B"/>
    <w:rsid w:val="00A868CA"/>
    <w:rsid w:val="00A87B04"/>
    <w:rsid w:val="00A9127F"/>
    <w:rsid w:val="00A91597"/>
    <w:rsid w:val="00A91ADE"/>
    <w:rsid w:val="00A92A15"/>
    <w:rsid w:val="00A942D9"/>
    <w:rsid w:val="00A94493"/>
    <w:rsid w:val="00A948D6"/>
    <w:rsid w:val="00A95601"/>
    <w:rsid w:val="00A960F0"/>
    <w:rsid w:val="00AA05DD"/>
    <w:rsid w:val="00AA06DA"/>
    <w:rsid w:val="00AA07B0"/>
    <w:rsid w:val="00AA2A8A"/>
    <w:rsid w:val="00AA3802"/>
    <w:rsid w:val="00AA4520"/>
    <w:rsid w:val="00AA49DC"/>
    <w:rsid w:val="00AA4E2D"/>
    <w:rsid w:val="00AA52F4"/>
    <w:rsid w:val="00AA6501"/>
    <w:rsid w:val="00AA7163"/>
    <w:rsid w:val="00AA768E"/>
    <w:rsid w:val="00AB1A10"/>
    <w:rsid w:val="00AB1A9C"/>
    <w:rsid w:val="00AB20C8"/>
    <w:rsid w:val="00AB2802"/>
    <w:rsid w:val="00AB2B64"/>
    <w:rsid w:val="00AB36D6"/>
    <w:rsid w:val="00AB3CC6"/>
    <w:rsid w:val="00AB428E"/>
    <w:rsid w:val="00AB4A36"/>
    <w:rsid w:val="00AB542E"/>
    <w:rsid w:val="00AB5A0D"/>
    <w:rsid w:val="00AB5A84"/>
    <w:rsid w:val="00AB6BBA"/>
    <w:rsid w:val="00AB6BCB"/>
    <w:rsid w:val="00AB712F"/>
    <w:rsid w:val="00AB7FF9"/>
    <w:rsid w:val="00AC01B9"/>
    <w:rsid w:val="00AC08D8"/>
    <w:rsid w:val="00AC0970"/>
    <w:rsid w:val="00AC0B55"/>
    <w:rsid w:val="00AC0FFD"/>
    <w:rsid w:val="00AC118F"/>
    <w:rsid w:val="00AC2837"/>
    <w:rsid w:val="00AC3126"/>
    <w:rsid w:val="00AC482A"/>
    <w:rsid w:val="00AC482E"/>
    <w:rsid w:val="00AC4ACD"/>
    <w:rsid w:val="00AC4D8C"/>
    <w:rsid w:val="00AC4DD2"/>
    <w:rsid w:val="00AC6798"/>
    <w:rsid w:val="00AC7792"/>
    <w:rsid w:val="00AC7839"/>
    <w:rsid w:val="00AD00D1"/>
    <w:rsid w:val="00AD0AEB"/>
    <w:rsid w:val="00AD0C4B"/>
    <w:rsid w:val="00AD107D"/>
    <w:rsid w:val="00AD1CD8"/>
    <w:rsid w:val="00AD272E"/>
    <w:rsid w:val="00AD31E1"/>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E6DDF"/>
    <w:rsid w:val="00AF243F"/>
    <w:rsid w:val="00AF3CFF"/>
    <w:rsid w:val="00AF4E2A"/>
    <w:rsid w:val="00AF524E"/>
    <w:rsid w:val="00AF67F0"/>
    <w:rsid w:val="00B01DC6"/>
    <w:rsid w:val="00B0268C"/>
    <w:rsid w:val="00B029EA"/>
    <w:rsid w:val="00B04398"/>
    <w:rsid w:val="00B048A7"/>
    <w:rsid w:val="00B06957"/>
    <w:rsid w:val="00B06FC7"/>
    <w:rsid w:val="00B07062"/>
    <w:rsid w:val="00B07511"/>
    <w:rsid w:val="00B10062"/>
    <w:rsid w:val="00B11234"/>
    <w:rsid w:val="00B11383"/>
    <w:rsid w:val="00B11A03"/>
    <w:rsid w:val="00B12102"/>
    <w:rsid w:val="00B1242D"/>
    <w:rsid w:val="00B126AE"/>
    <w:rsid w:val="00B131F6"/>
    <w:rsid w:val="00B1408A"/>
    <w:rsid w:val="00B14DE8"/>
    <w:rsid w:val="00B152AB"/>
    <w:rsid w:val="00B15E85"/>
    <w:rsid w:val="00B15F7D"/>
    <w:rsid w:val="00B16521"/>
    <w:rsid w:val="00B21817"/>
    <w:rsid w:val="00B22880"/>
    <w:rsid w:val="00B258BB"/>
    <w:rsid w:val="00B25E69"/>
    <w:rsid w:val="00B26697"/>
    <w:rsid w:val="00B30E01"/>
    <w:rsid w:val="00B335D5"/>
    <w:rsid w:val="00B34408"/>
    <w:rsid w:val="00B351A2"/>
    <w:rsid w:val="00B3692F"/>
    <w:rsid w:val="00B36F1A"/>
    <w:rsid w:val="00B37FCD"/>
    <w:rsid w:val="00B40631"/>
    <w:rsid w:val="00B40D72"/>
    <w:rsid w:val="00B418D1"/>
    <w:rsid w:val="00B4253D"/>
    <w:rsid w:val="00B43F27"/>
    <w:rsid w:val="00B4614D"/>
    <w:rsid w:val="00B46CB3"/>
    <w:rsid w:val="00B47357"/>
    <w:rsid w:val="00B50455"/>
    <w:rsid w:val="00B504FF"/>
    <w:rsid w:val="00B5083A"/>
    <w:rsid w:val="00B50B9C"/>
    <w:rsid w:val="00B50BA4"/>
    <w:rsid w:val="00B51963"/>
    <w:rsid w:val="00B51AF1"/>
    <w:rsid w:val="00B52347"/>
    <w:rsid w:val="00B524FC"/>
    <w:rsid w:val="00B53518"/>
    <w:rsid w:val="00B543E8"/>
    <w:rsid w:val="00B551F0"/>
    <w:rsid w:val="00B55552"/>
    <w:rsid w:val="00B556BC"/>
    <w:rsid w:val="00B55A7D"/>
    <w:rsid w:val="00B60A3C"/>
    <w:rsid w:val="00B60F29"/>
    <w:rsid w:val="00B62820"/>
    <w:rsid w:val="00B62B8D"/>
    <w:rsid w:val="00B62CD7"/>
    <w:rsid w:val="00B62FF7"/>
    <w:rsid w:val="00B64183"/>
    <w:rsid w:val="00B651AA"/>
    <w:rsid w:val="00B65252"/>
    <w:rsid w:val="00B65405"/>
    <w:rsid w:val="00B656D3"/>
    <w:rsid w:val="00B66137"/>
    <w:rsid w:val="00B66F5E"/>
    <w:rsid w:val="00B67B85"/>
    <w:rsid w:val="00B67B97"/>
    <w:rsid w:val="00B708D3"/>
    <w:rsid w:val="00B70E1F"/>
    <w:rsid w:val="00B710C9"/>
    <w:rsid w:val="00B721CD"/>
    <w:rsid w:val="00B754AC"/>
    <w:rsid w:val="00B75C4B"/>
    <w:rsid w:val="00B76374"/>
    <w:rsid w:val="00B77ADD"/>
    <w:rsid w:val="00B77BB7"/>
    <w:rsid w:val="00B77C17"/>
    <w:rsid w:val="00B800A3"/>
    <w:rsid w:val="00B814D0"/>
    <w:rsid w:val="00B81A20"/>
    <w:rsid w:val="00B81B88"/>
    <w:rsid w:val="00B82F77"/>
    <w:rsid w:val="00B83488"/>
    <w:rsid w:val="00B83D74"/>
    <w:rsid w:val="00B864F9"/>
    <w:rsid w:val="00B86799"/>
    <w:rsid w:val="00B86C0B"/>
    <w:rsid w:val="00B87CED"/>
    <w:rsid w:val="00B90D95"/>
    <w:rsid w:val="00B91F2F"/>
    <w:rsid w:val="00B926E3"/>
    <w:rsid w:val="00B93336"/>
    <w:rsid w:val="00B966F2"/>
    <w:rsid w:val="00B968C8"/>
    <w:rsid w:val="00B9694F"/>
    <w:rsid w:val="00BA032D"/>
    <w:rsid w:val="00BA1304"/>
    <w:rsid w:val="00BA15CF"/>
    <w:rsid w:val="00BA2AD4"/>
    <w:rsid w:val="00BA3EC5"/>
    <w:rsid w:val="00BA402B"/>
    <w:rsid w:val="00BA44BA"/>
    <w:rsid w:val="00BA44FD"/>
    <w:rsid w:val="00BA47BC"/>
    <w:rsid w:val="00BA47DD"/>
    <w:rsid w:val="00BA6AC8"/>
    <w:rsid w:val="00BA6D82"/>
    <w:rsid w:val="00BA7DBA"/>
    <w:rsid w:val="00BA7E32"/>
    <w:rsid w:val="00BB2EAF"/>
    <w:rsid w:val="00BB3A04"/>
    <w:rsid w:val="00BB3D48"/>
    <w:rsid w:val="00BB3E4E"/>
    <w:rsid w:val="00BB5286"/>
    <w:rsid w:val="00BB537C"/>
    <w:rsid w:val="00BB5395"/>
    <w:rsid w:val="00BB5DFC"/>
    <w:rsid w:val="00BB6B21"/>
    <w:rsid w:val="00BB71AE"/>
    <w:rsid w:val="00BB71EC"/>
    <w:rsid w:val="00BB77A9"/>
    <w:rsid w:val="00BB7E5B"/>
    <w:rsid w:val="00BC1263"/>
    <w:rsid w:val="00BC1611"/>
    <w:rsid w:val="00BC21AE"/>
    <w:rsid w:val="00BC2612"/>
    <w:rsid w:val="00BC27DA"/>
    <w:rsid w:val="00BC397D"/>
    <w:rsid w:val="00BC3B99"/>
    <w:rsid w:val="00BC3EDF"/>
    <w:rsid w:val="00BC4B38"/>
    <w:rsid w:val="00BC4DA3"/>
    <w:rsid w:val="00BC50EB"/>
    <w:rsid w:val="00BC5DAE"/>
    <w:rsid w:val="00BC6D71"/>
    <w:rsid w:val="00BD0C12"/>
    <w:rsid w:val="00BD1F0C"/>
    <w:rsid w:val="00BD279D"/>
    <w:rsid w:val="00BD2E4F"/>
    <w:rsid w:val="00BD39F7"/>
    <w:rsid w:val="00BD41D2"/>
    <w:rsid w:val="00BD47CA"/>
    <w:rsid w:val="00BD4ECA"/>
    <w:rsid w:val="00BD52E0"/>
    <w:rsid w:val="00BD58C7"/>
    <w:rsid w:val="00BD68EF"/>
    <w:rsid w:val="00BD6A2F"/>
    <w:rsid w:val="00BD6BB8"/>
    <w:rsid w:val="00BD70DE"/>
    <w:rsid w:val="00BD7542"/>
    <w:rsid w:val="00BD7CEF"/>
    <w:rsid w:val="00BE0E04"/>
    <w:rsid w:val="00BE184D"/>
    <w:rsid w:val="00BE1B13"/>
    <w:rsid w:val="00BE1C86"/>
    <w:rsid w:val="00BE1D84"/>
    <w:rsid w:val="00BE1F03"/>
    <w:rsid w:val="00BE1F43"/>
    <w:rsid w:val="00BE3AC1"/>
    <w:rsid w:val="00BE3E9C"/>
    <w:rsid w:val="00BE3F0E"/>
    <w:rsid w:val="00BE51C0"/>
    <w:rsid w:val="00BE6459"/>
    <w:rsid w:val="00BE78C2"/>
    <w:rsid w:val="00BF0844"/>
    <w:rsid w:val="00BF0A1C"/>
    <w:rsid w:val="00BF3C08"/>
    <w:rsid w:val="00BF3F81"/>
    <w:rsid w:val="00BF4E2C"/>
    <w:rsid w:val="00BF51E5"/>
    <w:rsid w:val="00BF5EC3"/>
    <w:rsid w:val="00BF5F65"/>
    <w:rsid w:val="00BF63BB"/>
    <w:rsid w:val="00BF64C0"/>
    <w:rsid w:val="00C00186"/>
    <w:rsid w:val="00C006D1"/>
    <w:rsid w:val="00C01323"/>
    <w:rsid w:val="00C03368"/>
    <w:rsid w:val="00C04470"/>
    <w:rsid w:val="00C0520E"/>
    <w:rsid w:val="00C05423"/>
    <w:rsid w:val="00C05479"/>
    <w:rsid w:val="00C05CBB"/>
    <w:rsid w:val="00C05FC7"/>
    <w:rsid w:val="00C062E0"/>
    <w:rsid w:val="00C066A6"/>
    <w:rsid w:val="00C0723D"/>
    <w:rsid w:val="00C1043B"/>
    <w:rsid w:val="00C11A01"/>
    <w:rsid w:val="00C129C0"/>
    <w:rsid w:val="00C12D1F"/>
    <w:rsid w:val="00C16ACB"/>
    <w:rsid w:val="00C1721A"/>
    <w:rsid w:val="00C2082D"/>
    <w:rsid w:val="00C211C9"/>
    <w:rsid w:val="00C22081"/>
    <w:rsid w:val="00C228AD"/>
    <w:rsid w:val="00C22A16"/>
    <w:rsid w:val="00C22D04"/>
    <w:rsid w:val="00C2335C"/>
    <w:rsid w:val="00C23641"/>
    <w:rsid w:val="00C24407"/>
    <w:rsid w:val="00C24A33"/>
    <w:rsid w:val="00C24B84"/>
    <w:rsid w:val="00C25CE5"/>
    <w:rsid w:val="00C25D5A"/>
    <w:rsid w:val="00C26411"/>
    <w:rsid w:val="00C26A0A"/>
    <w:rsid w:val="00C26B36"/>
    <w:rsid w:val="00C273A6"/>
    <w:rsid w:val="00C275CC"/>
    <w:rsid w:val="00C27693"/>
    <w:rsid w:val="00C27771"/>
    <w:rsid w:val="00C27973"/>
    <w:rsid w:val="00C30CC2"/>
    <w:rsid w:val="00C31949"/>
    <w:rsid w:val="00C3211C"/>
    <w:rsid w:val="00C32EE7"/>
    <w:rsid w:val="00C3359F"/>
    <w:rsid w:val="00C34627"/>
    <w:rsid w:val="00C34649"/>
    <w:rsid w:val="00C356FA"/>
    <w:rsid w:val="00C35C35"/>
    <w:rsid w:val="00C36CAF"/>
    <w:rsid w:val="00C36E9C"/>
    <w:rsid w:val="00C40600"/>
    <w:rsid w:val="00C41B64"/>
    <w:rsid w:val="00C4205C"/>
    <w:rsid w:val="00C420EF"/>
    <w:rsid w:val="00C44402"/>
    <w:rsid w:val="00C4572C"/>
    <w:rsid w:val="00C46C5D"/>
    <w:rsid w:val="00C46F93"/>
    <w:rsid w:val="00C4730D"/>
    <w:rsid w:val="00C50D31"/>
    <w:rsid w:val="00C51CEF"/>
    <w:rsid w:val="00C52046"/>
    <w:rsid w:val="00C53153"/>
    <w:rsid w:val="00C534DD"/>
    <w:rsid w:val="00C54215"/>
    <w:rsid w:val="00C550F4"/>
    <w:rsid w:val="00C562C8"/>
    <w:rsid w:val="00C564CA"/>
    <w:rsid w:val="00C56A64"/>
    <w:rsid w:val="00C570C3"/>
    <w:rsid w:val="00C57391"/>
    <w:rsid w:val="00C57882"/>
    <w:rsid w:val="00C60F39"/>
    <w:rsid w:val="00C618EF"/>
    <w:rsid w:val="00C62089"/>
    <w:rsid w:val="00C620FC"/>
    <w:rsid w:val="00C624D6"/>
    <w:rsid w:val="00C62652"/>
    <w:rsid w:val="00C627F3"/>
    <w:rsid w:val="00C63611"/>
    <w:rsid w:val="00C66DFB"/>
    <w:rsid w:val="00C70576"/>
    <w:rsid w:val="00C708FE"/>
    <w:rsid w:val="00C7270F"/>
    <w:rsid w:val="00C72ADD"/>
    <w:rsid w:val="00C73F9B"/>
    <w:rsid w:val="00C73FE7"/>
    <w:rsid w:val="00C750D0"/>
    <w:rsid w:val="00C758F8"/>
    <w:rsid w:val="00C758F9"/>
    <w:rsid w:val="00C75A03"/>
    <w:rsid w:val="00C76A4B"/>
    <w:rsid w:val="00C7751A"/>
    <w:rsid w:val="00C809F0"/>
    <w:rsid w:val="00C80F3E"/>
    <w:rsid w:val="00C8101A"/>
    <w:rsid w:val="00C820BD"/>
    <w:rsid w:val="00C82A9C"/>
    <w:rsid w:val="00C833B1"/>
    <w:rsid w:val="00C8368B"/>
    <w:rsid w:val="00C8467F"/>
    <w:rsid w:val="00C8485F"/>
    <w:rsid w:val="00C8535E"/>
    <w:rsid w:val="00C85F02"/>
    <w:rsid w:val="00C86379"/>
    <w:rsid w:val="00C87011"/>
    <w:rsid w:val="00C907BC"/>
    <w:rsid w:val="00C90E8B"/>
    <w:rsid w:val="00C9109D"/>
    <w:rsid w:val="00C914D4"/>
    <w:rsid w:val="00C936F5"/>
    <w:rsid w:val="00C93862"/>
    <w:rsid w:val="00C93DAE"/>
    <w:rsid w:val="00C941E5"/>
    <w:rsid w:val="00C9448C"/>
    <w:rsid w:val="00C94560"/>
    <w:rsid w:val="00C95985"/>
    <w:rsid w:val="00C96B71"/>
    <w:rsid w:val="00C97BA5"/>
    <w:rsid w:val="00C97E89"/>
    <w:rsid w:val="00CA12E3"/>
    <w:rsid w:val="00CA265B"/>
    <w:rsid w:val="00CA2706"/>
    <w:rsid w:val="00CA2949"/>
    <w:rsid w:val="00CA2F19"/>
    <w:rsid w:val="00CA6070"/>
    <w:rsid w:val="00CA63D1"/>
    <w:rsid w:val="00CA66F9"/>
    <w:rsid w:val="00CA7144"/>
    <w:rsid w:val="00CB0E93"/>
    <w:rsid w:val="00CB1163"/>
    <w:rsid w:val="00CB186D"/>
    <w:rsid w:val="00CB1997"/>
    <w:rsid w:val="00CB2123"/>
    <w:rsid w:val="00CB220C"/>
    <w:rsid w:val="00CB2462"/>
    <w:rsid w:val="00CB2580"/>
    <w:rsid w:val="00CB304B"/>
    <w:rsid w:val="00CB31CA"/>
    <w:rsid w:val="00CB3468"/>
    <w:rsid w:val="00CB6CD0"/>
    <w:rsid w:val="00CB7CEC"/>
    <w:rsid w:val="00CC073D"/>
    <w:rsid w:val="00CC0A82"/>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5C5"/>
    <w:rsid w:val="00CE0801"/>
    <w:rsid w:val="00CE202A"/>
    <w:rsid w:val="00CE29A4"/>
    <w:rsid w:val="00CE3489"/>
    <w:rsid w:val="00CE392F"/>
    <w:rsid w:val="00CE4BB1"/>
    <w:rsid w:val="00CE5377"/>
    <w:rsid w:val="00CE600A"/>
    <w:rsid w:val="00CE611B"/>
    <w:rsid w:val="00CE74C4"/>
    <w:rsid w:val="00CF0E45"/>
    <w:rsid w:val="00CF17D5"/>
    <w:rsid w:val="00CF2E37"/>
    <w:rsid w:val="00CF3434"/>
    <w:rsid w:val="00CF3631"/>
    <w:rsid w:val="00CF414B"/>
    <w:rsid w:val="00CF4CFF"/>
    <w:rsid w:val="00CF538C"/>
    <w:rsid w:val="00CF6624"/>
    <w:rsid w:val="00CF662B"/>
    <w:rsid w:val="00D00E0E"/>
    <w:rsid w:val="00D0256C"/>
    <w:rsid w:val="00D02FCF"/>
    <w:rsid w:val="00D03F9A"/>
    <w:rsid w:val="00D048CF"/>
    <w:rsid w:val="00D0499A"/>
    <w:rsid w:val="00D049DA"/>
    <w:rsid w:val="00D056FC"/>
    <w:rsid w:val="00D063BC"/>
    <w:rsid w:val="00D072A6"/>
    <w:rsid w:val="00D10204"/>
    <w:rsid w:val="00D112A0"/>
    <w:rsid w:val="00D119BA"/>
    <w:rsid w:val="00D12227"/>
    <w:rsid w:val="00D12A17"/>
    <w:rsid w:val="00D13382"/>
    <w:rsid w:val="00D1341F"/>
    <w:rsid w:val="00D1350B"/>
    <w:rsid w:val="00D13A28"/>
    <w:rsid w:val="00D14DB9"/>
    <w:rsid w:val="00D15235"/>
    <w:rsid w:val="00D154D3"/>
    <w:rsid w:val="00D16A23"/>
    <w:rsid w:val="00D16D81"/>
    <w:rsid w:val="00D16E11"/>
    <w:rsid w:val="00D17690"/>
    <w:rsid w:val="00D17940"/>
    <w:rsid w:val="00D17E02"/>
    <w:rsid w:val="00D21B1D"/>
    <w:rsid w:val="00D22F85"/>
    <w:rsid w:val="00D2361F"/>
    <w:rsid w:val="00D23EDC"/>
    <w:rsid w:val="00D24BAD"/>
    <w:rsid w:val="00D24E77"/>
    <w:rsid w:val="00D267E9"/>
    <w:rsid w:val="00D27774"/>
    <w:rsid w:val="00D30948"/>
    <w:rsid w:val="00D30FA5"/>
    <w:rsid w:val="00D31ABA"/>
    <w:rsid w:val="00D324C6"/>
    <w:rsid w:val="00D32EC0"/>
    <w:rsid w:val="00D331A4"/>
    <w:rsid w:val="00D33936"/>
    <w:rsid w:val="00D33F1E"/>
    <w:rsid w:val="00D4047E"/>
    <w:rsid w:val="00D415AA"/>
    <w:rsid w:val="00D426E3"/>
    <w:rsid w:val="00D44EC6"/>
    <w:rsid w:val="00D471D0"/>
    <w:rsid w:val="00D47F16"/>
    <w:rsid w:val="00D501CC"/>
    <w:rsid w:val="00D503CE"/>
    <w:rsid w:val="00D50BF1"/>
    <w:rsid w:val="00D51FE6"/>
    <w:rsid w:val="00D52003"/>
    <w:rsid w:val="00D549B1"/>
    <w:rsid w:val="00D5568C"/>
    <w:rsid w:val="00D56AB6"/>
    <w:rsid w:val="00D56F7D"/>
    <w:rsid w:val="00D5798B"/>
    <w:rsid w:val="00D57A84"/>
    <w:rsid w:val="00D6026C"/>
    <w:rsid w:val="00D6094E"/>
    <w:rsid w:val="00D62153"/>
    <w:rsid w:val="00D627EF"/>
    <w:rsid w:val="00D62A9F"/>
    <w:rsid w:val="00D63091"/>
    <w:rsid w:val="00D6346F"/>
    <w:rsid w:val="00D63B9D"/>
    <w:rsid w:val="00D63E56"/>
    <w:rsid w:val="00D6458D"/>
    <w:rsid w:val="00D65318"/>
    <w:rsid w:val="00D655E0"/>
    <w:rsid w:val="00D6602A"/>
    <w:rsid w:val="00D67632"/>
    <w:rsid w:val="00D700DF"/>
    <w:rsid w:val="00D708DD"/>
    <w:rsid w:val="00D71B54"/>
    <w:rsid w:val="00D72201"/>
    <w:rsid w:val="00D726C3"/>
    <w:rsid w:val="00D747E5"/>
    <w:rsid w:val="00D74FC0"/>
    <w:rsid w:val="00D7575F"/>
    <w:rsid w:val="00D75CD9"/>
    <w:rsid w:val="00D75E9D"/>
    <w:rsid w:val="00D80739"/>
    <w:rsid w:val="00D80AF4"/>
    <w:rsid w:val="00D80D38"/>
    <w:rsid w:val="00D812F6"/>
    <w:rsid w:val="00D819D2"/>
    <w:rsid w:val="00D81D48"/>
    <w:rsid w:val="00D83434"/>
    <w:rsid w:val="00D84419"/>
    <w:rsid w:val="00D8516D"/>
    <w:rsid w:val="00D86A95"/>
    <w:rsid w:val="00D909E8"/>
    <w:rsid w:val="00D90DDF"/>
    <w:rsid w:val="00D92DF3"/>
    <w:rsid w:val="00D92ED4"/>
    <w:rsid w:val="00D93B05"/>
    <w:rsid w:val="00D955D7"/>
    <w:rsid w:val="00D96339"/>
    <w:rsid w:val="00D965D9"/>
    <w:rsid w:val="00D97FB7"/>
    <w:rsid w:val="00DA0309"/>
    <w:rsid w:val="00DA1812"/>
    <w:rsid w:val="00DA1CFA"/>
    <w:rsid w:val="00DA2A28"/>
    <w:rsid w:val="00DA358A"/>
    <w:rsid w:val="00DA3C49"/>
    <w:rsid w:val="00DA44BD"/>
    <w:rsid w:val="00DA53CD"/>
    <w:rsid w:val="00DA5562"/>
    <w:rsid w:val="00DA723B"/>
    <w:rsid w:val="00DA757F"/>
    <w:rsid w:val="00DA7593"/>
    <w:rsid w:val="00DA7C66"/>
    <w:rsid w:val="00DB0117"/>
    <w:rsid w:val="00DB024E"/>
    <w:rsid w:val="00DB07CF"/>
    <w:rsid w:val="00DB2FD0"/>
    <w:rsid w:val="00DB3139"/>
    <w:rsid w:val="00DB34C8"/>
    <w:rsid w:val="00DB435E"/>
    <w:rsid w:val="00DB4AB1"/>
    <w:rsid w:val="00DB4E58"/>
    <w:rsid w:val="00DB5456"/>
    <w:rsid w:val="00DB5554"/>
    <w:rsid w:val="00DB6BF3"/>
    <w:rsid w:val="00DB6CA5"/>
    <w:rsid w:val="00DB7A2B"/>
    <w:rsid w:val="00DC118D"/>
    <w:rsid w:val="00DC17F8"/>
    <w:rsid w:val="00DC1C5C"/>
    <w:rsid w:val="00DC1F73"/>
    <w:rsid w:val="00DC21E1"/>
    <w:rsid w:val="00DC2EDA"/>
    <w:rsid w:val="00DC2F54"/>
    <w:rsid w:val="00DC3BD9"/>
    <w:rsid w:val="00DC44E2"/>
    <w:rsid w:val="00DC47A4"/>
    <w:rsid w:val="00DC5FEE"/>
    <w:rsid w:val="00DC6D7E"/>
    <w:rsid w:val="00DD0AEC"/>
    <w:rsid w:val="00DD0C11"/>
    <w:rsid w:val="00DD1448"/>
    <w:rsid w:val="00DD2025"/>
    <w:rsid w:val="00DD207A"/>
    <w:rsid w:val="00DD2991"/>
    <w:rsid w:val="00DD29A1"/>
    <w:rsid w:val="00DD366A"/>
    <w:rsid w:val="00DD3D89"/>
    <w:rsid w:val="00DD4205"/>
    <w:rsid w:val="00DD5666"/>
    <w:rsid w:val="00DD6C14"/>
    <w:rsid w:val="00DD7239"/>
    <w:rsid w:val="00DD78CC"/>
    <w:rsid w:val="00DE0C69"/>
    <w:rsid w:val="00DE2DDB"/>
    <w:rsid w:val="00DE2F2B"/>
    <w:rsid w:val="00DE2FB8"/>
    <w:rsid w:val="00DE34CF"/>
    <w:rsid w:val="00DE3BDA"/>
    <w:rsid w:val="00DE3FE0"/>
    <w:rsid w:val="00DE463B"/>
    <w:rsid w:val="00DE4B1A"/>
    <w:rsid w:val="00DE5013"/>
    <w:rsid w:val="00DE5C41"/>
    <w:rsid w:val="00DE73C8"/>
    <w:rsid w:val="00DF038A"/>
    <w:rsid w:val="00DF1834"/>
    <w:rsid w:val="00DF1D5A"/>
    <w:rsid w:val="00DF1E9C"/>
    <w:rsid w:val="00DF3084"/>
    <w:rsid w:val="00DF33B2"/>
    <w:rsid w:val="00DF3CE3"/>
    <w:rsid w:val="00DF4334"/>
    <w:rsid w:val="00DF4B66"/>
    <w:rsid w:val="00DF4FBA"/>
    <w:rsid w:val="00DF559E"/>
    <w:rsid w:val="00DF5B46"/>
    <w:rsid w:val="00DF6F77"/>
    <w:rsid w:val="00DF72D0"/>
    <w:rsid w:val="00DF7B18"/>
    <w:rsid w:val="00E00883"/>
    <w:rsid w:val="00E00C85"/>
    <w:rsid w:val="00E01545"/>
    <w:rsid w:val="00E0215B"/>
    <w:rsid w:val="00E02E00"/>
    <w:rsid w:val="00E03ECE"/>
    <w:rsid w:val="00E03F51"/>
    <w:rsid w:val="00E0689A"/>
    <w:rsid w:val="00E07B2C"/>
    <w:rsid w:val="00E10BB2"/>
    <w:rsid w:val="00E11E42"/>
    <w:rsid w:val="00E12724"/>
    <w:rsid w:val="00E13825"/>
    <w:rsid w:val="00E13927"/>
    <w:rsid w:val="00E13E49"/>
    <w:rsid w:val="00E143BA"/>
    <w:rsid w:val="00E146FA"/>
    <w:rsid w:val="00E14A83"/>
    <w:rsid w:val="00E15ADA"/>
    <w:rsid w:val="00E16215"/>
    <w:rsid w:val="00E2028A"/>
    <w:rsid w:val="00E2435A"/>
    <w:rsid w:val="00E2616C"/>
    <w:rsid w:val="00E26285"/>
    <w:rsid w:val="00E27AF6"/>
    <w:rsid w:val="00E27D99"/>
    <w:rsid w:val="00E300BF"/>
    <w:rsid w:val="00E302D8"/>
    <w:rsid w:val="00E31C6C"/>
    <w:rsid w:val="00E330DD"/>
    <w:rsid w:val="00E332C7"/>
    <w:rsid w:val="00E33314"/>
    <w:rsid w:val="00E33FC5"/>
    <w:rsid w:val="00E349A7"/>
    <w:rsid w:val="00E400FB"/>
    <w:rsid w:val="00E40865"/>
    <w:rsid w:val="00E40950"/>
    <w:rsid w:val="00E41331"/>
    <w:rsid w:val="00E4156A"/>
    <w:rsid w:val="00E42818"/>
    <w:rsid w:val="00E42CBA"/>
    <w:rsid w:val="00E436E6"/>
    <w:rsid w:val="00E437C8"/>
    <w:rsid w:val="00E47773"/>
    <w:rsid w:val="00E50E41"/>
    <w:rsid w:val="00E518E9"/>
    <w:rsid w:val="00E51E1C"/>
    <w:rsid w:val="00E530FC"/>
    <w:rsid w:val="00E531A4"/>
    <w:rsid w:val="00E536E9"/>
    <w:rsid w:val="00E5446B"/>
    <w:rsid w:val="00E55AF8"/>
    <w:rsid w:val="00E55EBB"/>
    <w:rsid w:val="00E55F4E"/>
    <w:rsid w:val="00E56299"/>
    <w:rsid w:val="00E57565"/>
    <w:rsid w:val="00E605C7"/>
    <w:rsid w:val="00E60614"/>
    <w:rsid w:val="00E609A4"/>
    <w:rsid w:val="00E60F3F"/>
    <w:rsid w:val="00E616F6"/>
    <w:rsid w:val="00E61A73"/>
    <w:rsid w:val="00E61A80"/>
    <w:rsid w:val="00E61AB2"/>
    <w:rsid w:val="00E63216"/>
    <w:rsid w:val="00E632DE"/>
    <w:rsid w:val="00E63361"/>
    <w:rsid w:val="00E63466"/>
    <w:rsid w:val="00E63816"/>
    <w:rsid w:val="00E63F31"/>
    <w:rsid w:val="00E64132"/>
    <w:rsid w:val="00E65FDD"/>
    <w:rsid w:val="00E67139"/>
    <w:rsid w:val="00E67FCF"/>
    <w:rsid w:val="00E7062F"/>
    <w:rsid w:val="00E71B48"/>
    <w:rsid w:val="00E7286D"/>
    <w:rsid w:val="00E74E79"/>
    <w:rsid w:val="00E772F6"/>
    <w:rsid w:val="00E7785B"/>
    <w:rsid w:val="00E80376"/>
    <w:rsid w:val="00E8065D"/>
    <w:rsid w:val="00E84E31"/>
    <w:rsid w:val="00E86016"/>
    <w:rsid w:val="00E86904"/>
    <w:rsid w:val="00E86B9F"/>
    <w:rsid w:val="00E9072B"/>
    <w:rsid w:val="00E911E1"/>
    <w:rsid w:val="00E912A4"/>
    <w:rsid w:val="00E91F3B"/>
    <w:rsid w:val="00E948C9"/>
    <w:rsid w:val="00E96BDE"/>
    <w:rsid w:val="00EA01CC"/>
    <w:rsid w:val="00EA1D03"/>
    <w:rsid w:val="00EA29FC"/>
    <w:rsid w:val="00EA4758"/>
    <w:rsid w:val="00EA4ABC"/>
    <w:rsid w:val="00EA5739"/>
    <w:rsid w:val="00EA59B1"/>
    <w:rsid w:val="00EA5CA6"/>
    <w:rsid w:val="00EA722D"/>
    <w:rsid w:val="00EA7247"/>
    <w:rsid w:val="00EA7379"/>
    <w:rsid w:val="00EA75D3"/>
    <w:rsid w:val="00EB03EE"/>
    <w:rsid w:val="00EB1F1A"/>
    <w:rsid w:val="00EB2C5A"/>
    <w:rsid w:val="00EB2E70"/>
    <w:rsid w:val="00EB35BA"/>
    <w:rsid w:val="00EB3A3C"/>
    <w:rsid w:val="00EB4450"/>
    <w:rsid w:val="00EB4A8C"/>
    <w:rsid w:val="00EB557B"/>
    <w:rsid w:val="00EB5DBB"/>
    <w:rsid w:val="00EB6229"/>
    <w:rsid w:val="00EB6352"/>
    <w:rsid w:val="00EC099D"/>
    <w:rsid w:val="00EC2502"/>
    <w:rsid w:val="00EC3DB9"/>
    <w:rsid w:val="00EC4553"/>
    <w:rsid w:val="00EC5348"/>
    <w:rsid w:val="00EC5BD6"/>
    <w:rsid w:val="00EC5EC2"/>
    <w:rsid w:val="00EC5EEA"/>
    <w:rsid w:val="00EC6495"/>
    <w:rsid w:val="00ED0CC0"/>
    <w:rsid w:val="00ED2067"/>
    <w:rsid w:val="00ED2D35"/>
    <w:rsid w:val="00ED4D3C"/>
    <w:rsid w:val="00ED60DC"/>
    <w:rsid w:val="00ED786E"/>
    <w:rsid w:val="00ED7A1A"/>
    <w:rsid w:val="00ED7ED3"/>
    <w:rsid w:val="00EE1497"/>
    <w:rsid w:val="00EE15F3"/>
    <w:rsid w:val="00EE1F22"/>
    <w:rsid w:val="00EE32E7"/>
    <w:rsid w:val="00EE377C"/>
    <w:rsid w:val="00EE449C"/>
    <w:rsid w:val="00EE5657"/>
    <w:rsid w:val="00EE7D7C"/>
    <w:rsid w:val="00EF0859"/>
    <w:rsid w:val="00EF0B64"/>
    <w:rsid w:val="00EF289F"/>
    <w:rsid w:val="00EF293E"/>
    <w:rsid w:val="00EF336A"/>
    <w:rsid w:val="00EF33CB"/>
    <w:rsid w:val="00EF37F6"/>
    <w:rsid w:val="00EF487B"/>
    <w:rsid w:val="00EF4F35"/>
    <w:rsid w:val="00EF5658"/>
    <w:rsid w:val="00EF5C89"/>
    <w:rsid w:val="00EF5FDB"/>
    <w:rsid w:val="00EF67EC"/>
    <w:rsid w:val="00EF6C05"/>
    <w:rsid w:val="00EF7562"/>
    <w:rsid w:val="00F0006C"/>
    <w:rsid w:val="00F00C60"/>
    <w:rsid w:val="00F01288"/>
    <w:rsid w:val="00F0153D"/>
    <w:rsid w:val="00F01EDF"/>
    <w:rsid w:val="00F02584"/>
    <w:rsid w:val="00F03BDE"/>
    <w:rsid w:val="00F04B71"/>
    <w:rsid w:val="00F05C8E"/>
    <w:rsid w:val="00F05F26"/>
    <w:rsid w:val="00F06E4D"/>
    <w:rsid w:val="00F07622"/>
    <w:rsid w:val="00F108D9"/>
    <w:rsid w:val="00F1122A"/>
    <w:rsid w:val="00F116C9"/>
    <w:rsid w:val="00F12B09"/>
    <w:rsid w:val="00F12FE8"/>
    <w:rsid w:val="00F13233"/>
    <w:rsid w:val="00F13CEC"/>
    <w:rsid w:val="00F148AC"/>
    <w:rsid w:val="00F16ADD"/>
    <w:rsid w:val="00F16B90"/>
    <w:rsid w:val="00F16EEC"/>
    <w:rsid w:val="00F202F3"/>
    <w:rsid w:val="00F20554"/>
    <w:rsid w:val="00F207AC"/>
    <w:rsid w:val="00F20C12"/>
    <w:rsid w:val="00F2170A"/>
    <w:rsid w:val="00F226A8"/>
    <w:rsid w:val="00F23714"/>
    <w:rsid w:val="00F2382B"/>
    <w:rsid w:val="00F24FA6"/>
    <w:rsid w:val="00F25D98"/>
    <w:rsid w:val="00F25F21"/>
    <w:rsid w:val="00F25F25"/>
    <w:rsid w:val="00F26315"/>
    <w:rsid w:val="00F26A74"/>
    <w:rsid w:val="00F27148"/>
    <w:rsid w:val="00F27497"/>
    <w:rsid w:val="00F2788B"/>
    <w:rsid w:val="00F27AFD"/>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0DCE"/>
    <w:rsid w:val="00F418B2"/>
    <w:rsid w:val="00F41B81"/>
    <w:rsid w:val="00F42990"/>
    <w:rsid w:val="00F42B40"/>
    <w:rsid w:val="00F43165"/>
    <w:rsid w:val="00F43ADF"/>
    <w:rsid w:val="00F458BA"/>
    <w:rsid w:val="00F46EBB"/>
    <w:rsid w:val="00F47DB2"/>
    <w:rsid w:val="00F47E36"/>
    <w:rsid w:val="00F5023E"/>
    <w:rsid w:val="00F50649"/>
    <w:rsid w:val="00F509FD"/>
    <w:rsid w:val="00F5278D"/>
    <w:rsid w:val="00F5288B"/>
    <w:rsid w:val="00F528E7"/>
    <w:rsid w:val="00F5350F"/>
    <w:rsid w:val="00F537EA"/>
    <w:rsid w:val="00F53EAD"/>
    <w:rsid w:val="00F53EE2"/>
    <w:rsid w:val="00F5448E"/>
    <w:rsid w:val="00F55865"/>
    <w:rsid w:val="00F558A8"/>
    <w:rsid w:val="00F56302"/>
    <w:rsid w:val="00F5667E"/>
    <w:rsid w:val="00F573A9"/>
    <w:rsid w:val="00F57896"/>
    <w:rsid w:val="00F60B07"/>
    <w:rsid w:val="00F60D91"/>
    <w:rsid w:val="00F61B42"/>
    <w:rsid w:val="00F61B55"/>
    <w:rsid w:val="00F61BC7"/>
    <w:rsid w:val="00F62350"/>
    <w:rsid w:val="00F6320C"/>
    <w:rsid w:val="00F634BA"/>
    <w:rsid w:val="00F63A61"/>
    <w:rsid w:val="00F65885"/>
    <w:rsid w:val="00F65DC7"/>
    <w:rsid w:val="00F675EF"/>
    <w:rsid w:val="00F703A3"/>
    <w:rsid w:val="00F725AE"/>
    <w:rsid w:val="00F74696"/>
    <w:rsid w:val="00F74E35"/>
    <w:rsid w:val="00F7629D"/>
    <w:rsid w:val="00F76600"/>
    <w:rsid w:val="00F77A7D"/>
    <w:rsid w:val="00F8028D"/>
    <w:rsid w:val="00F81ED9"/>
    <w:rsid w:val="00F8215A"/>
    <w:rsid w:val="00F8443A"/>
    <w:rsid w:val="00F8523B"/>
    <w:rsid w:val="00F8559D"/>
    <w:rsid w:val="00F85966"/>
    <w:rsid w:val="00F85D31"/>
    <w:rsid w:val="00F862D1"/>
    <w:rsid w:val="00F86753"/>
    <w:rsid w:val="00F86E81"/>
    <w:rsid w:val="00F873A3"/>
    <w:rsid w:val="00F9010C"/>
    <w:rsid w:val="00F90A7F"/>
    <w:rsid w:val="00F90AE0"/>
    <w:rsid w:val="00F91177"/>
    <w:rsid w:val="00F923D7"/>
    <w:rsid w:val="00F95556"/>
    <w:rsid w:val="00F9555E"/>
    <w:rsid w:val="00F95ED6"/>
    <w:rsid w:val="00F9605C"/>
    <w:rsid w:val="00F96A1C"/>
    <w:rsid w:val="00F96C66"/>
    <w:rsid w:val="00FA0388"/>
    <w:rsid w:val="00FA0DCF"/>
    <w:rsid w:val="00FA283F"/>
    <w:rsid w:val="00FA3951"/>
    <w:rsid w:val="00FA53C9"/>
    <w:rsid w:val="00FA6267"/>
    <w:rsid w:val="00FA62C6"/>
    <w:rsid w:val="00FA68A4"/>
    <w:rsid w:val="00FA7CDB"/>
    <w:rsid w:val="00FB0444"/>
    <w:rsid w:val="00FB1CC6"/>
    <w:rsid w:val="00FB1D77"/>
    <w:rsid w:val="00FB3678"/>
    <w:rsid w:val="00FB37F4"/>
    <w:rsid w:val="00FB490B"/>
    <w:rsid w:val="00FB5269"/>
    <w:rsid w:val="00FB62C6"/>
    <w:rsid w:val="00FB6386"/>
    <w:rsid w:val="00FB6F06"/>
    <w:rsid w:val="00FB71F4"/>
    <w:rsid w:val="00FB72E5"/>
    <w:rsid w:val="00FC042A"/>
    <w:rsid w:val="00FC07C0"/>
    <w:rsid w:val="00FC0ABF"/>
    <w:rsid w:val="00FC2674"/>
    <w:rsid w:val="00FC2A5F"/>
    <w:rsid w:val="00FC331B"/>
    <w:rsid w:val="00FC3E22"/>
    <w:rsid w:val="00FC71B3"/>
    <w:rsid w:val="00FC72C7"/>
    <w:rsid w:val="00FC731E"/>
    <w:rsid w:val="00FC75AB"/>
    <w:rsid w:val="00FC78AF"/>
    <w:rsid w:val="00FD03AE"/>
    <w:rsid w:val="00FD080B"/>
    <w:rsid w:val="00FD0FB1"/>
    <w:rsid w:val="00FD1055"/>
    <w:rsid w:val="00FD197F"/>
    <w:rsid w:val="00FD19A6"/>
    <w:rsid w:val="00FD1F2E"/>
    <w:rsid w:val="00FD2A4B"/>
    <w:rsid w:val="00FD3503"/>
    <w:rsid w:val="00FD3E43"/>
    <w:rsid w:val="00FD3FC7"/>
    <w:rsid w:val="00FD43E1"/>
    <w:rsid w:val="00FD440B"/>
    <w:rsid w:val="00FD4436"/>
    <w:rsid w:val="00FD4E06"/>
    <w:rsid w:val="00FD5ECB"/>
    <w:rsid w:val="00FD6006"/>
    <w:rsid w:val="00FD7729"/>
    <w:rsid w:val="00FD779D"/>
    <w:rsid w:val="00FD7962"/>
    <w:rsid w:val="00FE18A1"/>
    <w:rsid w:val="00FE1A9E"/>
    <w:rsid w:val="00FE287F"/>
    <w:rsid w:val="00FE3046"/>
    <w:rsid w:val="00FE3308"/>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 w:val="083A2D5F"/>
    <w:rsid w:val="1A065230"/>
    <w:rsid w:val="23361BD7"/>
    <w:rsid w:val="2E8D6E9A"/>
    <w:rsid w:val="5B0000B3"/>
    <w:rsid w:val="632C778A"/>
    <w:rsid w:val="695C20D8"/>
    <w:rsid w:val="7F315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F1E758"/>
  <w15:docId w15:val="{8A69D101-2DB0-463B-9A01-7FFC205D7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63BC"/>
    <w:pPr>
      <w:spacing w:after="180"/>
    </w:pPr>
    <w:rPr>
      <w:rFonts w:ascii="Times New Roman" w:hAnsi="Times New Roman"/>
      <w:lang w:val="en-GB" w:eastAsia="en-US"/>
    </w:rPr>
  </w:style>
  <w:style w:type="paragraph" w:styleId="1">
    <w:name w:val="heading 1"/>
    <w:next w:val="a"/>
    <w:qFormat/>
    <w:rsid w:val="00D063B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D063BC"/>
    <w:pPr>
      <w:pBdr>
        <w:top w:val="none" w:sz="0" w:space="0" w:color="auto"/>
      </w:pBdr>
      <w:spacing w:before="180"/>
      <w:outlineLvl w:val="1"/>
    </w:pPr>
    <w:rPr>
      <w:sz w:val="32"/>
    </w:rPr>
  </w:style>
  <w:style w:type="paragraph" w:styleId="3">
    <w:name w:val="heading 3"/>
    <w:basedOn w:val="2"/>
    <w:next w:val="a"/>
    <w:qFormat/>
    <w:rsid w:val="00D063BC"/>
    <w:pPr>
      <w:spacing w:before="120"/>
      <w:outlineLvl w:val="2"/>
    </w:pPr>
    <w:rPr>
      <w:sz w:val="28"/>
    </w:rPr>
  </w:style>
  <w:style w:type="paragraph" w:styleId="4">
    <w:name w:val="heading 4"/>
    <w:basedOn w:val="3"/>
    <w:next w:val="a"/>
    <w:qFormat/>
    <w:rsid w:val="00D063BC"/>
    <w:pPr>
      <w:ind w:left="1418" w:hanging="1418"/>
      <w:outlineLvl w:val="3"/>
    </w:pPr>
    <w:rPr>
      <w:sz w:val="24"/>
    </w:rPr>
  </w:style>
  <w:style w:type="paragraph" w:styleId="5">
    <w:name w:val="heading 5"/>
    <w:basedOn w:val="4"/>
    <w:next w:val="a"/>
    <w:qFormat/>
    <w:rsid w:val="00D063BC"/>
    <w:pPr>
      <w:ind w:left="1701" w:hanging="1701"/>
      <w:outlineLvl w:val="4"/>
    </w:pPr>
    <w:rPr>
      <w:sz w:val="22"/>
    </w:rPr>
  </w:style>
  <w:style w:type="paragraph" w:styleId="6">
    <w:name w:val="heading 6"/>
    <w:basedOn w:val="H6"/>
    <w:next w:val="a"/>
    <w:qFormat/>
    <w:rsid w:val="00D063BC"/>
    <w:pPr>
      <w:outlineLvl w:val="5"/>
    </w:pPr>
  </w:style>
  <w:style w:type="paragraph" w:styleId="7">
    <w:name w:val="heading 7"/>
    <w:basedOn w:val="H6"/>
    <w:next w:val="a"/>
    <w:qFormat/>
    <w:rsid w:val="00D063BC"/>
    <w:pPr>
      <w:outlineLvl w:val="6"/>
    </w:pPr>
  </w:style>
  <w:style w:type="paragraph" w:styleId="8">
    <w:name w:val="heading 8"/>
    <w:basedOn w:val="1"/>
    <w:next w:val="a"/>
    <w:qFormat/>
    <w:rsid w:val="00D063BC"/>
    <w:pPr>
      <w:ind w:left="0" w:firstLine="0"/>
      <w:outlineLvl w:val="7"/>
    </w:pPr>
  </w:style>
  <w:style w:type="paragraph" w:styleId="9">
    <w:name w:val="heading 9"/>
    <w:basedOn w:val="8"/>
    <w:next w:val="a"/>
    <w:qFormat/>
    <w:rsid w:val="00D063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63BC"/>
    <w:pPr>
      <w:ind w:left="1985" w:hanging="1985"/>
      <w:outlineLvl w:val="9"/>
    </w:pPr>
    <w:rPr>
      <w:sz w:val="20"/>
    </w:rPr>
  </w:style>
  <w:style w:type="paragraph" w:styleId="30">
    <w:name w:val="List 3"/>
    <w:basedOn w:val="20"/>
    <w:rsid w:val="00D063BC"/>
    <w:pPr>
      <w:ind w:left="1135"/>
    </w:pPr>
  </w:style>
  <w:style w:type="paragraph" w:styleId="20">
    <w:name w:val="List 2"/>
    <w:basedOn w:val="a3"/>
    <w:rsid w:val="00D063BC"/>
    <w:pPr>
      <w:ind w:left="851"/>
    </w:pPr>
  </w:style>
  <w:style w:type="paragraph" w:styleId="a3">
    <w:name w:val="List"/>
    <w:basedOn w:val="a"/>
    <w:rsid w:val="00D063BC"/>
    <w:pPr>
      <w:ind w:left="568" w:hanging="284"/>
    </w:pPr>
  </w:style>
  <w:style w:type="paragraph" w:styleId="TOC7">
    <w:name w:val="toc 7"/>
    <w:basedOn w:val="TOC6"/>
    <w:next w:val="a"/>
    <w:semiHidden/>
    <w:rsid w:val="00D063BC"/>
    <w:pPr>
      <w:ind w:left="2268" w:hanging="2268"/>
    </w:pPr>
  </w:style>
  <w:style w:type="paragraph" w:styleId="TOC6">
    <w:name w:val="toc 6"/>
    <w:basedOn w:val="TOC5"/>
    <w:next w:val="a"/>
    <w:semiHidden/>
    <w:rsid w:val="00D063BC"/>
    <w:pPr>
      <w:ind w:left="1985" w:hanging="1985"/>
    </w:pPr>
  </w:style>
  <w:style w:type="paragraph" w:styleId="TOC5">
    <w:name w:val="toc 5"/>
    <w:basedOn w:val="TOC4"/>
    <w:next w:val="a"/>
    <w:semiHidden/>
    <w:rsid w:val="00D063BC"/>
    <w:pPr>
      <w:ind w:left="1701" w:hanging="1701"/>
    </w:pPr>
  </w:style>
  <w:style w:type="paragraph" w:styleId="TOC4">
    <w:name w:val="toc 4"/>
    <w:basedOn w:val="TOC3"/>
    <w:next w:val="a"/>
    <w:semiHidden/>
    <w:rsid w:val="00D063BC"/>
    <w:pPr>
      <w:ind w:left="1418" w:hanging="1418"/>
    </w:pPr>
  </w:style>
  <w:style w:type="paragraph" w:styleId="TOC3">
    <w:name w:val="toc 3"/>
    <w:basedOn w:val="TOC2"/>
    <w:next w:val="a"/>
    <w:semiHidden/>
    <w:rsid w:val="00D063BC"/>
    <w:pPr>
      <w:ind w:left="1134" w:hanging="1134"/>
    </w:pPr>
  </w:style>
  <w:style w:type="paragraph" w:styleId="TOC2">
    <w:name w:val="toc 2"/>
    <w:basedOn w:val="TOC1"/>
    <w:next w:val="a"/>
    <w:semiHidden/>
    <w:rsid w:val="00D063BC"/>
    <w:pPr>
      <w:keepNext w:val="0"/>
      <w:spacing w:before="0"/>
      <w:ind w:left="851" w:hanging="851"/>
    </w:pPr>
    <w:rPr>
      <w:sz w:val="20"/>
    </w:rPr>
  </w:style>
  <w:style w:type="paragraph" w:styleId="TOC1">
    <w:name w:val="toc 1"/>
    <w:next w:val="a"/>
    <w:semiHidden/>
    <w:rsid w:val="00D063B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rsid w:val="00D063BC"/>
    <w:pPr>
      <w:ind w:left="851"/>
    </w:pPr>
  </w:style>
  <w:style w:type="paragraph" w:styleId="a4">
    <w:name w:val="List Number"/>
    <w:basedOn w:val="a3"/>
    <w:qFormat/>
    <w:rsid w:val="00D063BC"/>
  </w:style>
  <w:style w:type="paragraph" w:styleId="40">
    <w:name w:val="List Bullet 4"/>
    <w:basedOn w:val="31"/>
    <w:qFormat/>
    <w:rsid w:val="00D063BC"/>
    <w:pPr>
      <w:ind w:left="1418"/>
    </w:pPr>
  </w:style>
  <w:style w:type="paragraph" w:styleId="31">
    <w:name w:val="List Bullet 3"/>
    <w:basedOn w:val="22"/>
    <w:qFormat/>
    <w:rsid w:val="00D063BC"/>
    <w:pPr>
      <w:ind w:left="1135"/>
    </w:pPr>
  </w:style>
  <w:style w:type="paragraph" w:styleId="22">
    <w:name w:val="List Bullet 2"/>
    <w:basedOn w:val="a5"/>
    <w:qFormat/>
    <w:rsid w:val="00D063BC"/>
    <w:pPr>
      <w:ind w:left="851"/>
    </w:pPr>
  </w:style>
  <w:style w:type="paragraph" w:styleId="a5">
    <w:name w:val="List Bullet"/>
    <w:basedOn w:val="a3"/>
    <w:qFormat/>
    <w:rsid w:val="00D063BC"/>
  </w:style>
  <w:style w:type="paragraph" w:styleId="a6">
    <w:name w:val="Normal Indent"/>
    <w:basedOn w:val="a"/>
    <w:uiPriority w:val="99"/>
    <w:unhideWhenUsed/>
    <w:qFormat/>
    <w:rsid w:val="00D063BC"/>
    <w:pPr>
      <w:widowControl w:val="0"/>
      <w:spacing w:after="0"/>
      <w:ind w:left="720"/>
      <w:jc w:val="both"/>
    </w:pPr>
    <w:rPr>
      <w:kern w:val="2"/>
      <w:sz w:val="21"/>
      <w:szCs w:val="24"/>
      <w:lang w:val="en-US" w:eastAsia="zh-CN"/>
    </w:rPr>
  </w:style>
  <w:style w:type="paragraph" w:styleId="a7">
    <w:name w:val="Document Map"/>
    <w:basedOn w:val="a"/>
    <w:semiHidden/>
    <w:qFormat/>
    <w:rsid w:val="00D063BC"/>
    <w:pPr>
      <w:shd w:val="clear" w:color="auto" w:fill="000080"/>
    </w:pPr>
    <w:rPr>
      <w:rFonts w:ascii="Tahoma" w:hAnsi="Tahoma" w:cs="Tahoma"/>
    </w:rPr>
  </w:style>
  <w:style w:type="paragraph" w:styleId="a8">
    <w:name w:val="annotation text"/>
    <w:basedOn w:val="a"/>
    <w:link w:val="a9"/>
    <w:uiPriority w:val="99"/>
    <w:qFormat/>
    <w:rsid w:val="00D063BC"/>
  </w:style>
  <w:style w:type="paragraph" w:styleId="aa">
    <w:name w:val="Body Text"/>
    <w:basedOn w:val="a"/>
    <w:link w:val="ab"/>
    <w:qFormat/>
    <w:rsid w:val="00D063BC"/>
    <w:pPr>
      <w:spacing w:afterLines="60"/>
      <w:jc w:val="both"/>
    </w:pPr>
    <w:rPr>
      <w:szCs w:val="24"/>
    </w:rPr>
  </w:style>
  <w:style w:type="paragraph" w:styleId="50">
    <w:name w:val="List Bullet 5"/>
    <w:basedOn w:val="40"/>
    <w:qFormat/>
    <w:rsid w:val="00D063BC"/>
    <w:pPr>
      <w:ind w:left="1702"/>
    </w:pPr>
  </w:style>
  <w:style w:type="paragraph" w:styleId="TOC8">
    <w:name w:val="toc 8"/>
    <w:basedOn w:val="TOC1"/>
    <w:next w:val="a"/>
    <w:semiHidden/>
    <w:rsid w:val="00D063BC"/>
    <w:pPr>
      <w:spacing w:before="180"/>
      <w:ind w:left="2693" w:hanging="2693"/>
    </w:pPr>
    <w:rPr>
      <w:b/>
    </w:rPr>
  </w:style>
  <w:style w:type="paragraph" w:styleId="ac">
    <w:name w:val="Balloon Text"/>
    <w:basedOn w:val="a"/>
    <w:semiHidden/>
    <w:rsid w:val="00D063BC"/>
    <w:rPr>
      <w:rFonts w:ascii="Tahoma" w:hAnsi="Tahoma" w:cs="Tahoma"/>
      <w:sz w:val="16"/>
      <w:szCs w:val="16"/>
    </w:rPr>
  </w:style>
  <w:style w:type="paragraph" w:styleId="ad">
    <w:name w:val="footer"/>
    <w:basedOn w:val="ae"/>
    <w:qFormat/>
    <w:rsid w:val="00D063BC"/>
    <w:pPr>
      <w:jc w:val="center"/>
    </w:pPr>
    <w:rPr>
      <w:i/>
    </w:rPr>
  </w:style>
  <w:style w:type="paragraph" w:styleId="ae">
    <w:name w:val="header"/>
    <w:link w:val="af"/>
    <w:qFormat/>
    <w:rsid w:val="00D063BC"/>
    <w:pPr>
      <w:widowControl w:val="0"/>
    </w:pPr>
    <w:rPr>
      <w:rFonts w:ascii="Arial" w:hAnsi="Arial"/>
      <w:b/>
      <w:sz w:val="18"/>
      <w:lang w:val="en-GB" w:eastAsia="en-US"/>
    </w:rPr>
  </w:style>
  <w:style w:type="paragraph" w:styleId="af0">
    <w:name w:val="footnote text"/>
    <w:basedOn w:val="a"/>
    <w:semiHidden/>
    <w:qFormat/>
    <w:rsid w:val="00D063BC"/>
    <w:pPr>
      <w:keepLines/>
      <w:spacing w:after="0"/>
      <w:ind w:left="454" w:hanging="454"/>
    </w:pPr>
    <w:rPr>
      <w:sz w:val="16"/>
    </w:rPr>
  </w:style>
  <w:style w:type="paragraph" w:styleId="51">
    <w:name w:val="List 5"/>
    <w:basedOn w:val="41"/>
    <w:qFormat/>
    <w:rsid w:val="00D063BC"/>
    <w:pPr>
      <w:ind w:left="1702"/>
    </w:pPr>
  </w:style>
  <w:style w:type="paragraph" w:styleId="41">
    <w:name w:val="List 4"/>
    <w:basedOn w:val="30"/>
    <w:rsid w:val="00D063BC"/>
    <w:pPr>
      <w:ind w:left="1418"/>
    </w:pPr>
  </w:style>
  <w:style w:type="paragraph" w:styleId="TOC9">
    <w:name w:val="toc 9"/>
    <w:basedOn w:val="TOC8"/>
    <w:next w:val="a"/>
    <w:semiHidden/>
    <w:qFormat/>
    <w:rsid w:val="00D063BC"/>
    <w:pPr>
      <w:ind w:left="1418" w:hanging="1418"/>
    </w:pPr>
  </w:style>
  <w:style w:type="paragraph" w:styleId="10">
    <w:name w:val="index 1"/>
    <w:basedOn w:val="a"/>
    <w:next w:val="a"/>
    <w:semiHidden/>
    <w:qFormat/>
    <w:rsid w:val="00D063BC"/>
    <w:pPr>
      <w:keepLines/>
      <w:spacing w:after="0"/>
    </w:pPr>
  </w:style>
  <w:style w:type="paragraph" w:styleId="23">
    <w:name w:val="index 2"/>
    <w:basedOn w:val="10"/>
    <w:next w:val="a"/>
    <w:semiHidden/>
    <w:qFormat/>
    <w:rsid w:val="00D063BC"/>
    <w:pPr>
      <w:ind w:left="284"/>
    </w:pPr>
  </w:style>
  <w:style w:type="paragraph" w:styleId="af1">
    <w:name w:val="Title"/>
    <w:basedOn w:val="a"/>
    <w:next w:val="a"/>
    <w:link w:val="af2"/>
    <w:qFormat/>
    <w:rsid w:val="00D063BC"/>
    <w:pPr>
      <w:spacing w:before="240" w:after="60"/>
      <w:jc w:val="center"/>
      <w:outlineLvl w:val="0"/>
    </w:pPr>
    <w:rPr>
      <w:rFonts w:ascii="Calibri Light" w:hAnsi="Calibri Light"/>
      <w:b/>
      <w:bCs/>
      <w:kern w:val="28"/>
      <w:sz w:val="32"/>
      <w:szCs w:val="32"/>
    </w:rPr>
  </w:style>
  <w:style w:type="paragraph" w:styleId="af3">
    <w:name w:val="annotation subject"/>
    <w:basedOn w:val="a8"/>
    <w:next w:val="a8"/>
    <w:semiHidden/>
    <w:qFormat/>
    <w:rsid w:val="00D063BC"/>
    <w:rPr>
      <w:b/>
      <w:bCs/>
    </w:rPr>
  </w:style>
  <w:style w:type="table" w:styleId="af4">
    <w:name w:val="Table Grid"/>
    <w:basedOn w:val="a1"/>
    <w:uiPriority w:val="39"/>
    <w:qFormat/>
    <w:rsid w:val="00D06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semiHidden/>
    <w:unhideWhenUsed/>
    <w:rsid w:val="00D063BC"/>
    <w:rPr>
      <w:color w:val="800080" w:themeColor="followedHyperlink"/>
      <w:u w:val="single"/>
    </w:rPr>
  </w:style>
  <w:style w:type="character" w:styleId="af6">
    <w:name w:val="Emphasis"/>
    <w:basedOn w:val="a0"/>
    <w:qFormat/>
    <w:rsid w:val="00D063BC"/>
    <w:rPr>
      <w:i/>
      <w:iCs/>
    </w:rPr>
  </w:style>
  <w:style w:type="character" w:styleId="af7">
    <w:name w:val="Hyperlink"/>
    <w:uiPriority w:val="99"/>
    <w:qFormat/>
    <w:rsid w:val="00D063BC"/>
    <w:rPr>
      <w:color w:val="0000FF"/>
      <w:u w:val="single"/>
    </w:rPr>
  </w:style>
  <w:style w:type="character" w:styleId="af8">
    <w:name w:val="annotation reference"/>
    <w:uiPriority w:val="99"/>
    <w:qFormat/>
    <w:rsid w:val="00D063BC"/>
    <w:rPr>
      <w:sz w:val="16"/>
    </w:rPr>
  </w:style>
  <w:style w:type="character" w:styleId="af9">
    <w:name w:val="footnote reference"/>
    <w:semiHidden/>
    <w:rsid w:val="00D063BC"/>
    <w:rPr>
      <w:b/>
      <w:position w:val="6"/>
      <w:sz w:val="16"/>
    </w:rPr>
  </w:style>
  <w:style w:type="paragraph" w:customStyle="1" w:styleId="ZT">
    <w:name w:val="ZT"/>
    <w:qFormat/>
    <w:rsid w:val="00D063B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D063B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D063BC"/>
    <w:pPr>
      <w:outlineLvl w:val="9"/>
    </w:pPr>
  </w:style>
  <w:style w:type="paragraph" w:customStyle="1" w:styleId="TAH">
    <w:name w:val="TAH"/>
    <w:basedOn w:val="TAC"/>
    <w:rsid w:val="00D063BC"/>
    <w:rPr>
      <w:b/>
    </w:rPr>
  </w:style>
  <w:style w:type="paragraph" w:customStyle="1" w:styleId="TAC">
    <w:name w:val="TAC"/>
    <w:basedOn w:val="TAL"/>
    <w:qFormat/>
    <w:rsid w:val="00D063BC"/>
    <w:pPr>
      <w:jc w:val="center"/>
    </w:pPr>
  </w:style>
  <w:style w:type="paragraph" w:customStyle="1" w:styleId="TAL">
    <w:name w:val="TAL"/>
    <w:basedOn w:val="a"/>
    <w:link w:val="TALCar"/>
    <w:qFormat/>
    <w:rsid w:val="00D063BC"/>
    <w:pPr>
      <w:keepNext/>
      <w:keepLines/>
      <w:spacing w:after="0"/>
    </w:pPr>
    <w:rPr>
      <w:rFonts w:ascii="Arial" w:hAnsi="Arial"/>
      <w:sz w:val="18"/>
    </w:rPr>
  </w:style>
  <w:style w:type="paragraph" w:customStyle="1" w:styleId="TF">
    <w:name w:val="TF"/>
    <w:basedOn w:val="TH"/>
    <w:qFormat/>
    <w:rsid w:val="00D063BC"/>
    <w:pPr>
      <w:keepNext w:val="0"/>
      <w:spacing w:before="0" w:after="240"/>
    </w:pPr>
  </w:style>
  <w:style w:type="paragraph" w:customStyle="1" w:styleId="TH">
    <w:name w:val="TH"/>
    <w:basedOn w:val="a"/>
    <w:link w:val="THChar"/>
    <w:qFormat/>
    <w:rsid w:val="00D063BC"/>
    <w:pPr>
      <w:keepNext/>
      <w:keepLines/>
      <w:spacing w:before="60"/>
      <w:jc w:val="center"/>
    </w:pPr>
    <w:rPr>
      <w:rFonts w:ascii="Arial" w:hAnsi="Arial"/>
      <w:b/>
    </w:rPr>
  </w:style>
  <w:style w:type="paragraph" w:customStyle="1" w:styleId="NO">
    <w:name w:val="NO"/>
    <w:basedOn w:val="a"/>
    <w:link w:val="NOChar"/>
    <w:qFormat/>
    <w:rsid w:val="00D063BC"/>
    <w:pPr>
      <w:keepLines/>
      <w:ind w:left="1135" w:hanging="851"/>
    </w:pPr>
  </w:style>
  <w:style w:type="paragraph" w:customStyle="1" w:styleId="EX">
    <w:name w:val="EX"/>
    <w:basedOn w:val="a"/>
    <w:qFormat/>
    <w:rsid w:val="00D063BC"/>
    <w:pPr>
      <w:keepLines/>
      <w:ind w:left="1702" w:hanging="1418"/>
    </w:pPr>
  </w:style>
  <w:style w:type="paragraph" w:customStyle="1" w:styleId="FP">
    <w:name w:val="FP"/>
    <w:basedOn w:val="a"/>
    <w:qFormat/>
    <w:rsid w:val="00D063BC"/>
    <w:pPr>
      <w:spacing w:after="0"/>
    </w:pPr>
  </w:style>
  <w:style w:type="paragraph" w:customStyle="1" w:styleId="LD">
    <w:name w:val="LD"/>
    <w:qFormat/>
    <w:rsid w:val="00D063BC"/>
    <w:pPr>
      <w:keepNext/>
      <w:keepLines/>
      <w:spacing w:line="180" w:lineRule="exact"/>
    </w:pPr>
    <w:rPr>
      <w:rFonts w:ascii="MS LineDraw" w:hAnsi="MS LineDraw"/>
      <w:lang w:val="en-GB" w:eastAsia="en-US"/>
    </w:rPr>
  </w:style>
  <w:style w:type="paragraph" w:customStyle="1" w:styleId="NW">
    <w:name w:val="NW"/>
    <w:basedOn w:val="NO"/>
    <w:qFormat/>
    <w:rsid w:val="00D063BC"/>
    <w:pPr>
      <w:spacing w:after="0"/>
    </w:pPr>
  </w:style>
  <w:style w:type="paragraph" w:customStyle="1" w:styleId="EW">
    <w:name w:val="EW"/>
    <w:basedOn w:val="EX"/>
    <w:rsid w:val="00D063BC"/>
    <w:pPr>
      <w:spacing w:after="0"/>
    </w:pPr>
  </w:style>
  <w:style w:type="paragraph" w:customStyle="1" w:styleId="EQ">
    <w:name w:val="EQ"/>
    <w:basedOn w:val="a"/>
    <w:next w:val="a"/>
    <w:qFormat/>
    <w:rsid w:val="00D063BC"/>
    <w:pPr>
      <w:keepLines/>
      <w:tabs>
        <w:tab w:val="center" w:pos="4536"/>
        <w:tab w:val="right" w:pos="9072"/>
      </w:tabs>
    </w:pPr>
  </w:style>
  <w:style w:type="paragraph" w:customStyle="1" w:styleId="NF">
    <w:name w:val="NF"/>
    <w:basedOn w:val="NO"/>
    <w:qFormat/>
    <w:rsid w:val="00D063BC"/>
    <w:pPr>
      <w:keepNext/>
      <w:spacing w:after="0"/>
    </w:pPr>
    <w:rPr>
      <w:rFonts w:ascii="Arial" w:hAnsi="Arial"/>
      <w:sz w:val="18"/>
    </w:rPr>
  </w:style>
  <w:style w:type="paragraph" w:customStyle="1" w:styleId="PL">
    <w:name w:val="PL"/>
    <w:link w:val="PLChar"/>
    <w:qFormat/>
    <w:rsid w:val="00D06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D063BC"/>
    <w:pPr>
      <w:jc w:val="right"/>
    </w:pPr>
  </w:style>
  <w:style w:type="paragraph" w:customStyle="1" w:styleId="TAN">
    <w:name w:val="TAN"/>
    <w:basedOn w:val="TAL"/>
    <w:qFormat/>
    <w:rsid w:val="00D063BC"/>
    <w:pPr>
      <w:ind w:left="851" w:hanging="851"/>
    </w:pPr>
  </w:style>
  <w:style w:type="paragraph" w:customStyle="1" w:styleId="ZA">
    <w:name w:val="ZA"/>
    <w:qFormat/>
    <w:rsid w:val="00D063B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D063B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D063BC"/>
    <w:pPr>
      <w:framePr w:wrap="notBeside" w:vAnchor="page" w:hAnchor="margin" w:y="15764"/>
      <w:widowControl w:val="0"/>
    </w:pPr>
    <w:rPr>
      <w:rFonts w:ascii="Arial" w:hAnsi="Arial"/>
      <w:sz w:val="32"/>
      <w:lang w:val="en-GB" w:eastAsia="en-US"/>
    </w:rPr>
  </w:style>
  <w:style w:type="paragraph" w:customStyle="1" w:styleId="ZU">
    <w:name w:val="ZU"/>
    <w:qFormat/>
    <w:rsid w:val="00D063B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D063BC"/>
    <w:pPr>
      <w:framePr w:wrap="notBeside" w:y="16161"/>
    </w:pPr>
  </w:style>
  <w:style w:type="character" w:customStyle="1" w:styleId="ZGSM">
    <w:name w:val="ZGSM"/>
    <w:qFormat/>
    <w:rsid w:val="00D063BC"/>
  </w:style>
  <w:style w:type="paragraph" w:customStyle="1" w:styleId="ZG">
    <w:name w:val="ZG"/>
    <w:qFormat/>
    <w:rsid w:val="00D063B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D063BC"/>
    <w:rPr>
      <w:color w:val="FF0000"/>
    </w:rPr>
  </w:style>
  <w:style w:type="paragraph" w:customStyle="1" w:styleId="B1">
    <w:name w:val="B1"/>
    <w:basedOn w:val="a3"/>
    <w:link w:val="B1Char"/>
    <w:qFormat/>
    <w:rsid w:val="00D063BC"/>
  </w:style>
  <w:style w:type="paragraph" w:customStyle="1" w:styleId="B2">
    <w:name w:val="B2"/>
    <w:basedOn w:val="20"/>
    <w:link w:val="B2Char"/>
    <w:qFormat/>
    <w:rsid w:val="00D063BC"/>
  </w:style>
  <w:style w:type="paragraph" w:customStyle="1" w:styleId="B3">
    <w:name w:val="B3"/>
    <w:basedOn w:val="30"/>
    <w:link w:val="B3Char"/>
    <w:qFormat/>
    <w:rsid w:val="00D063BC"/>
  </w:style>
  <w:style w:type="paragraph" w:customStyle="1" w:styleId="B4">
    <w:name w:val="B4"/>
    <w:basedOn w:val="41"/>
    <w:link w:val="B4Char"/>
    <w:qFormat/>
    <w:rsid w:val="00D063BC"/>
  </w:style>
  <w:style w:type="paragraph" w:customStyle="1" w:styleId="B5">
    <w:name w:val="B5"/>
    <w:basedOn w:val="51"/>
    <w:qFormat/>
    <w:rsid w:val="00D063BC"/>
  </w:style>
  <w:style w:type="paragraph" w:customStyle="1" w:styleId="ZTD">
    <w:name w:val="ZTD"/>
    <w:basedOn w:val="ZB"/>
    <w:qFormat/>
    <w:rsid w:val="00D063BC"/>
    <w:pPr>
      <w:framePr w:hRule="auto" w:wrap="notBeside" w:y="852"/>
    </w:pPr>
    <w:rPr>
      <w:i w:val="0"/>
      <w:sz w:val="40"/>
    </w:rPr>
  </w:style>
  <w:style w:type="paragraph" w:customStyle="1" w:styleId="CRCoverPage">
    <w:name w:val="CR Cover Page"/>
    <w:link w:val="CRCoverPageZchn"/>
    <w:qFormat/>
    <w:rsid w:val="00D063BC"/>
    <w:pPr>
      <w:spacing w:after="120"/>
    </w:pPr>
    <w:rPr>
      <w:rFonts w:ascii="Arial" w:hAnsi="Arial"/>
      <w:lang w:val="en-GB" w:eastAsia="en-US"/>
    </w:rPr>
  </w:style>
  <w:style w:type="paragraph" w:customStyle="1" w:styleId="tdoc-header">
    <w:name w:val="tdoc-header"/>
    <w:rsid w:val="00D063BC"/>
    <w:rPr>
      <w:rFonts w:ascii="Arial" w:hAnsi="Arial"/>
      <w:sz w:val="24"/>
      <w:lang w:val="en-GB" w:eastAsia="en-US"/>
    </w:rPr>
  </w:style>
  <w:style w:type="character" w:customStyle="1" w:styleId="11">
    <w:name w:val="访问过的超链接1"/>
    <w:qFormat/>
    <w:rsid w:val="00D063BC"/>
    <w:rPr>
      <w:color w:val="800080"/>
      <w:u w:val="single"/>
    </w:rPr>
  </w:style>
  <w:style w:type="character" w:customStyle="1" w:styleId="CRCoverPageZchn">
    <w:name w:val="CR Cover Page Zchn"/>
    <w:link w:val="CRCoverPage"/>
    <w:qFormat/>
    <w:rsid w:val="00D063BC"/>
    <w:rPr>
      <w:rFonts w:ascii="Arial" w:hAnsi="Arial"/>
      <w:lang w:val="en-GB" w:eastAsia="en-US" w:bidi="ar-SA"/>
    </w:rPr>
  </w:style>
  <w:style w:type="character" w:customStyle="1" w:styleId="B1Char">
    <w:name w:val="B1 Char"/>
    <w:link w:val="B1"/>
    <w:qFormat/>
    <w:rsid w:val="00D063BC"/>
    <w:rPr>
      <w:rFonts w:ascii="Times New Roman" w:hAnsi="Times New Roman"/>
      <w:lang w:val="en-GB" w:eastAsia="en-US"/>
    </w:rPr>
  </w:style>
  <w:style w:type="character" w:customStyle="1" w:styleId="B4Char">
    <w:name w:val="B4 Char"/>
    <w:link w:val="B4"/>
    <w:qFormat/>
    <w:rsid w:val="00D063BC"/>
    <w:rPr>
      <w:rFonts w:ascii="Times New Roman" w:hAnsi="Times New Roman"/>
      <w:lang w:val="en-GB" w:eastAsia="en-US"/>
    </w:rPr>
  </w:style>
  <w:style w:type="character" w:customStyle="1" w:styleId="B2Char">
    <w:name w:val="B2 Char"/>
    <w:link w:val="B2"/>
    <w:qFormat/>
    <w:rsid w:val="00D063BC"/>
    <w:rPr>
      <w:rFonts w:ascii="Times New Roman" w:hAnsi="Times New Roman"/>
      <w:lang w:val="en-GB" w:eastAsia="en-US"/>
    </w:rPr>
  </w:style>
  <w:style w:type="character" w:customStyle="1" w:styleId="B3Char">
    <w:name w:val="B3 Char"/>
    <w:link w:val="B3"/>
    <w:qFormat/>
    <w:rsid w:val="00D063BC"/>
    <w:rPr>
      <w:rFonts w:ascii="Times New Roman" w:hAnsi="Times New Roman"/>
      <w:lang w:val="en-GB" w:eastAsia="en-US"/>
    </w:rPr>
  </w:style>
  <w:style w:type="character" w:customStyle="1" w:styleId="NOChar">
    <w:name w:val="NO Char"/>
    <w:link w:val="NO"/>
    <w:qFormat/>
    <w:rsid w:val="00D063BC"/>
    <w:rPr>
      <w:rFonts w:ascii="Times New Roman" w:hAnsi="Times New Roman"/>
      <w:lang w:val="en-GB" w:eastAsia="en-US"/>
    </w:rPr>
  </w:style>
  <w:style w:type="character" w:customStyle="1" w:styleId="a9">
    <w:name w:val="批注文字 字符"/>
    <w:link w:val="a8"/>
    <w:uiPriority w:val="99"/>
    <w:qFormat/>
    <w:rsid w:val="00D063BC"/>
    <w:rPr>
      <w:rFonts w:ascii="Times New Roman" w:hAnsi="Times New Roman"/>
      <w:lang w:val="en-GB" w:eastAsia="en-US"/>
    </w:rPr>
  </w:style>
  <w:style w:type="paragraph" w:styleId="afa">
    <w:name w:val="List Paragraph"/>
    <w:basedOn w:val="a"/>
    <w:link w:val="afb"/>
    <w:uiPriority w:val="34"/>
    <w:qFormat/>
    <w:rsid w:val="00D063BC"/>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D063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63BC"/>
    <w:rPr>
      <w:rFonts w:ascii="Arial" w:eastAsia="MS Mincho" w:hAnsi="Arial"/>
      <w:szCs w:val="24"/>
      <w:lang w:val="en-GB" w:eastAsia="en-GB"/>
    </w:rPr>
  </w:style>
  <w:style w:type="character" w:customStyle="1" w:styleId="ab">
    <w:name w:val="正文文本 字符"/>
    <w:link w:val="aa"/>
    <w:qFormat/>
    <w:rsid w:val="00D063BC"/>
    <w:rPr>
      <w:rFonts w:ascii="Times New Roman" w:hAnsi="Times New Roman"/>
      <w:szCs w:val="24"/>
      <w:lang w:eastAsia="en-US"/>
    </w:rPr>
  </w:style>
  <w:style w:type="character" w:customStyle="1" w:styleId="PLChar">
    <w:name w:val="PL Char"/>
    <w:link w:val="PL"/>
    <w:qFormat/>
    <w:rsid w:val="00D063BC"/>
    <w:rPr>
      <w:rFonts w:ascii="Courier New" w:hAnsi="Courier New"/>
      <w:sz w:val="16"/>
      <w:lang w:val="en-GB" w:eastAsia="en-US" w:bidi="ar-SA"/>
    </w:rPr>
  </w:style>
  <w:style w:type="character" w:customStyle="1" w:styleId="THChar">
    <w:name w:val="TH Char"/>
    <w:link w:val="TH"/>
    <w:qFormat/>
    <w:rsid w:val="00D063BC"/>
    <w:rPr>
      <w:rFonts w:ascii="Arial" w:hAnsi="Arial"/>
      <w:b/>
      <w:lang w:val="en-GB" w:eastAsia="en-US"/>
    </w:rPr>
  </w:style>
  <w:style w:type="character" w:customStyle="1" w:styleId="B1Char1">
    <w:name w:val="B1 Char1"/>
    <w:qFormat/>
    <w:rsid w:val="00D063BC"/>
    <w:rPr>
      <w:rFonts w:ascii="Times New Roman" w:eastAsia="Times New Roman" w:hAnsi="Times New Roman"/>
    </w:rPr>
  </w:style>
  <w:style w:type="character" w:customStyle="1" w:styleId="af2">
    <w:name w:val="标题 字符"/>
    <w:link w:val="af1"/>
    <w:qFormat/>
    <w:rsid w:val="00D063BC"/>
    <w:rPr>
      <w:rFonts w:ascii="Calibri Light" w:eastAsia="宋体" w:hAnsi="Calibri Light" w:cs="Times New Roman"/>
      <w:b/>
      <w:bCs/>
      <w:kern w:val="28"/>
      <w:sz w:val="32"/>
      <w:szCs w:val="32"/>
      <w:lang w:val="en-GB" w:eastAsia="en-US"/>
    </w:rPr>
  </w:style>
  <w:style w:type="paragraph" w:customStyle="1" w:styleId="References">
    <w:name w:val="References"/>
    <w:basedOn w:val="a"/>
    <w:qFormat/>
    <w:rsid w:val="00D063BC"/>
    <w:pPr>
      <w:numPr>
        <w:numId w:val="2"/>
      </w:numPr>
      <w:autoSpaceDE w:val="0"/>
      <w:autoSpaceDN w:val="0"/>
      <w:snapToGrid w:val="0"/>
      <w:spacing w:after="60"/>
      <w:jc w:val="both"/>
    </w:pPr>
    <w:rPr>
      <w:szCs w:val="16"/>
      <w:lang w:val="en-US"/>
    </w:rPr>
  </w:style>
  <w:style w:type="character" w:customStyle="1" w:styleId="af">
    <w:name w:val="页眉 字符"/>
    <w:link w:val="ae"/>
    <w:qFormat/>
    <w:rsid w:val="00D063BC"/>
    <w:rPr>
      <w:rFonts w:ascii="Arial" w:hAnsi="Arial"/>
      <w:b/>
      <w:sz w:val="18"/>
      <w:lang w:val="en-GB" w:eastAsia="en-US"/>
    </w:rPr>
  </w:style>
  <w:style w:type="paragraph" w:customStyle="1" w:styleId="Agreement">
    <w:name w:val="Agreement"/>
    <w:basedOn w:val="a"/>
    <w:next w:val="Doc-text2"/>
    <w:uiPriority w:val="99"/>
    <w:qFormat/>
    <w:rsid w:val="00D063BC"/>
    <w:pPr>
      <w:numPr>
        <w:numId w:val="3"/>
      </w:numPr>
      <w:tabs>
        <w:tab w:val="clear" w:pos="2250"/>
        <w:tab w:val="left" w:pos="1980"/>
      </w:tabs>
      <w:spacing w:before="60" w:after="0"/>
      <w:ind w:left="1980"/>
    </w:pPr>
    <w:rPr>
      <w:rFonts w:ascii="Arial" w:eastAsia="MS Mincho" w:hAnsi="Arial"/>
      <w:b/>
      <w:szCs w:val="24"/>
      <w:lang w:eastAsia="en-GB"/>
    </w:rPr>
  </w:style>
  <w:style w:type="character" w:customStyle="1" w:styleId="afb">
    <w:name w:val="列表段落 字符"/>
    <w:link w:val="afa"/>
    <w:uiPriority w:val="34"/>
    <w:qFormat/>
    <w:rsid w:val="00D063BC"/>
    <w:rPr>
      <w:rFonts w:ascii="等线" w:hAnsi="宋体" w:cs="宋体"/>
      <w:sz w:val="21"/>
      <w:szCs w:val="21"/>
    </w:rPr>
  </w:style>
  <w:style w:type="paragraph" w:customStyle="1" w:styleId="BoldComments">
    <w:name w:val="Bold Comments"/>
    <w:basedOn w:val="a"/>
    <w:link w:val="BoldCommentsChar"/>
    <w:qFormat/>
    <w:rsid w:val="00D063BC"/>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sid w:val="00D063BC"/>
    <w:rPr>
      <w:rFonts w:ascii="Arial" w:eastAsia="MS Mincho" w:hAnsi="Arial"/>
      <w:b/>
      <w:szCs w:val="24"/>
      <w:lang w:val="en-GB" w:eastAsia="en-GB"/>
    </w:rPr>
  </w:style>
  <w:style w:type="character" w:customStyle="1" w:styleId="B3Char2">
    <w:name w:val="B3 Char2"/>
    <w:qFormat/>
    <w:rsid w:val="00D063BC"/>
  </w:style>
  <w:style w:type="character" w:customStyle="1" w:styleId="TALCar">
    <w:name w:val="TAL Car"/>
    <w:link w:val="TAL"/>
    <w:qFormat/>
    <w:rsid w:val="00D063BC"/>
    <w:rPr>
      <w:rFonts w:ascii="Arial" w:hAnsi="Arial"/>
      <w:sz w:val="18"/>
      <w:lang w:val="en-GB" w:eastAsia="en-US"/>
    </w:rPr>
  </w:style>
  <w:style w:type="paragraph" w:customStyle="1" w:styleId="3GPPAgreements">
    <w:name w:val="3GPP Agreements"/>
    <w:basedOn w:val="a"/>
    <w:link w:val="3GPPAgreementsChar"/>
    <w:qFormat/>
    <w:rsid w:val="00D063BC"/>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D063BC"/>
    <w:rPr>
      <w:rFonts w:ascii="Times New Roman" w:hAnsi="Times New Roman"/>
      <w:sz w:val="22"/>
    </w:rPr>
  </w:style>
  <w:style w:type="paragraph" w:customStyle="1" w:styleId="12">
    <w:name w:val="修订1"/>
    <w:hidden/>
    <w:uiPriority w:val="99"/>
    <w:semiHidden/>
    <w:qFormat/>
    <w:rsid w:val="00D063BC"/>
    <w:rPr>
      <w:rFonts w:ascii="Times New Roman" w:hAnsi="Times New Roman"/>
      <w:lang w:val="en-GB" w:eastAsia="en-US"/>
    </w:rPr>
  </w:style>
  <w:style w:type="paragraph" w:customStyle="1" w:styleId="EmailDiscussion">
    <w:name w:val="EmailDiscussion"/>
    <w:basedOn w:val="a"/>
    <w:next w:val="EmailDiscussion2"/>
    <w:link w:val="EmailDiscussionChar"/>
    <w:qFormat/>
    <w:rsid w:val="00D063BC"/>
    <w:pPr>
      <w:numPr>
        <w:numId w:val="5"/>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rsid w:val="00D063BC"/>
  </w:style>
  <w:style w:type="character" w:customStyle="1" w:styleId="EmailDiscussionChar">
    <w:name w:val="EmailDiscussion Char"/>
    <w:link w:val="EmailDiscussion"/>
    <w:qFormat/>
    <w:rsid w:val="00D063BC"/>
    <w:rPr>
      <w:rFonts w:ascii="Arial" w:eastAsia="MS Mincho" w:hAnsi="Arial"/>
      <w:b/>
      <w:szCs w:val="24"/>
      <w:lang w:val="en-GB" w:eastAsia="en-GB"/>
    </w:rPr>
  </w:style>
  <w:style w:type="paragraph" w:customStyle="1" w:styleId="Doc-title">
    <w:name w:val="Doc-title"/>
    <w:basedOn w:val="a"/>
    <w:next w:val="Doc-text2"/>
    <w:link w:val="Doc-titleChar"/>
    <w:qFormat/>
    <w:rsid w:val="00D063B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D063BC"/>
    <w:rPr>
      <w:rFonts w:ascii="Arial" w:eastAsia="MS Mincho" w:hAnsi="Arial"/>
      <w:szCs w:val="24"/>
      <w:lang w:val="en-GB" w:eastAsia="en-GB"/>
    </w:rPr>
  </w:style>
  <w:style w:type="paragraph" w:customStyle="1" w:styleId="24">
    <w:name w:val="修订2"/>
    <w:hidden/>
    <w:uiPriority w:val="99"/>
    <w:semiHidden/>
    <w:qFormat/>
    <w:rsid w:val="00D063BC"/>
    <w:rPr>
      <w:rFonts w:ascii="Times New Roman" w:hAnsi="Times New Roman"/>
      <w:lang w:val="en-GB" w:eastAsia="en-US"/>
    </w:rPr>
  </w:style>
  <w:style w:type="paragraph" w:customStyle="1" w:styleId="Guidance">
    <w:name w:val="Guidance"/>
    <w:basedOn w:val="a"/>
    <w:qFormat/>
    <w:rsid w:val="00D063BC"/>
    <w:rPr>
      <w:rFonts w:eastAsia="等线"/>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5AIRPNAIUNRU-859666464-10875</_dlc_DocId>
    <HideFromDelve xmlns="71c5aaf6-e6ce-465b-b873-5148d2a4c105">false</HideFromDelve>
    <_dlc_DocIdUrl xmlns="71c5aaf6-e6ce-465b-b873-5148d2a4c105">
      <Url>https://nokia.sharepoint.com/sites/c5g/e2earch/_layouts/15/DocIdRedir.aspx?ID=5AIRPNAIUNRU-859666464-10875</Url>
      <Description>5AIRPNAIUNRU-859666464-10875</Description>
    </_dlc_DocIdUrl>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FFB18-89E1-4112-A120-4A64E33CA718}">
  <ds:schemaRefs>
    <ds:schemaRef ds:uri="http://schemas.microsoft.com/sharepoint/v3/contenttype/forms"/>
  </ds:schemaRefs>
</ds:datastoreItem>
</file>

<file path=customXml/itemProps2.xml><?xml version="1.0" encoding="utf-8"?>
<ds:datastoreItem xmlns:ds="http://schemas.openxmlformats.org/officeDocument/2006/customXml" ds:itemID="{E142A811-CAF1-4FB9-AA5B-611BC7AC8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F8329-E0C0-424D-ACF4-01E72624B225}">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773A22D-4067-424A-9AB9-791EE9B549EF}">
  <ds:schemaRefs>
    <ds:schemaRef ds:uri="Microsoft.SharePoint.Taxonomy.ContentTypeSync"/>
  </ds:schemaRefs>
</ds:datastoreItem>
</file>

<file path=customXml/itemProps6.xml><?xml version="1.0" encoding="utf-8"?>
<ds:datastoreItem xmlns:ds="http://schemas.openxmlformats.org/officeDocument/2006/customXml" ds:itemID="{E6815C3E-30B3-43FB-9D2D-B345366AF59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3074C21D-BE5E-4392-81A5-E5D597B7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10030</Words>
  <Characters>57173</Characters>
  <Application>Microsoft Office Word</Application>
  <DocSecurity>0</DocSecurity>
  <Lines>476</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67069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(Qianxi3)</cp:lastModifiedBy>
  <cp:revision>4</cp:revision>
  <cp:lastPrinted>2022-01-14T11:09:00Z</cp:lastPrinted>
  <dcterms:created xsi:type="dcterms:W3CDTF">2022-02-16T01:03:00Z</dcterms:created>
  <dcterms:modified xsi:type="dcterms:W3CDTF">2022-02-16T01:07:00Z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(3)pG8uYA0Yq4ZMLVUcAwAVxPYahetqo/e54Tgm7BY86KehbzhFNf7JtRlqjh57RfpASYAqQ//S
2VKEwypXv523oPvX7Vx09epVDF7R1j+x58QWm71H7AVy+Pshw+DC0LWa7JFLPQN/H+KP6RgW
GLAxoDgDvP+Ou+zNIX7WojpuweKG67Zmys6PL8IeV5WtONp7eAqkea9dIl68FZ4Lz1no0xUD
3xY5DBL33QrBQRHdSE</vt:lpwstr>
  </property>
  <property fmtid="{D5CDD505-2E9C-101B-9397-08002B2CF9AE}" pid="4" name="_2015_ms_pID_7253431">
    <vt:lpwstr>VeGeQYljMHSceV6Kgpc7nmOAJI2GW+rdAnM9HZzFVqilxKOvuapRLw
UDYHl7IvlFnwt4rOzTocXa/L6MT7vPSO1kh/lZGHB0aVBH3j8nxfh46mUKbLxhkWgPpVlL7x
28eF2OPAuISYrl/KUs4twRwD83ECdheaFxPu+xvxoy1p3PBAE4KF4Pxl+JRtejMwM4mlc2UW
xjzPF5/ra8+SocxlWLadnNCaL6Clv6E/4fvO</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1617784686</vt:lpwstr>
  </property>
  <property fmtid="{D5CDD505-2E9C-101B-9397-08002B2CF9AE}" pid="10" name="CWM0e6c76b51ae74bc3b4bb1c40f6b43a16">
    <vt:lpwstr>CWM2llO9AgUjKPmjkWaGkcZHopuivxwHxx6KMOBvAmGOqMEwG91x3kjcrRvY7A7dv0OtyD46H8mqsPE/F5iHQsSuw==</vt:lpwstr>
  </property>
  <property fmtid="{D5CDD505-2E9C-101B-9397-08002B2CF9AE}" pid="11" name="KSOProductBuildVer">
    <vt:lpwstr>2052-11.8.2.9022</vt:lpwstr>
  </property>
  <property fmtid="{D5CDD505-2E9C-101B-9397-08002B2CF9AE}" pid="12" name="ContentTypeId">
    <vt:lpwstr>0x01010054371E7EC0F13943B87F9D9F2BE005B3</vt:lpwstr>
  </property>
  <property fmtid="{D5CDD505-2E9C-101B-9397-08002B2CF9AE}" pid="13" name="_dlc_DocIdItemGuid">
    <vt:lpwstr>27da258c-610c-4c53-9fbf-c1d1b59d1660</vt:lpwstr>
  </property>
</Properties>
</file>